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4C" w:rsidRPr="00516DB0" w:rsidRDefault="005C534C" w:rsidP="007E4935">
      <w:pPr>
        <w:pStyle w:val="Titel"/>
        <w:rPr>
          <w:sz w:val="8"/>
          <w:lang w:val="de-DE"/>
        </w:rPr>
      </w:pPr>
      <w:r w:rsidRPr="00516DB0">
        <w:rPr>
          <w:lang w:val="de-DE"/>
        </w:rPr>
        <w:t>U n t e r w e g s</w:t>
      </w:r>
      <w:r w:rsidR="00D905D9">
        <w:rPr>
          <w:lang w:val="de-DE"/>
        </w:rPr>
        <w:t xml:space="preserve">    </w:t>
      </w:r>
      <w:r w:rsidRPr="00516DB0">
        <w:rPr>
          <w:lang w:val="de-DE"/>
        </w:rPr>
        <w:t>n o t i e r t</w:t>
      </w:r>
    </w:p>
    <w:p w:rsidR="005C534C" w:rsidRPr="00516DB0" w:rsidRDefault="005C534C" w:rsidP="007E4935">
      <w:pPr>
        <w:jc w:val="center"/>
        <w:rPr>
          <w:rFonts w:ascii="Verdana" w:hAnsi="Verdana"/>
          <w:sz w:val="8"/>
        </w:rPr>
      </w:pPr>
    </w:p>
    <w:p w:rsidR="005C534C" w:rsidRPr="00516DB0" w:rsidRDefault="005C534C" w:rsidP="007E4935">
      <w:pPr>
        <w:jc w:val="center"/>
        <w:rPr>
          <w:rFonts w:ascii="Verdana" w:hAnsi="Verdana"/>
          <w:b/>
        </w:rPr>
      </w:pPr>
      <w:r w:rsidRPr="00516DB0">
        <w:rPr>
          <w:rFonts w:ascii="Verdana" w:hAnsi="Verdana"/>
          <w:b/>
        </w:rPr>
        <w:t>Eine Handreichung für Dienende</w:t>
      </w:r>
    </w:p>
    <w:p w:rsidR="005C534C" w:rsidRPr="00516DB0" w:rsidRDefault="005C534C" w:rsidP="007E4935">
      <w:pPr>
        <w:jc w:val="center"/>
        <w:rPr>
          <w:sz w:val="8"/>
        </w:rPr>
      </w:pPr>
      <w:r w:rsidRPr="00516DB0">
        <w:t>_</w:t>
      </w:r>
      <w:r w:rsidRPr="00516DB0">
        <w:softHyphen/>
      </w:r>
      <w:r w:rsidRPr="00516DB0">
        <w:softHyphen/>
      </w:r>
      <w:r w:rsidRPr="00516DB0">
        <w:softHyphen/>
      </w:r>
      <w:r w:rsidRPr="00516DB0">
        <w:softHyphen/>
      </w:r>
      <w:r w:rsidRPr="00516DB0">
        <w:softHyphen/>
        <w:t>__________________________________________________________________</w:t>
      </w:r>
    </w:p>
    <w:p w:rsidR="005C534C" w:rsidRPr="00516DB0" w:rsidRDefault="005C534C" w:rsidP="007E4935">
      <w:pPr>
        <w:jc w:val="center"/>
        <w:rPr>
          <w:sz w:val="8"/>
        </w:rPr>
      </w:pPr>
    </w:p>
    <w:p w:rsidR="003C50B4" w:rsidRDefault="00601BFE" w:rsidP="00D90E5A">
      <w:pPr>
        <w:pStyle w:val="Listenabsatz"/>
        <w:jc w:val="center"/>
        <w:rPr>
          <w:b/>
          <w:i/>
          <w:color w:val="3366FF"/>
          <w:sz w:val="28"/>
          <w:szCs w:val="24"/>
        </w:rPr>
      </w:pPr>
      <w:r>
        <w:rPr>
          <w:b/>
          <w:i/>
          <w:color w:val="0000FF"/>
          <w:sz w:val="28"/>
          <w:szCs w:val="24"/>
        </w:rPr>
        <w:t>„</w:t>
      </w:r>
      <w:r w:rsidR="003C50B4" w:rsidRPr="003C50B4">
        <w:rPr>
          <w:i/>
          <w:color w:val="3366FF"/>
          <w:sz w:val="28"/>
          <w:szCs w:val="24"/>
        </w:rPr>
        <w:t>Wenn ihr</w:t>
      </w:r>
      <w:r w:rsidR="003C50B4" w:rsidRPr="003C50B4">
        <w:rPr>
          <w:b/>
          <w:i/>
          <w:color w:val="3366FF"/>
          <w:sz w:val="28"/>
          <w:szCs w:val="24"/>
        </w:rPr>
        <w:t xml:space="preserve"> </w:t>
      </w:r>
      <w:r w:rsidR="00B5798C" w:rsidRPr="00B5798C">
        <w:rPr>
          <w:i/>
          <w:color w:val="3366FF"/>
          <w:sz w:val="28"/>
          <w:szCs w:val="24"/>
        </w:rPr>
        <w:t>also</w:t>
      </w:r>
      <w:r w:rsidR="003C50B4" w:rsidRPr="003C50B4">
        <w:rPr>
          <w:b/>
          <w:i/>
          <w:color w:val="3366FF"/>
          <w:sz w:val="28"/>
          <w:szCs w:val="24"/>
        </w:rPr>
        <w:t xml:space="preserve"> </w:t>
      </w:r>
      <w:r w:rsidR="00B5798C" w:rsidRPr="00B5798C">
        <w:rPr>
          <w:i/>
          <w:color w:val="3366FF"/>
          <w:sz w:val="28"/>
          <w:szCs w:val="24"/>
        </w:rPr>
        <w:t>zusammen</w:t>
      </w:r>
      <w:r w:rsidR="00B5798C">
        <w:rPr>
          <w:b/>
          <w:i/>
          <w:color w:val="3366FF"/>
          <w:sz w:val="28"/>
          <w:szCs w:val="24"/>
        </w:rPr>
        <w:t xml:space="preserve"> </w:t>
      </w:r>
      <w:r w:rsidR="003C50B4" w:rsidRPr="003C50B4">
        <w:rPr>
          <w:i/>
          <w:color w:val="3366FF"/>
          <w:sz w:val="28"/>
          <w:szCs w:val="24"/>
        </w:rPr>
        <w:t>mit</w:t>
      </w:r>
      <w:r w:rsidR="003C50B4" w:rsidRPr="003C50B4">
        <w:rPr>
          <w:b/>
          <w:i/>
          <w:color w:val="3366FF"/>
          <w:sz w:val="28"/>
          <w:szCs w:val="24"/>
        </w:rPr>
        <w:t xml:space="preserve"> </w:t>
      </w:r>
      <w:r w:rsidR="003C50B4" w:rsidRPr="003C50B4">
        <w:rPr>
          <w:i/>
          <w:color w:val="3366FF"/>
          <w:sz w:val="28"/>
          <w:szCs w:val="24"/>
        </w:rPr>
        <w:t>Christus</w:t>
      </w:r>
      <w:r w:rsidR="003C50B4" w:rsidRPr="003C50B4">
        <w:rPr>
          <w:b/>
          <w:i/>
          <w:color w:val="3366FF"/>
          <w:sz w:val="28"/>
          <w:szCs w:val="24"/>
        </w:rPr>
        <w:t xml:space="preserve"> </w:t>
      </w:r>
      <w:r w:rsidR="003C50B4" w:rsidRPr="003C50B4">
        <w:rPr>
          <w:i/>
          <w:color w:val="3366FF"/>
          <w:sz w:val="28"/>
          <w:szCs w:val="24"/>
        </w:rPr>
        <w:t>den</w:t>
      </w:r>
      <w:r w:rsidR="003C50B4" w:rsidRPr="003C50B4">
        <w:rPr>
          <w:b/>
          <w:i/>
          <w:color w:val="3366FF"/>
          <w:sz w:val="28"/>
          <w:szCs w:val="24"/>
        </w:rPr>
        <w:t xml:space="preserve"> </w:t>
      </w:r>
      <w:r w:rsidR="00B5798C">
        <w:rPr>
          <w:b/>
          <w:i/>
          <w:color w:val="3366FF"/>
          <w:sz w:val="28"/>
          <w:szCs w:val="24"/>
        </w:rPr>
        <w:t>e</w:t>
      </w:r>
      <w:r w:rsidR="003C50B4" w:rsidRPr="003C50B4">
        <w:rPr>
          <w:i/>
          <w:color w:val="3366FF"/>
          <w:sz w:val="28"/>
          <w:szCs w:val="24"/>
        </w:rPr>
        <w:t>lement</w:t>
      </w:r>
      <w:r w:rsidR="00B5798C">
        <w:rPr>
          <w:i/>
          <w:color w:val="3366FF"/>
          <w:sz w:val="28"/>
          <w:szCs w:val="24"/>
        </w:rPr>
        <w:t>ar</w:t>
      </w:r>
      <w:r w:rsidR="003C50B4" w:rsidRPr="003C50B4">
        <w:rPr>
          <w:i/>
          <w:color w:val="3366FF"/>
          <w:sz w:val="28"/>
          <w:szCs w:val="24"/>
        </w:rPr>
        <w:t>en</w:t>
      </w:r>
      <w:r w:rsidR="003C50B4" w:rsidRPr="003C50B4">
        <w:rPr>
          <w:b/>
          <w:i/>
          <w:color w:val="3366FF"/>
          <w:sz w:val="28"/>
          <w:szCs w:val="24"/>
        </w:rPr>
        <w:t xml:space="preserve"> </w:t>
      </w:r>
      <w:r w:rsidR="00B5798C" w:rsidRPr="00B5798C">
        <w:rPr>
          <w:i/>
          <w:color w:val="3366FF"/>
          <w:sz w:val="28"/>
          <w:szCs w:val="24"/>
        </w:rPr>
        <w:t>Dingen</w:t>
      </w:r>
      <w:r w:rsidR="00B5798C">
        <w:rPr>
          <w:b/>
          <w:i/>
          <w:color w:val="3366FF"/>
          <w:sz w:val="28"/>
          <w:szCs w:val="24"/>
        </w:rPr>
        <w:t xml:space="preserve"> </w:t>
      </w:r>
      <w:r w:rsidR="003C50B4" w:rsidRPr="003C50B4">
        <w:rPr>
          <w:i/>
          <w:color w:val="3366FF"/>
          <w:sz w:val="28"/>
          <w:szCs w:val="24"/>
        </w:rPr>
        <w:t>der</w:t>
      </w:r>
      <w:r w:rsidR="003C50B4" w:rsidRPr="003C50B4">
        <w:rPr>
          <w:b/>
          <w:i/>
          <w:color w:val="3366FF"/>
          <w:sz w:val="28"/>
          <w:szCs w:val="24"/>
        </w:rPr>
        <w:t xml:space="preserve"> </w:t>
      </w:r>
      <w:r w:rsidR="003C50B4" w:rsidRPr="003C50B4">
        <w:rPr>
          <w:i/>
          <w:color w:val="3366FF"/>
          <w:sz w:val="28"/>
          <w:szCs w:val="24"/>
        </w:rPr>
        <w:t>Welt</w:t>
      </w:r>
      <w:r w:rsidR="003C50B4" w:rsidRPr="003C50B4">
        <w:rPr>
          <w:b/>
          <w:i/>
          <w:color w:val="3366FF"/>
          <w:sz w:val="28"/>
          <w:szCs w:val="24"/>
        </w:rPr>
        <w:t xml:space="preserve"> </w:t>
      </w:r>
      <w:r w:rsidR="003C50B4" w:rsidRPr="003C50B4">
        <w:rPr>
          <w:i/>
          <w:color w:val="3366FF"/>
          <w:sz w:val="28"/>
          <w:szCs w:val="24"/>
        </w:rPr>
        <w:t>starbt,</w:t>
      </w:r>
      <w:r w:rsidR="003C50B4" w:rsidRPr="003C50B4">
        <w:rPr>
          <w:b/>
          <w:i/>
          <w:color w:val="3366FF"/>
          <w:sz w:val="28"/>
          <w:szCs w:val="24"/>
        </w:rPr>
        <w:t xml:space="preserve"> </w:t>
      </w:r>
    </w:p>
    <w:p w:rsidR="003C50B4" w:rsidRDefault="003C50B4" w:rsidP="00D90E5A">
      <w:pPr>
        <w:pStyle w:val="Listenabsatz"/>
        <w:jc w:val="center"/>
        <w:rPr>
          <w:i/>
          <w:color w:val="3366FF"/>
          <w:sz w:val="28"/>
          <w:szCs w:val="24"/>
        </w:rPr>
      </w:pPr>
      <w:r w:rsidRPr="003C50B4">
        <w:rPr>
          <w:i/>
          <w:color w:val="3366FF"/>
          <w:sz w:val="28"/>
          <w:szCs w:val="24"/>
        </w:rPr>
        <w:t>was</w:t>
      </w:r>
      <w:r w:rsidRPr="003C50B4">
        <w:rPr>
          <w:b/>
          <w:i/>
          <w:color w:val="3366FF"/>
          <w:sz w:val="28"/>
          <w:szCs w:val="24"/>
        </w:rPr>
        <w:t xml:space="preserve"> </w:t>
      </w:r>
      <w:r w:rsidRPr="003C50B4">
        <w:rPr>
          <w:i/>
          <w:color w:val="3366FF"/>
          <w:sz w:val="28"/>
          <w:szCs w:val="24"/>
        </w:rPr>
        <w:t>lasst</w:t>
      </w:r>
      <w:r w:rsidRPr="003C50B4">
        <w:rPr>
          <w:b/>
          <w:i/>
          <w:color w:val="3366FF"/>
          <w:sz w:val="28"/>
          <w:szCs w:val="24"/>
        </w:rPr>
        <w:t xml:space="preserve"> </w:t>
      </w:r>
      <w:r w:rsidRPr="003C50B4">
        <w:rPr>
          <w:i/>
          <w:color w:val="3366FF"/>
          <w:sz w:val="28"/>
          <w:szCs w:val="24"/>
        </w:rPr>
        <w:t>ihr</w:t>
      </w:r>
      <w:r w:rsidRPr="003C50B4">
        <w:rPr>
          <w:b/>
          <w:i/>
          <w:color w:val="3366FF"/>
          <w:sz w:val="28"/>
          <w:szCs w:val="24"/>
        </w:rPr>
        <w:t xml:space="preserve"> </w:t>
      </w:r>
      <w:r w:rsidRPr="003C50B4">
        <w:rPr>
          <w:i/>
          <w:color w:val="3366FF"/>
          <w:sz w:val="28"/>
          <w:szCs w:val="24"/>
        </w:rPr>
        <w:t>euch</w:t>
      </w:r>
      <w:r w:rsidR="00B5798C">
        <w:rPr>
          <w:i/>
          <w:color w:val="3366FF"/>
          <w:sz w:val="28"/>
          <w:szCs w:val="24"/>
        </w:rPr>
        <w:t>,</w:t>
      </w:r>
      <w:r w:rsidRPr="003C50B4">
        <w:rPr>
          <w:b/>
          <w:i/>
          <w:color w:val="3366FF"/>
          <w:sz w:val="28"/>
          <w:szCs w:val="24"/>
        </w:rPr>
        <w:t xml:space="preserve"> </w:t>
      </w:r>
      <w:r w:rsidR="00B5798C">
        <w:rPr>
          <w:b/>
          <w:i/>
          <w:color w:val="3366FF"/>
          <w:sz w:val="28"/>
          <w:szCs w:val="24"/>
        </w:rPr>
        <w:t xml:space="preserve">wie </w:t>
      </w:r>
      <w:r w:rsidR="00B5798C" w:rsidRPr="003C50B4">
        <w:rPr>
          <w:i/>
          <w:color w:val="3366FF"/>
          <w:sz w:val="28"/>
          <w:szCs w:val="24"/>
        </w:rPr>
        <w:t>in</w:t>
      </w:r>
      <w:r w:rsidR="00B5798C" w:rsidRPr="003C50B4">
        <w:rPr>
          <w:b/>
          <w:i/>
          <w:color w:val="3366FF"/>
          <w:sz w:val="28"/>
          <w:szCs w:val="24"/>
        </w:rPr>
        <w:t xml:space="preserve"> </w:t>
      </w:r>
      <w:r w:rsidR="00B5798C" w:rsidRPr="003C50B4">
        <w:rPr>
          <w:i/>
          <w:color w:val="3366FF"/>
          <w:sz w:val="28"/>
          <w:szCs w:val="24"/>
        </w:rPr>
        <w:t>der</w:t>
      </w:r>
      <w:r w:rsidR="00B5798C" w:rsidRPr="003C50B4">
        <w:rPr>
          <w:b/>
          <w:i/>
          <w:color w:val="3366FF"/>
          <w:sz w:val="28"/>
          <w:szCs w:val="24"/>
        </w:rPr>
        <w:t xml:space="preserve"> </w:t>
      </w:r>
      <w:r w:rsidR="00B5798C" w:rsidRPr="003C50B4">
        <w:rPr>
          <w:i/>
          <w:color w:val="3366FF"/>
          <w:sz w:val="28"/>
          <w:szCs w:val="24"/>
        </w:rPr>
        <w:t xml:space="preserve">Welt </w:t>
      </w:r>
      <w:r w:rsidR="00B5798C">
        <w:rPr>
          <w:i/>
          <w:color w:val="3366FF"/>
          <w:sz w:val="28"/>
          <w:szCs w:val="24"/>
        </w:rPr>
        <w:t xml:space="preserve">Lebende, </w:t>
      </w:r>
      <w:r w:rsidRPr="003C50B4">
        <w:rPr>
          <w:i/>
          <w:color w:val="3366FF"/>
          <w:sz w:val="28"/>
          <w:szCs w:val="24"/>
        </w:rPr>
        <w:t>Satzungen</w:t>
      </w:r>
      <w:r w:rsidRPr="003C50B4">
        <w:rPr>
          <w:b/>
          <w:i/>
          <w:color w:val="3366FF"/>
          <w:sz w:val="28"/>
          <w:szCs w:val="24"/>
        </w:rPr>
        <w:t xml:space="preserve"> </w:t>
      </w:r>
      <w:r w:rsidRPr="003C50B4">
        <w:rPr>
          <w:i/>
          <w:color w:val="3366FF"/>
          <w:sz w:val="28"/>
          <w:szCs w:val="24"/>
        </w:rPr>
        <w:t>auferlegen?</w:t>
      </w:r>
      <w:r w:rsidR="00601BFE">
        <w:rPr>
          <w:i/>
          <w:color w:val="3366FF"/>
          <w:sz w:val="28"/>
          <w:szCs w:val="24"/>
        </w:rPr>
        <w:t>“</w:t>
      </w:r>
      <w:r w:rsidR="00D905D9">
        <w:rPr>
          <w:i/>
          <w:color w:val="3366FF"/>
          <w:sz w:val="28"/>
          <w:szCs w:val="24"/>
        </w:rPr>
        <w:t xml:space="preserve"> </w:t>
      </w:r>
    </w:p>
    <w:p w:rsidR="005C534C" w:rsidRPr="003C50B4" w:rsidRDefault="003C50B4" w:rsidP="00D90E5A">
      <w:pPr>
        <w:pStyle w:val="Listenabsatz"/>
        <w:jc w:val="center"/>
        <w:rPr>
          <w:i/>
          <w:color w:val="0000FF"/>
          <w:sz w:val="28"/>
          <w:szCs w:val="24"/>
        </w:rPr>
      </w:pPr>
      <w:r w:rsidRPr="003C50B4">
        <w:rPr>
          <w:i/>
          <w:color w:val="3366FF"/>
          <w:sz w:val="28"/>
          <w:szCs w:val="24"/>
        </w:rPr>
        <w:t>Kolosser 2</w:t>
      </w:r>
      <w:r w:rsidR="00043D23">
        <w:rPr>
          <w:i/>
          <w:color w:val="3366FF"/>
          <w:sz w:val="28"/>
          <w:szCs w:val="24"/>
        </w:rPr>
        <w:t>, 2</w:t>
      </w:r>
      <w:r w:rsidRPr="003C50B4">
        <w:rPr>
          <w:i/>
          <w:color w:val="3366FF"/>
          <w:sz w:val="28"/>
          <w:szCs w:val="24"/>
        </w:rPr>
        <w:t>0</w:t>
      </w:r>
    </w:p>
    <w:p w:rsidR="005C534C" w:rsidRPr="00516DB0" w:rsidRDefault="005C534C" w:rsidP="007E4935">
      <w:pPr>
        <w:jc w:val="center"/>
        <w:rPr>
          <w:sz w:val="8"/>
        </w:rPr>
      </w:pPr>
      <w:r w:rsidRPr="00516DB0">
        <w:t>__________________________________________________________________</w:t>
      </w:r>
    </w:p>
    <w:p w:rsidR="005C534C" w:rsidRPr="00516DB0" w:rsidRDefault="005C534C" w:rsidP="007E4935">
      <w:pPr>
        <w:jc w:val="center"/>
        <w:rPr>
          <w:sz w:val="8"/>
        </w:rPr>
      </w:pPr>
    </w:p>
    <w:p w:rsidR="005C534C" w:rsidRPr="00516DB0" w:rsidRDefault="005C534C" w:rsidP="007E4935">
      <w:pPr>
        <w:jc w:val="center"/>
      </w:pPr>
      <w:r w:rsidRPr="00516DB0">
        <w:t xml:space="preserve">Nr. </w:t>
      </w:r>
      <w:r w:rsidR="003C50B4">
        <w:t>80</w:t>
      </w:r>
      <w:r w:rsidR="00D905D9">
        <w:t xml:space="preserve">    </w:t>
      </w:r>
      <w:r w:rsidR="003C50B4">
        <w:t>Mai - Juni</w:t>
      </w:r>
      <w:r w:rsidRPr="00516DB0">
        <w:t xml:space="preserve"> </w:t>
      </w:r>
      <w:r w:rsidR="00804600" w:rsidRPr="00516DB0">
        <w:t>2013</w:t>
      </w:r>
    </w:p>
    <w:p w:rsidR="005C534C" w:rsidRPr="00516DB0" w:rsidRDefault="005C534C" w:rsidP="007E4935">
      <w:pPr>
        <w:jc w:val="center"/>
        <w:rPr>
          <w:sz w:val="8"/>
        </w:rPr>
      </w:pPr>
    </w:p>
    <w:p w:rsidR="005C534C" w:rsidRPr="00516DB0" w:rsidRDefault="005C534C" w:rsidP="007E4935">
      <w:pPr>
        <w:jc w:val="both"/>
        <w:rPr>
          <w:sz w:val="8"/>
        </w:rPr>
      </w:pPr>
    </w:p>
    <w:p w:rsidR="0097781A" w:rsidRPr="00516DB0" w:rsidRDefault="0097781A" w:rsidP="0097781A">
      <w:pPr>
        <w:pStyle w:val="Titel"/>
        <w:rPr>
          <w:lang w:val="de-DE"/>
        </w:rPr>
      </w:pPr>
      <w:r w:rsidRPr="00516DB0">
        <w:rPr>
          <w:lang w:val="de-DE"/>
        </w:rPr>
        <w:t xml:space="preserve">Helfende Worte </w:t>
      </w:r>
    </w:p>
    <w:p w:rsidR="0097781A" w:rsidRPr="00516DB0" w:rsidRDefault="0097781A" w:rsidP="0097781A">
      <w:pPr>
        <w:pStyle w:val="Titel"/>
        <w:rPr>
          <w:lang w:val="de-DE"/>
        </w:rPr>
      </w:pPr>
      <w:r w:rsidRPr="00516DB0">
        <w:rPr>
          <w:lang w:val="de-DE"/>
        </w:rPr>
        <w:t xml:space="preserve">für eine gefährdete und verfolgte </w:t>
      </w:r>
    </w:p>
    <w:p w:rsidR="0097781A" w:rsidRPr="00516DB0" w:rsidRDefault="0097781A" w:rsidP="0097781A">
      <w:pPr>
        <w:pStyle w:val="Titel"/>
        <w:rPr>
          <w:sz w:val="28"/>
          <w:lang w:val="de-DE"/>
        </w:rPr>
      </w:pPr>
      <w:r w:rsidRPr="00516DB0">
        <w:rPr>
          <w:lang w:val="de-DE"/>
        </w:rPr>
        <w:t xml:space="preserve">junge Gemeinde </w:t>
      </w:r>
      <w:r w:rsidRPr="00516DB0">
        <w:rPr>
          <w:b w:val="0"/>
          <w:lang w:val="de-DE"/>
        </w:rPr>
        <w:t>(</w:t>
      </w:r>
      <w:r w:rsidR="003C50B4">
        <w:rPr>
          <w:b w:val="0"/>
          <w:lang w:val="de-DE"/>
        </w:rPr>
        <w:t>4</w:t>
      </w:r>
      <w:r w:rsidRPr="00516DB0">
        <w:rPr>
          <w:b w:val="0"/>
          <w:lang w:val="de-DE"/>
        </w:rPr>
        <w:t>)</w:t>
      </w:r>
    </w:p>
    <w:p w:rsidR="00F962E4" w:rsidRPr="00516DB0" w:rsidRDefault="00481D0C" w:rsidP="00F962E4">
      <w:pPr>
        <w:pStyle w:val="Titel"/>
        <w:rPr>
          <w:b w:val="0"/>
          <w:lang w:val="de-DE"/>
        </w:rPr>
      </w:pPr>
      <w:r w:rsidRPr="00516DB0">
        <w:rPr>
          <w:b w:val="0"/>
          <w:sz w:val="28"/>
          <w:lang w:val="de-DE"/>
        </w:rPr>
        <w:t xml:space="preserve">Gedanken zum 2. </w:t>
      </w:r>
      <w:proofErr w:type="spellStart"/>
      <w:r w:rsidRPr="00516DB0">
        <w:rPr>
          <w:b w:val="0"/>
          <w:sz w:val="28"/>
          <w:lang w:val="de-DE"/>
        </w:rPr>
        <w:t>Thessalonicherbrief</w:t>
      </w:r>
      <w:proofErr w:type="spellEnd"/>
      <w:r w:rsidRPr="00516DB0">
        <w:rPr>
          <w:b w:val="0"/>
          <w:lang w:val="de-DE"/>
        </w:rPr>
        <w:t xml:space="preserve"> </w:t>
      </w:r>
    </w:p>
    <w:p w:rsidR="005C534C" w:rsidRPr="00516DB0" w:rsidRDefault="005C534C" w:rsidP="00DB1242"/>
    <w:p w:rsidR="005C534C" w:rsidRPr="00516DB0" w:rsidRDefault="005C534C" w:rsidP="00321843">
      <w:pPr>
        <w:sectPr w:rsidR="005C534C" w:rsidRPr="00516DB0" w:rsidSect="00B83F4F">
          <w:headerReference w:type="default" r:id="rId9"/>
          <w:type w:val="continuous"/>
          <w:pgSz w:w="11907" w:h="16840" w:code="9"/>
          <w:pgMar w:top="454" w:right="454" w:bottom="454" w:left="851" w:header="340" w:footer="340" w:gutter="0"/>
          <w:cols w:space="397"/>
          <w:titlePg/>
          <w:docGrid w:linePitch="299"/>
        </w:sectPr>
      </w:pPr>
    </w:p>
    <w:p w:rsidR="0094661F" w:rsidRPr="00516DB0" w:rsidRDefault="00BB0A89" w:rsidP="0094661F">
      <w:r w:rsidRPr="00516DB0">
        <w:lastRenderedPageBreak/>
        <w:t>Über</w:t>
      </w:r>
      <w:r w:rsidR="0094661F" w:rsidRPr="00516DB0">
        <w:t xml:space="preserve">blick: </w:t>
      </w:r>
    </w:p>
    <w:p w:rsidR="00804600" w:rsidRPr="00516DB0" w:rsidRDefault="008F5EB9" w:rsidP="00510F97">
      <w:pPr>
        <w:jc w:val="both"/>
      </w:pPr>
      <w:r w:rsidRPr="00516DB0">
        <w:t>Der Eingangsgruß</w:t>
      </w:r>
      <w:r w:rsidR="002B1E48" w:rsidRPr="00516DB0">
        <w:t>: 1</w:t>
      </w:r>
      <w:r w:rsidR="00043D23">
        <w:t>, 1</w:t>
      </w:r>
      <w:r w:rsidR="002B1E48" w:rsidRPr="00516DB0">
        <w:t>.</w:t>
      </w:r>
      <w:r w:rsidR="00804600" w:rsidRPr="00516DB0">
        <w:t>2</w:t>
      </w:r>
    </w:p>
    <w:p w:rsidR="00804600" w:rsidRPr="00516DB0" w:rsidRDefault="00804600" w:rsidP="00510F97">
      <w:pPr>
        <w:jc w:val="both"/>
      </w:pPr>
      <w:r w:rsidRPr="00516DB0">
        <w:t>I</w:t>
      </w:r>
      <w:r w:rsidR="0094661F" w:rsidRPr="00516DB0">
        <w:t>: Ein Wort im Blick auf den äuß</w:t>
      </w:r>
      <w:r w:rsidRPr="00516DB0">
        <w:t>eren Druck: 1</w:t>
      </w:r>
      <w:r w:rsidR="00043D23">
        <w:t>, 3</w:t>
      </w:r>
      <w:r w:rsidRPr="00516DB0">
        <w:t>-12E</w:t>
      </w:r>
    </w:p>
    <w:p w:rsidR="00853F96" w:rsidRPr="00516DB0" w:rsidRDefault="00853F96" w:rsidP="00510F97">
      <w:pPr>
        <w:pStyle w:val="berschrift2"/>
        <w:jc w:val="both"/>
        <w:rPr>
          <w:sz w:val="20"/>
        </w:rPr>
      </w:pPr>
      <w:r w:rsidRPr="00516DB0">
        <w:t>II: Aufklärung über das Kommen des Herrn im Blick auf falsche Lehre</w:t>
      </w:r>
      <w:r w:rsidR="00516DB0" w:rsidRPr="00516DB0">
        <w:t>n</w:t>
      </w:r>
      <w:r w:rsidR="00D905D9">
        <w:t xml:space="preserve"> </w:t>
      </w:r>
      <w:r w:rsidRPr="00516DB0">
        <w:t>2</w:t>
      </w:r>
      <w:r w:rsidR="00043D23">
        <w:t xml:space="preserve">. Thessalonicher </w:t>
      </w:r>
      <w:r w:rsidRPr="00516DB0">
        <w:t>2</w:t>
      </w:r>
      <w:r w:rsidR="00043D23">
        <w:t>, 1</w:t>
      </w:r>
      <w:r w:rsidRPr="00516DB0">
        <w:t xml:space="preserve">-17 </w:t>
      </w:r>
    </w:p>
    <w:p w:rsidR="00853F96" w:rsidRPr="00516DB0" w:rsidRDefault="00853F96" w:rsidP="007005E9">
      <w:pPr>
        <w:pStyle w:val="berschrift4"/>
      </w:pPr>
      <w:r w:rsidRPr="00516DB0">
        <w:t xml:space="preserve">A: </w:t>
      </w:r>
      <w:r w:rsidR="007005E9">
        <w:t>Über die Frage, ob der Tag Christi schon da sei, und über das</w:t>
      </w:r>
      <w:r w:rsidR="007005E9" w:rsidRPr="00516DB0">
        <w:t xml:space="preserve">, was </w:t>
      </w:r>
      <w:r w:rsidR="007005E9">
        <w:t>ihn zurückhält</w:t>
      </w:r>
      <w:r w:rsidRPr="00516DB0">
        <w:t xml:space="preserve"> 2</w:t>
      </w:r>
      <w:r w:rsidR="00043D23">
        <w:t>, 1</w:t>
      </w:r>
      <w:r w:rsidRPr="00516DB0">
        <w:t>-7</w:t>
      </w:r>
    </w:p>
    <w:p w:rsidR="00853F96" w:rsidRPr="00516DB0" w:rsidRDefault="00853F96" w:rsidP="00510F97">
      <w:pPr>
        <w:pStyle w:val="berschrift5"/>
        <w:jc w:val="both"/>
      </w:pPr>
      <w:r w:rsidRPr="00516DB0">
        <w:t xml:space="preserve">1: Eine Bitte, sich </w:t>
      </w:r>
      <w:r w:rsidR="00855EE5" w:rsidRPr="00516DB0">
        <w:t xml:space="preserve">von falscher Lehre </w:t>
      </w:r>
      <w:r w:rsidRPr="00516DB0">
        <w:t>nicht aus der Fassung bringen zu lassen 2</w:t>
      </w:r>
      <w:r w:rsidR="00043D23">
        <w:t>, 1</w:t>
      </w:r>
      <w:r w:rsidRPr="00516DB0">
        <w:t>.2</w:t>
      </w:r>
    </w:p>
    <w:p w:rsidR="00853F96" w:rsidRPr="00516DB0" w:rsidRDefault="00544CF6" w:rsidP="00510F97">
      <w:pPr>
        <w:jc w:val="both"/>
      </w:pPr>
      <w:r>
        <w:t xml:space="preserve">(s. vorige Nummer) </w:t>
      </w:r>
    </w:p>
    <w:p w:rsidR="00544CF6" w:rsidRPr="00516DB0" w:rsidRDefault="00544CF6" w:rsidP="00510F97">
      <w:pPr>
        <w:pStyle w:val="berschrift5"/>
        <w:jc w:val="both"/>
      </w:pPr>
      <w:r>
        <w:t>2</w:t>
      </w:r>
      <w:r w:rsidRPr="00516DB0">
        <w:t xml:space="preserve">: Ein Aufruf in dieser Angelegenheit V. 3A </w:t>
      </w:r>
    </w:p>
    <w:p w:rsidR="00544CF6" w:rsidRPr="00516DB0" w:rsidRDefault="00601BFE" w:rsidP="00510F97">
      <w:pPr>
        <w:jc w:val="both"/>
      </w:pPr>
      <w:r>
        <w:t>„</w:t>
      </w:r>
      <w:r w:rsidR="00544CF6" w:rsidRPr="009E5BAC">
        <w:rPr>
          <w:b/>
        </w:rPr>
        <w:t xml:space="preserve">Niemand täusche euch in irgendeiner Weise, </w:t>
      </w:r>
      <w:r w:rsidR="00544CF6" w:rsidRPr="009E5BAC">
        <w:rPr>
          <w:b/>
          <w:i/>
        </w:rPr>
        <w:t>denn</w:t>
      </w:r>
      <w:r w:rsidR="00544CF6" w:rsidRPr="00516DB0">
        <w:t>,</w:t>
      </w:r>
      <w:r w:rsidR="00173A47">
        <w:t xml:space="preserve"> …</w:t>
      </w:r>
      <w:r>
        <w:t>“</w:t>
      </w:r>
    </w:p>
    <w:p w:rsidR="00173A47" w:rsidRDefault="00346983" w:rsidP="00510F97">
      <w:pPr>
        <w:jc w:val="both"/>
      </w:pPr>
      <w:r>
        <w:t xml:space="preserve">    </w:t>
      </w:r>
      <w:r w:rsidR="00544CF6" w:rsidRPr="00516DB0">
        <w:t xml:space="preserve">Christen haben klare </w:t>
      </w:r>
      <w:r w:rsidR="00BA4605">
        <w:t>Ausku</w:t>
      </w:r>
      <w:r w:rsidR="00544CF6" w:rsidRPr="00516DB0">
        <w:t xml:space="preserve">nft über die Zeit vor der </w:t>
      </w:r>
      <w:r w:rsidR="00173A47">
        <w:t>An</w:t>
      </w:r>
      <w:r w:rsidR="00544CF6" w:rsidRPr="00516DB0">
        <w:t>kunft</w:t>
      </w:r>
      <w:r w:rsidR="00173A47">
        <w:t xml:space="preserve"> Christi</w:t>
      </w:r>
      <w:r w:rsidR="00544CF6" w:rsidRPr="00516DB0">
        <w:t>. Lassen</w:t>
      </w:r>
      <w:r w:rsidR="00173A47">
        <w:t xml:space="preserve"> wir uns von niemandem täuschen!</w:t>
      </w:r>
      <w:r w:rsidR="00544CF6" w:rsidRPr="00516DB0">
        <w:t xml:space="preserve"> </w:t>
      </w:r>
    </w:p>
    <w:p w:rsidR="00544CF6" w:rsidRPr="00516DB0" w:rsidRDefault="00D905D9" w:rsidP="00510F97">
      <w:pPr>
        <w:jc w:val="both"/>
      </w:pPr>
      <w:r>
        <w:t xml:space="preserve">    </w:t>
      </w:r>
      <w:r w:rsidR="00544CF6" w:rsidRPr="00516DB0">
        <w:t>Ich muss also informiert sein</w:t>
      </w:r>
      <w:r w:rsidR="00173A47">
        <w:t>; d</w:t>
      </w:r>
      <w:r w:rsidR="00544CF6" w:rsidRPr="00516DB0">
        <w:t xml:space="preserve">ann werde ich nicht so leicht getäuscht werden. Die Gefahr, getäuscht zu werden, besteht immer. Daher sollen wir umso mehr auf das achten, was Paulus uns hier mitteilt. </w:t>
      </w:r>
    </w:p>
    <w:p w:rsidR="00544CF6" w:rsidRPr="00516DB0" w:rsidRDefault="00544CF6" w:rsidP="00510F97">
      <w:pPr>
        <w:pStyle w:val="berschrift5"/>
        <w:jc w:val="both"/>
      </w:pPr>
      <w:r>
        <w:t>3</w:t>
      </w:r>
      <w:r w:rsidRPr="00516DB0">
        <w:t xml:space="preserve">: Begründung, warum der </w:t>
      </w:r>
      <w:r w:rsidR="007005E9">
        <w:t>Tag Christi</w:t>
      </w:r>
      <w:r w:rsidRPr="00516DB0">
        <w:t xml:space="preserve"> noch nicht </w:t>
      </w:r>
      <w:r w:rsidR="007005E9">
        <w:t>da sein</w:t>
      </w:r>
      <w:r w:rsidRPr="00516DB0">
        <w:t xml:space="preserve"> kann</w:t>
      </w:r>
      <w:r w:rsidR="007005E9">
        <w:t xml:space="preserve">, bzw. was ihn </w:t>
      </w:r>
      <w:r w:rsidRPr="00516DB0">
        <w:t>zurückh</w:t>
      </w:r>
      <w:r w:rsidR="007005E9">
        <w:t>ält</w:t>
      </w:r>
      <w:r w:rsidRPr="00516DB0">
        <w:t xml:space="preserve"> 2</w:t>
      </w:r>
      <w:r w:rsidR="00043D23">
        <w:t>, 3</w:t>
      </w:r>
      <w:r w:rsidRPr="00516DB0">
        <w:t>.4</w:t>
      </w:r>
    </w:p>
    <w:p w:rsidR="00544CF6" w:rsidRPr="00516DB0" w:rsidRDefault="000950CB" w:rsidP="00510F97">
      <w:pPr>
        <w:jc w:val="both"/>
      </w:pPr>
      <w:r>
        <w:t xml:space="preserve">Diese zwei Elemente sind zum </w:t>
      </w:r>
      <w:r w:rsidR="00C9016D" w:rsidRPr="002B695A">
        <w:t>e</w:t>
      </w:r>
      <w:r>
        <w:t>inen die Tatsache, dass der Abfall (bzw. die Rebellion) noch nicht gekommen ist</w:t>
      </w:r>
      <w:r w:rsidR="00D905D9">
        <w:t xml:space="preserve"> </w:t>
      </w:r>
      <w:r w:rsidR="0098328D">
        <w:t>(</w:t>
      </w:r>
      <w:r w:rsidR="0098328D" w:rsidRPr="00516DB0">
        <w:t>V. 3</w:t>
      </w:r>
      <w:r>
        <w:t xml:space="preserve">) und zum </w:t>
      </w:r>
      <w:r w:rsidR="00C9016D" w:rsidRPr="002B695A">
        <w:t>a</w:t>
      </w:r>
      <w:r>
        <w:t>nderen</w:t>
      </w:r>
      <w:r w:rsidR="002109DB">
        <w:t xml:space="preserve"> die Tatsache</w:t>
      </w:r>
      <w:r>
        <w:t xml:space="preserve">, dass der </w:t>
      </w:r>
      <w:r w:rsidR="0098328D">
        <w:t>Mensch der Sünde</w:t>
      </w:r>
      <w:r w:rsidR="00544CF6" w:rsidRPr="00516DB0">
        <w:t xml:space="preserve"> </w:t>
      </w:r>
      <w:r>
        <w:t>noch nicht enthüllt worden ist (</w:t>
      </w:r>
      <w:r w:rsidR="00544CF6" w:rsidRPr="00516DB0">
        <w:t>V. 3E.4</w:t>
      </w:r>
      <w:r>
        <w:t xml:space="preserve">): </w:t>
      </w:r>
    </w:p>
    <w:p w:rsidR="000C4A22" w:rsidRPr="00B94B7C" w:rsidRDefault="00D905D9" w:rsidP="000C4A22">
      <w:pPr>
        <w:jc w:val="both"/>
        <w:rPr>
          <w:sz w:val="10"/>
        </w:rPr>
      </w:pPr>
      <w:r>
        <w:rPr>
          <w:b/>
        </w:rPr>
        <w:t xml:space="preserve">    </w:t>
      </w:r>
      <w:r w:rsidR="00601BFE">
        <w:t>„</w:t>
      </w:r>
      <w:r w:rsidR="000950CB" w:rsidRPr="000950CB">
        <w:rPr>
          <w:b/>
          <w:lang w:eastAsia="de-DE" w:bidi="he-IL"/>
        </w:rPr>
        <w:t xml:space="preserve">Niemand täusche euch in irgendeiner Weise, </w:t>
      </w:r>
      <w:r w:rsidR="000950CB" w:rsidRPr="000950CB">
        <w:rPr>
          <w:b/>
          <w:i/>
          <w:lang w:eastAsia="de-DE" w:bidi="he-IL"/>
        </w:rPr>
        <w:t>denn</w:t>
      </w:r>
      <w:r w:rsidR="000950CB" w:rsidRPr="000950CB">
        <w:rPr>
          <w:b/>
          <w:lang w:eastAsia="de-DE" w:bidi="he-IL"/>
        </w:rPr>
        <w:t>, wenn nicht zuerst der Abfal</w:t>
      </w:r>
      <w:r w:rsidR="000950CB">
        <w:rPr>
          <w:b/>
          <w:lang w:eastAsia="de-DE" w:bidi="he-IL"/>
        </w:rPr>
        <w:t>l</w:t>
      </w:r>
      <w:r w:rsidR="000950CB" w:rsidRPr="000950CB">
        <w:rPr>
          <w:b/>
          <w:lang w:eastAsia="de-DE" w:bidi="he-IL"/>
        </w:rPr>
        <w:t xml:space="preserve"> gekommen und der Mensch der Sünde enthüllt worden ist</w:t>
      </w:r>
      <w:r w:rsidR="000950CB">
        <w:rPr>
          <w:b/>
        </w:rPr>
        <w:t xml:space="preserve">, </w:t>
      </w:r>
      <w:r w:rsidR="0098328D" w:rsidRPr="0098328D">
        <w:rPr>
          <w:b/>
        </w:rPr>
        <w:t>der Sohn des Verderbens</w:t>
      </w:r>
      <w:r w:rsidR="0098328D">
        <w:rPr>
          <w:b/>
        </w:rPr>
        <w:t>,</w:t>
      </w:r>
      <w:r w:rsidR="0098328D" w:rsidRPr="0098328D">
        <w:rPr>
          <w:b/>
        </w:rPr>
        <w:t xml:space="preserve"> </w:t>
      </w:r>
      <w:r w:rsidR="000950CB" w:rsidRPr="000950CB">
        <w:t>4</w:t>
      </w:r>
      <w:r w:rsidR="000950CB">
        <w:t xml:space="preserve"> </w:t>
      </w:r>
      <w:r w:rsidR="00544CF6" w:rsidRPr="009E5BAC">
        <w:rPr>
          <w:b/>
        </w:rPr>
        <w:t>der widerstrebt und sich über alles</w:t>
      </w:r>
      <w:r w:rsidR="0098328D" w:rsidRPr="0098328D">
        <w:rPr>
          <w:b/>
        </w:rPr>
        <w:t xml:space="preserve"> </w:t>
      </w:r>
      <w:r w:rsidR="0098328D" w:rsidRPr="009E5BAC">
        <w:rPr>
          <w:b/>
        </w:rPr>
        <w:t>erhebt</w:t>
      </w:r>
      <w:r w:rsidR="00544CF6" w:rsidRPr="009E5BAC">
        <w:rPr>
          <w:b/>
        </w:rPr>
        <w:t xml:space="preserve">, was </w:t>
      </w:r>
      <w:r w:rsidR="00A75E53">
        <w:rPr>
          <w:rFonts w:cs="Tahoma"/>
          <w:b/>
        </w:rPr>
        <w:t>‘</w:t>
      </w:r>
      <w:r w:rsidR="00544CF6" w:rsidRPr="009E5BAC">
        <w:rPr>
          <w:b/>
        </w:rPr>
        <w:t>Gott</w:t>
      </w:r>
      <w:r w:rsidR="00A75E53">
        <w:rPr>
          <w:b/>
        </w:rPr>
        <w:t>’</w:t>
      </w:r>
      <w:r w:rsidR="00544CF6" w:rsidRPr="009E5BAC">
        <w:rPr>
          <w:b/>
        </w:rPr>
        <w:t xml:space="preserve"> oder </w:t>
      </w:r>
      <w:r w:rsidR="00A75E53">
        <w:rPr>
          <w:rFonts w:cs="Tahoma"/>
          <w:b/>
        </w:rPr>
        <w:t>‘</w:t>
      </w:r>
      <w:r w:rsidR="00544CF6" w:rsidRPr="009E5BAC">
        <w:rPr>
          <w:b/>
        </w:rPr>
        <w:t>Verehrungswürdiges</w:t>
      </w:r>
      <w:r w:rsidR="00A75E53">
        <w:rPr>
          <w:b/>
        </w:rPr>
        <w:t>’</w:t>
      </w:r>
      <w:r w:rsidR="00544CF6" w:rsidRPr="009E5BAC">
        <w:rPr>
          <w:b/>
        </w:rPr>
        <w:t xml:space="preserve"> heißt, sodass er selbst sich als Gott in das Tempelheiligtum Gottes setzt, ‹damit› anzeige</w:t>
      </w:r>
      <w:r w:rsidR="000950CB">
        <w:rPr>
          <w:b/>
        </w:rPr>
        <w:t>nd, dass er selbst Gott sei – .</w:t>
      </w:r>
      <w:r w:rsidR="00601BFE">
        <w:rPr>
          <w:b/>
        </w:rPr>
        <w:t>“</w:t>
      </w:r>
      <w:r w:rsidR="00544CF6" w:rsidRPr="00516DB0">
        <w:t xml:space="preserve"> </w:t>
      </w:r>
    </w:p>
    <w:p w:rsidR="000C4A22" w:rsidRPr="00516DB0" w:rsidRDefault="000C4A22" w:rsidP="000C4A22">
      <w:pPr>
        <w:pStyle w:val="berschrift6"/>
        <w:jc w:val="both"/>
      </w:pPr>
      <w:r w:rsidRPr="00516DB0">
        <w:t xml:space="preserve">a: </w:t>
      </w:r>
      <w:r>
        <w:t>Zum S</w:t>
      </w:r>
      <w:r w:rsidRPr="00516DB0">
        <w:t>a</w:t>
      </w:r>
      <w:r>
        <w:t>tzbau</w:t>
      </w:r>
    </w:p>
    <w:p w:rsidR="000C4A22" w:rsidRDefault="00D905D9" w:rsidP="00510F97">
      <w:pPr>
        <w:jc w:val="both"/>
      </w:pPr>
      <w:r>
        <w:t xml:space="preserve">    </w:t>
      </w:r>
    </w:p>
    <w:p w:rsidR="003D51E6" w:rsidRDefault="0098328D" w:rsidP="00510F97">
      <w:pPr>
        <w:jc w:val="both"/>
      </w:pPr>
      <w:r>
        <w:t xml:space="preserve">Der Satz </w:t>
      </w:r>
      <w:r w:rsidR="000950CB">
        <w:t>(</w:t>
      </w:r>
      <w:r>
        <w:t>V. 3.4</w:t>
      </w:r>
      <w:r w:rsidR="000950CB">
        <w:t>)</w:t>
      </w:r>
      <w:r>
        <w:t xml:space="preserve"> ist unvollständig</w:t>
      </w:r>
      <w:r w:rsidR="000950CB">
        <w:t xml:space="preserve">. </w:t>
      </w:r>
      <w:r w:rsidR="003D51E6">
        <w:t>Es ha</w:t>
      </w:r>
      <w:r w:rsidR="00B41A6F">
        <w:t>ndelt sich um einen Satzbruch (d.h., e</w:t>
      </w:r>
      <w:r w:rsidR="003D51E6">
        <w:t>in „Anakoluth“</w:t>
      </w:r>
      <w:r w:rsidR="00B41A6F">
        <w:t>,</w:t>
      </w:r>
      <w:r w:rsidR="003D51E6">
        <w:t xml:space="preserve"> „ein Bruch des Satzbaus oder auch Abbruch bei einem einmal begonnenen Satz</w:t>
      </w:r>
      <w:r w:rsidR="00B41A6F">
        <w:t>;</w:t>
      </w:r>
      <w:r w:rsidR="003D51E6">
        <w:t xml:space="preserve"> </w:t>
      </w:r>
      <w:r w:rsidR="00B41A6F">
        <w:t>m</w:t>
      </w:r>
      <w:r w:rsidR="003D51E6">
        <w:t>an fängt einen Satz an, besinnt sich neu und fährt in einer Weise fort, die dem begonnenen Satz nicht entspricht, oder bric</w:t>
      </w:r>
      <w:r w:rsidR="00B41A6F">
        <w:t>ht ihn auch ab;</w:t>
      </w:r>
      <w:r w:rsidR="003D51E6">
        <w:t xml:space="preserve"> </w:t>
      </w:r>
      <w:r w:rsidR="00B41A6F">
        <w:t>b</w:t>
      </w:r>
      <w:r w:rsidR="003D51E6">
        <w:t xml:space="preserve">eispielsweise kann die grammatische </w:t>
      </w:r>
      <w:r w:rsidR="003D51E6">
        <w:lastRenderedPageBreak/>
        <w:t xml:space="preserve">Beziehung der Satzglieder gestört sein, oder ein neu hereinbrechender Gedanke stört die Folgerichtigkeit des Satzes; oft wird einfach </w:t>
      </w:r>
      <w:proofErr w:type="spellStart"/>
      <w:r w:rsidR="003D51E6">
        <w:t>umgeplant</w:t>
      </w:r>
      <w:proofErr w:type="spellEnd"/>
      <w:r w:rsidR="003D51E6">
        <w:t>“</w:t>
      </w:r>
      <w:r w:rsidR="00B41A6F">
        <w:t>;</w:t>
      </w:r>
      <w:r w:rsidR="003D51E6">
        <w:t xml:space="preserve"> </w:t>
      </w:r>
      <w:r w:rsidR="00B41A6F">
        <w:t>s</w:t>
      </w:r>
      <w:r w:rsidR="003D51E6">
        <w:t>o die Wikipedia.)</w:t>
      </w:r>
      <w:r w:rsidR="00F63FA6">
        <w:t xml:space="preserve">. </w:t>
      </w:r>
      <w:r w:rsidR="003D51E6">
        <w:t xml:space="preserve">Der begonnene Satz wird in V. 6 neu begonnen und gedanklich fortgeführt. Von V. 6 her und aus dem </w:t>
      </w:r>
      <w:proofErr w:type="spellStart"/>
      <w:r w:rsidR="003D51E6">
        <w:t>umittelbaren</w:t>
      </w:r>
      <w:proofErr w:type="spellEnd"/>
      <w:r w:rsidR="003D51E6">
        <w:t xml:space="preserve"> Zusammenhang (</w:t>
      </w:r>
      <w:r w:rsidR="00F63FA6">
        <w:t>V. 2E</w:t>
      </w:r>
      <w:r w:rsidR="003D51E6">
        <w:t xml:space="preserve">: </w:t>
      </w:r>
      <w:r w:rsidR="00601BFE">
        <w:t>„</w:t>
      </w:r>
      <w:r w:rsidR="00F63FA6">
        <w:t>als sei der Tag des Christus da</w:t>
      </w:r>
      <w:r w:rsidR="00601BFE">
        <w:t>“</w:t>
      </w:r>
      <w:r w:rsidR="003D51E6">
        <w:t>; vgl. auch 1</w:t>
      </w:r>
      <w:r w:rsidR="00043D23">
        <w:t>, 7</w:t>
      </w:r>
      <w:r w:rsidR="00F63FA6">
        <w:t>.10</w:t>
      </w:r>
      <w:r w:rsidR="003D51E6">
        <w:t>)</w:t>
      </w:r>
      <w:r w:rsidR="00F63FA6">
        <w:t xml:space="preserve"> her </w:t>
      </w:r>
      <w:r w:rsidR="003D51E6">
        <w:t xml:space="preserve">erschlossen, </w:t>
      </w:r>
      <w:r w:rsidR="00F63FA6">
        <w:t xml:space="preserve">muss die Ergänzung etwa so lauten: </w:t>
      </w:r>
      <w:r w:rsidR="00601BFE">
        <w:t>„</w:t>
      </w:r>
      <w:r>
        <w:t>…,</w:t>
      </w:r>
      <w:r w:rsidR="00544CF6" w:rsidRPr="00516DB0">
        <w:t xml:space="preserve"> kann unser Herr </w:t>
      </w:r>
      <w:r>
        <w:t xml:space="preserve">(bzw. der Tag </w:t>
      </w:r>
      <w:r w:rsidR="00F63FA6">
        <w:t>des Christus</w:t>
      </w:r>
      <w:r>
        <w:t>) nicht enthüllt werden.</w:t>
      </w:r>
      <w:r w:rsidR="00601BFE">
        <w:t>“</w:t>
      </w:r>
      <w:r>
        <w:t xml:space="preserve"> </w:t>
      </w:r>
      <w:r w:rsidR="003D51E6">
        <w:t xml:space="preserve">Würden wir den Satz sinngemäß vervollständigen, müsste er etwa </w:t>
      </w:r>
      <w:r>
        <w:t xml:space="preserve">lauten: </w:t>
      </w:r>
      <w:r w:rsidR="00601BFE">
        <w:t>„</w:t>
      </w:r>
      <w:r>
        <w:rPr>
          <w:lang w:eastAsia="de-DE" w:bidi="he-IL"/>
        </w:rPr>
        <w:t xml:space="preserve">Niemand täusche euch in irgendeiner Weise, </w:t>
      </w:r>
      <w:r w:rsidRPr="0098328D">
        <w:rPr>
          <w:i/>
          <w:lang w:eastAsia="de-DE" w:bidi="he-IL"/>
        </w:rPr>
        <w:t>denn</w:t>
      </w:r>
      <w:r>
        <w:rPr>
          <w:lang w:eastAsia="de-DE" w:bidi="he-IL"/>
        </w:rPr>
        <w:t xml:space="preserve">, wenn nicht zuerst der Abfall gekommen und der Mensch der Sünde enthüllt worden ist, </w:t>
      </w:r>
      <w:r w:rsidR="002109DB">
        <w:rPr>
          <w:lang w:eastAsia="de-DE" w:bidi="he-IL"/>
        </w:rPr>
        <w:t>…</w:t>
      </w:r>
      <w:r>
        <w:rPr>
          <w:lang w:eastAsia="de-DE" w:bidi="he-IL"/>
        </w:rPr>
        <w:t>, [</w:t>
      </w:r>
      <w:r w:rsidRPr="00516DB0">
        <w:t xml:space="preserve">kann unser Herr </w:t>
      </w:r>
      <w:r>
        <w:t xml:space="preserve">(bzw. der Tag </w:t>
      </w:r>
      <w:r w:rsidR="00F63FA6">
        <w:t>des Christus</w:t>
      </w:r>
      <w:r>
        <w:t>) nicht enthüllt werden].</w:t>
      </w:r>
      <w:r w:rsidR="00601BFE">
        <w:t>“</w:t>
      </w:r>
      <w:r>
        <w:t xml:space="preserve"> </w:t>
      </w:r>
    </w:p>
    <w:p w:rsidR="002109DB" w:rsidRDefault="003D51E6" w:rsidP="00510F97">
      <w:pPr>
        <w:jc w:val="both"/>
      </w:pPr>
      <w:r>
        <w:t xml:space="preserve">    </w:t>
      </w:r>
      <w:r w:rsidR="002109DB">
        <w:t xml:space="preserve">Der ganze </w:t>
      </w:r>
      <w:r>
        <w:t>Abschnitt</w:t>
      </w:r>
      <w:r w:rsidR="002109DB">
        <w:t xml:space="preserve"> </w:t>
      </w:r>
      <w:r>
        <w:t xml:space="preserve">mit dem vervollständigten V. 3 in </w:t>
      </w:r>
      <w:r w:rsidR="0098328D">
        <w:t>besserer Wortstellung</w:t>
      </w:r>
      <w:r>
        <w:t xml:space="preserve"> lautet folgendermaßen</w:t>
      </w:r>
      <w:r w:rsidR="0098328D">
        <w:t xml:space="preserve">: </w:t>
      </w:r>
      <w:r w:rsidR="00601BFE">
        <w:rPr>
          <w:b/>
        </w:rPr>
        <w:t>„</w:t>
      </w:r>
      <w:r w:rsidR="0098328D" w:rsidRPr="002109DB">
        <w:rPr>
          <w:b/>
          <w:lang w:eastAsia="de-DE" w:bidi="he-IL"/>
        </w:rPr>
        <w:t xml:space="preserve">Niemand täusche euch in irgendeiner Weise, </w:t>
      </w:r>
      <w:r w:rsidR="0098328D" w:rsidRPr="002109DB">
        <w:rPr>
          <w:b/>
          <w:i/>
          <w:lang w:eastAsia="de-DE" w:bidi="he-IL"/>
        </w:rPr>
        <w:t xml:space="preserve">denn </w:t>
      </w:r>
      <w:r w:rsidR="0098328D" w:rsidRPr="002109DB">
        <w:rPr>
          <w:b/>
          <w:lang w:eastAsia="de-DE" w:bidi="he-IL"/>
        </w:rPr>
        <w:t>[</w:t>
      </w:r>
      <w:r w:rsidR="0098328D" w:rsidRPr="002109DB">
        <w:rPr>
          <w:b/>
        </w:rPr>
        <w:t>unser Herr (bzw. der Tag Christi) kann nicht enthüllt werden]</w:t>
      </w:r>
      <w:r w:rsidR="0098328D" w:rsidRPr="002109DB">
        <w:rPr>
          <w:b/>
          <w:lang w:eastAsia="de-DE" w:bidi="he-IL"/>
        </w:rPr>
        <w:t xml:space="preserve">, wenn nicht zuerst der Abfall ‹und Aufstand› gekommen und der Mensch der Sünde enthüllt worden ist, der Sohn des Verderbens, der widerstrebt und sich erhebt über alles, was </w:t>
      </w:r>
      <w:r w:rsidR="00A75E53">
        <w:rPr>
          <w:b/>
          <w:lang w:eastAsia="de-DE" w:bidi="he-IL"/>
        </w:rPr>
        <w:t>‘</w:t>
      </w:r>
      <w:r w:rsidR="0098328D" w:rsidRPr="002109DB">
        <w:rPr>
          <w:b/>
          <w:lang w:eastAsia="de-DE" w:bidi="he-IL"/>
        </w:rPr>
        <w:t>Gott</w:t>
      </w:r>
      <w:r w:rsidR="00A75E53">
        <w:rPr>
          <w:b/>
          <w:lang w:eastAsia="de-DE" w:bidi="he-IL"/>
        </w:rPr>
        <w:t>’</w:t>
      </w:r>
      <w:r w:rsidR="0098328D" w:rsidRPr="002109DB">
        <w:rPr>
          <w:b/>
          <w:lang w:eastAsia="de-DE" w:bidi="he-IL"/>
        </w:rPr>
        <w:t xml:space="preserve"> oder </w:t>
      </w:r>
      <w:r w:rsidR="00A75E53">
        <w:rPr>
          <w:b/>
          <w:lang w:eastAsia="de-DE" w:bidi="he-IL"/>
        </w:rPr>
        <w:t>‘</w:t>
      </w:r>
      <w:r w:rsidR="0098328D" w:rsidRPr="002109DB">
        <w:rPr>
          <w:b/>
          <w:lang w:eastAsia="de-DE" w:bidi="he-IL"/>
        </w:rPr>
        <w:t>Verehrungswürdiges</w:t>
      </w:r>
      <w:r w:rsidR="00A75E53">
        <w:rPr>
          <w:b/>
          <w:lang w:eastAsia="de-DE" w:bidi="he-IL"/>
        </w:rPr>
        <w:t>’</w:t>
      </w:r>
      <w:r w:rsidR="0098328D" w:rsidRPr="002109DB">
        <w:rPr>
          <w:b/>
          <w:lang w:eastAsia="de-DE" w:bidi="he-IL"/>
        </w:rPr>
        <w:t xml:space="preserve"> heißt, sodass er selbst sich als Gott in das Tempelheiligtum Gottes setzt, ‹damit› anzeigend, dass er selbst Gott sei</w:t>
      </w:r>
      <w:r w:rsidR="0098328D" w:rsidRPr="002109DB">
        <w:rPr>
          <w:b/>
        </w:rPr>
        <w:t>.</w:t>
      </w:r>
      <w:r>
        <w:rPr>
          <w:b/>
        </w:rPr>
        <w:t xml:space="preserve"> </w:t>
      </w:r>
      <w:r w:rsidRPr="003D51E6">
        <w:rPr>
          <w:b/>
        </w:rPr>
        <w:t xml:space="preserve">Erinnert ihr euch nicht, dass ich euch dieses sagte, als ich noch bei euch war?  6 Und ihr wisst nun, was </w:t>
      </w:r>
      <w:r w:rsidR="00C06AE8">
        <w:rPr>
          <w:b/>
        </w:rPr>
        <w:t>[</w:t>
      </w:r>
      <w:r>
        <w:rPr>
          <w:b/>
        </w:rPr>
        <w:t>ihn davon</w:t>
      </w:r>
      <w:r w:rsidR="00C06AE8">
        <w:rPr>
          <w:b/>
        </w:rPr>
        <w:t>]</w:t>
      </w:r>
      <w:r w:rsidRPr="003D51E6">
        <w:rPr>
          <w:b/>
        </w:rPr>
        <w:t xml:space="preserve"> zurückhält, dass er enthüllt werde zu seinem ‹eigenen› Zeitpunkt;</w:t>
      </w:r>
      <w:r>
        <w:rPr>
          <w:b/>
        </w:rPr>
        <w:t xml:space="preserve"> …</w:t>
      </w:r>
      <w:r w:rsidR="00601BFE" w:rsidRPr="003D51E6">
        <w:rPr>
          <w:b/>
        </w:rPr>
        <w:t>“</w:t>
      </w:r>
      <w:r w:rsidR="0049600B">
        <w:t xml:space="preserve"> </w:t>
      </w:r>
    </w:p>
    <w:p w:rsidR="0098328D" w:rsidRDefault="00D905D9" w:rsidP="00510F97">
      <w:pPr>
        <w:jc w:val="both"/>
      </w:pPr>
      <w:r>
        <w:t xml:space="preserve">    </w:t>
      </w:r>
      <w:r w:rsidR="000C4A22">
        <w:t>(Der ergänz</w:t>
      </w:r>
      <w:r w:rsidR="0098328D">
        <w:t>e</w:t>
      </w:r>
      <w:r w:rsidR="000C4A22">
        <w:t>nde</w:t>
      </w:r>
      <w:r w:rsidR="0098328D">
        <w:t xml:space="preserve"> Satzteil steht in eckiger Klammer.)</w:t>
      </w:r>
      <w:r w:rsidR="000950CB">
        <w:t xml:space="preserve"> </w:t>
      </w:r>
    </w:p>
    <w:p w:rsidR="00B94B7C" w:rsidRPr="00B94B7C" w:rsidRDefault="00B94B7C" w:rsidP="00B94B7C">
      <w:pPr>
        <w:jc w:val="both"/>
        <w:rPr>
          <w:sz w:val="10"/>
        </w:rPr>
      </w:pPr>
    </w:p>
    <w:p w:rsidR="000950CB" w:rsidRPr="00516DB0" w:rsidRDefault="000C4A22" w:rsidP="00510F97">
      <w:pPr>
        <w:pStyle w:val="berschrift6"/>
        <w:jc w:val="both"/>
      </w:pPr>
      <w:r>
        <w:t>b</w:t>
      </w:r>
      <w:r w:rsidR="000950CB" w:rsidRPr="00516DB0">
        <w:t xml:space="preserve">: </w:t>
      </w:r>
      <w:r w:rsidR="002109DB">
        <w:t>Der</w:t>
      </w:r>
      <w:r w:rsidR="000950CB" w:rsidRPr="00516DB0">
        <w:t xml:space="preserve"> </w:t>
      </w:r>
      <w:r>
        <w:t>erste Grund für das Hinausz</w:t>
      </w:r>
      <w:r>
        <w:t>ö</w:t>
      </w:r>
      <w:r>
        <w:t xml:space="preserve">gern des Tages Christi: der </w:t>
      </w:r>
      <w:r w:rsidR="000950CB" w:rsidRPr="00516DB0">
        <w:t>Abfall</w:t>
      </w:r>
      <w:r w:rsidR="002109DB">
        <w:t xml:space="preserve"> </w:t>
      </w:r>
      <w:r w:rsidR="000950CB" w:rsidRPr="00516DB0">
        <w:t>V. 3</w:t>
      </w:r>
    </w:p>
    <w:p w:rsidR="000950CB" w:rsidRDefault="000950CB" w:rsidP="00510F97">
      <w:pPr>
        <w:jc w:val="both"/>
        <w:rPr>
          <w:b/>
        </w:rPr>
      </w:pPr>
      <w:r>
        <w:rPr>
          <w:b/>
          <w:i/>
        </w:rPr>
        <w:t xml:space="preserve"> </w:t>
      </w:r>
      <w:r w:rsidR="00601BFE">
        <w:rPr>
          <w:b/>
          <w:i/>
        </w:rPr>
        <w:t>„</w:t>
      </w:r>
      <w:r>
        <w:rPr>
          <w:b/>
          <w:i/>
        </w:rPr>
        <w:t xml:space="preserve">… </w:t>
      </w:r>
      <w:r w:rsidRPr="009E5BAC">
        <w:rPr>
          <w:b/>
          <w:i/>
        </w:rPr>
        <w:t>denn</w:t>
      </w:r>
      <w:r w:rsidRPr="00516DB0">
        <w:t>,</w:t>
      </w:r>
      <w:r>
        <w:t xml:space="preserve"> </w:t>
      </w:r>
      <w:r w:rsidRPr="009E5BAC">
        <w:rPr>
          <w:b/>
        </w:rPr>
        <w:t>wenn nicht zuerst</w:t>
      </w:r>
      <w:r>
        <w:rPr>
          <w:b/>
        </w:rPr>
        <w:t xml:space="preserve"> </w:t>
      </w:r>
      <w:r w:rsidRPr="009E5BAC">
        <w:rPr>
          <w:b/>
        </w:rPr>
        <w:t xml:space="preserve">der </w:t>
      </w:r>
      <w:r w:rsidRPr="009E5BAC">
        <w:rPr>
          <w:b/>
          <w:iCs/>
        </w:rPr>
        <w:t xml:space="preserve">Abfall </w:t>
      </w:r>
      <w:r w:rsidRPr="009E5BAC">
        <w:rPr>
          <w:b/>
        </w:rPr>
        <w:t>‹und Aufstand› gekommen</w:t>
      </w:r>
      <w:r w:rsidR="00412352">
        <w:rPr>
          <w:b/>
        </w:rPr>
        <w:t xml:space="preserve"> (ist)</w:t>
      </w:r>
      <w:r w:rsidR="00601BFE">
        <w:rPr>
          <w:b/>
        </w:rPr>
        <w:t>“</w:t>
      </w:r>
      <w:r w:rsidRPr="009E5BAC">
        <w:rPr>
          <w:b/>
        </w:rPr>
        <w:t xml:space="preserve"> </w:t>
      </w:r>
    </w:p>
    <w:p w:rsidR="00B94B7C" w:rsidRPr="00B94B7C" w:rsidRDefault="00B94B7C" w:rsidP="00B94B7C">
      <w:pPr>
        <w:jc w:val="both"/>
        <w:rPr>
          <w:sz w:val="10"/>
        </w:rPr>
      </w:pPr>
    </w:p>
    <w:p w:rsidR="00544CF6" w:rsidRPr="00516DB0" w:rsidRDefault="00B94B7C" w:rsidP="00B94B7C">
      <w:pPr>
        <w:jc w:val="both"/>
      </w:pPr>
      <w:r>
        <w:rPr>
          <w:b/>
        </w:rPr>
        <w:t xml:space="preserve"> </w:t>
      </w:r>
      <w:r w:rsidR="00601BFE">
        <w:rPr>
          <w:b/>
        </w:rPr>
        <w:t>„</w:t>
      </w:r>
      <w:r w:rsidR="00412352">
        <w:rPr>
          <w:b/>
        </w:rPr>
        <w:t>z</w:t>
      </w:r>
      <w:r w:rsidR="00544CF6" w:rsidRPr="00F63FA6">
        <w:rPr>
          <w:b/>
        </w:rPr>
        <w:t>uerst</w:t>
      </w:r>
      <w:r w:rsidR="00601BFE">
        <w:rPr>
          <w:b/>
        </w:rPr>
        <w:t>“</w:t>
      </w:r>
      <w:r w:rsidR="00F63FA6">
        <w:t xml:space="preserve"> </w:t>
      </w:r>
    </w:p>
    <w:p w:rsidR="00544CF6" w:rsidRPr="00516DB0" w:rsidRDefault="00544CF6" w:rsidP="00510F97">
      <w:pPr>
        <w:jc w:val="both"/>
      </w:pPr>
      <w:r w:rsidRPr="00516DB0">
        <w:t xml:space="preserve">Zwei </w:t>
      </w:r>
      <w:r w:rsidR="00F63FA6">
        <w:t>Elemente</w:t>
      </w:r>
      <w:r w:rsidRPr="00516DB0">
        <w:t xml:space="preserve"> </w:t>
      </w:r>
      <w:r w:rsidR="00F63FA6">
        <w:t xml:space="preserve">werden genannt, die dem </w:t>
      </w:r>
      <w:r w:rsidRPr="00516DB0">
        <w:t xml:space="preserve">Kommen </w:t>
      </w:r>
      <w:r w:rsidR="00F63FA6">
        <w:t>des Christus vorausgehen müssen: d</w:t>
      </w:r>
      <w:r w:rsidRPr="00516DB0">
        <w:t xml:space="preserve">er Abfall von Gott </w:t>
      </w:r>
      <w:r w:rsidR="00F63FA6">
        <w:t>(</w:t>
      </w:r>
      <w:r w:rsidRPr="00516DB0">
        <w:t xml:space="preserve">bzw. </w:t>
      </w:r>
      <w:r w:rsidRPr="00F63FA6">
        <w:t>der Aufstand</w:t>
      </w:r>
      <w:r w:rsidRPr="00516DB0">
        <w:t xml:space="preserve"> </w:t>
      </w:r>
      <w:r w:rsidR="00F63FA6">
        <w:t>gegen Gott) und d</w:t>
      </w:r>
      <w:r w:rsidRPr="00516DB0">
        <w:t xml:space="preserve">as Auftreten des </w:t>
      </w:r>
      <w:r w:rsidR="00F63FA6">
        <w:t xml:space="preserve">Menschen der Sünde. </w:t>
      </w:r>
    </w:p>
    <w:p w:rsidR="009E5BAC" w:rsidRDefault="00D905D9" w:rsidP="00510F97">
      <w:pPr>
        <w:jc w:val="both"/>
      </w:pPr>
      <w:r>
        <w:t xml:space="preserve">    </w:t>
      </w:r>
      <w:r w:rsidR="00544CF6" w:rsidRPr="00516DB0">
        <w:t xml:space="preserve">Der Abfall begann </w:t>
      </w:r>
      <w:r w:rsidR="009E5BAC">
        <w:t xml:space="preserve">bereits in der zweiten Hälfte des ersten Jahrhunderts. </w:t>
      </w:r>
    </w:p>
    <w:p w:rsidR="00F63FA6" w:rsidRDefault="00170030" w:rsidP="00510F97">
      <w:pPr>
        <w:jc w:val="both"/>
      </w:pPr>
      <w:r>
        <w:t xml:space="preserve">    </w:t>
      </w:r>
      <w:r w:rsidR="009E5BAC">
        <w:t xml:space="preserve">Die </w:t>
      </w:r>
      <w:r w:rsidR="00601BFE">
        <w:t>„</w:t>
      </w:r>
      <w:r w:rsidR="00544CF6" w:rsidRPr="00516DB0">
        <w:t>Zeichen der Zeit</w:t>
      </w:r>
      <w:r w:rsidR="00601BFE">
        <w:t>“</w:t>
      </w:r>
      <w:r w:rsidR="00544CF6" w:rsidRPr="00516DB0">
        <w:t xml:space="preserve"> sind relativ, denn wir wissen nicht, wie stark sie </w:t>
      </w:r>
      <w:r w:rsidR="009E5BAC">
        <w:t xml:space="preserve">in Zukunft </w:t>
      </w:r>
      <w:r w:rsidR="00544CF6" w:rsidRPr="00516DB0">
        <w:t>noch auftreten können. Durch allgemeine</w:t>
      </w:r>
      <w:r w:rsidR="00544CF6" w:rsidRPr="00516DB0">
        <w:rPr>
          <w:spacing w:val="34"/>
        </w:rPr>
        <w:t xml:space="preserve"> Zeichen</w:t>
      </w:r>
      <w:r w:rsidR="00544CF6" w:rsidRPr="00516DB0">
        <w:t xml:space="preserve"> (wie Kriege, Hunger</w:t>
      </w:r>
      <w:r w:rsidR="009E5BAC">
        <w:t>snöte</w:t>
      </w:r>
      <w:r w:rsidR="00544CF6" w:rsidRPr="00516DB0">
        <w:t>, Seuchen</w:t>
      </w:r>
      <w:r w:rsidR="009E5BAC">
        <w:t xml:space="preserve"> und </w:t>
      </w:r>
      <w:r w:rsidR="00544CF6" w:rsidRPr="00516DB0">
        <w:t xml:space="preserve">Umweltkatastrophen) können wir nicht den Zeitpunkt </w:t>
      </w:r>
      <w:r w:rsidR="00544CF6" w:rsidRPr="00516DB0">
        <w:lastRenderedPageBreak/>
        <w:t xml:space="preserve">oder die Nähe der Wiederkunft </w:t>
      </w:r>
      <w:r w:rsidR="009E5BAC">
        <w:t xml:space="preserve">des Herrn Jesus Christus </w:t>
      </w:r>
      <w:r w:rsidR="00544CF6" w:rsidRPr="00516DB0">
        <w:t xml:space="preserve">bestimmen. Aber durch die Enthüllung des </w:t>
      </w:r>
      <w:r w:rsidR="00F63FA6">
        <w:t>Menschen der Sünde</w:t>
      </w:r>
      <w:r w:rsidR="00544CF6" w:rsidRPr="00516DB0">
        <w:t xml:space="preserve"> ist die Nähe der Wiederkunft Christi deutlicher bestimmt. </w:t>
      </w:r>
    </w:p>
    <w:p w:rsidR="00B94B7C" w:rsidRPr="00B94B7C" w:rsidRDefault="00B94B7C" w:rsidP="00B94B7C">
      <w:pPr>
        <w:jc w:val="both"/>
        <w:rPr>
          <w:sz w:val="10"/>
        </w:rPr>
      </w:pPr>
    </w:p>
    <w:p w:rsidR="00412352" w:rsidRPr="00412352" w:rsidRDefault="00412352" w:rsidP="00510F97">
      <w:pPr>
        <w:jc w:val="both"/>
        <w:rPr>
          <w:b/>
        </w:rPr>
      </w:pPr>
      <w:r w:rsidRPr="00412352">
        <w:rPr>
          <w:b/>
        </w:rPr>
        <w:t xml:space="preserve"> </w:t>
      </w:r>
      <w:r w:rsidR="00601BFE">
        <w:rPr>
          <w:b/>
        </w:rPr>
        <w:t>„</w:t>
      </w:r>
      <w:r w:rsidRPr="00412352">
        <w:rPr>
          <w:b/>
        </w:rPr>
        <w:t xml:space="preserve">der Abfall </w:t>
      </w:r>
      <w:r>
        <w:rPr>
          <w:b/>
        </w:rPr>
        <w:t>‹</w:t>
      </w:r>
      <w:r w:rsidRPr="00412352">
        <w:rPr>
          <w:b/>
        </w:rPr>
        <w:t>und Aufstand</w:t>
      </w:r>
      <w:r>
        <w:rPr>
          <w:b/>
        </w:rPr>
        <w:t>›</w:t>
      </w:r>
      <w:r w:rsidR="00601BFE">
        <w:rPr>
          <w:b/>
        </w:rPr>
        <w:t>“</w:t>
      </w:r>
      <w:r w:rsidRPr="00412352">
        <w:rPr>
          <w:b/>
        </w:rPr>
        <w:t xml:space="preserve"> </w:t>
      </w:r>
    </w:p>
    <w:p w:rsidR="00544CF6" w:rsidRDefault="00544CF6" w:rsidP="00510F97">
      <w:pPr>
        <w:jc w:val="both"/>
      </w:pPr>
      <w:r w:rsidRPr="00516DB0">
        <w:t>Gemeint ist nicht der A</w:t>
      </w:r>
      <w:r w:rsidR="007C5002">
        <w:t xml:space="preserve">bfall vom christlichen Glauben, </w:t>
      </w:r>
      <w:r w:rsidRPr="00516DB0">
        <w:t xml:space="preserve">was in der </w:t>
      </w:r>
      <w:r w:rsidR="007C5002">
        <w:t xml:space="preserve">Geschichte der Gemeinde Jesu </w:t>
      </w:r>
      <w:r w:rsidRPr="00516DB0">
        <w:t>oft vorkam</w:t>
      </w:r>
      <w:r w:rsidR="007C5002">
        <w:t xml:space="preserve"> (z. B.</w:t>
      </w:r>
      <w:r w:rsidR="00D905D9">
        <w:t xml:space="preserve"> </w:t>
      </w:r>
      <w:r w:rsidR="007C5002">
        <w:t xml:space="preserve">schon in </w:t>
      </w:r>
      <w:r w:rsidRPr="00516DB0">
        <w:t>1</w:t>
      </w:r>
      <w:r w:rsidR="00043D23">
        <w:t xml:space="preserve">. Timotheus </w:t>
      </w:r>
      <w:r w:rsidRPr="00516DB0">
        <w:t>4</w:t>
      </w:r>
      <w:r w:rsidR="00043D23">
        <w:t>, 1</w:t>
      </w:r>
      <w:r w:rsidR="007C5002">
        <w:t xml:space="preserve">ff und </w:t>
      </w:r>
      <w:r w:rsidR="00043D23">
        <w:t xml:space="preserve">Offenbarung </w:t>
      </w:r>
      <w:r w:rsidR="007C5002">
        <w:t>3</w:t>
      </w:r>
      <w:r w:rsidR="00043D23">
        <w:t>, 1</w:t>
      </w:r>
      <w:r w:rsidR="007C5002">
        <w:t>ff</w:t>
      </w:r>
      <w:r w:rsidRPr="00516DB0">
        <w:t>), sondern die allgemeine Auflehnung gegen Gott</w:t>
      </w:r>
      <w:r w:rsidR="007C5002">
        <w:t xml:space="preserve"> (Vgl.</w:t>
      </w:r>
      <w:r w:rsidRPr="00516DB0">
        <w:t xml:space="preserve"> </w:t>
      </w:r>
      <w:r w:rsidR="00043D23">
        <w:t xml:space="preserve">Offenbarung </w:t>
      </w:r>
      <w:r w:rsidRPr="00516DB0">
        <w:t>9</w:t>
      </w:r>
      <w:r w:rsidR="00043D23">
        <w:t>, 2</w:t>
      </w:r>
      <w:r w:rsidRPr="00516DB0">
        <w:t>0</w:t>
      </w:r>
      <w:r w:rsidR="007C5002">
        <w:t>.21.</w:t>
      </w:r>
      <w:r w:rsidRPr="00516DB0">
        <w:t xml:space="preserve">) </w:t>
      </w:r>
    </w:p>
    <w:p w:rsidR="007C5002" w:rsidRPr="00516DB0" w:rsidRDefault="00170030" w:rsidP="00510F97">
      <w:pPr>
        <w:jc w:val="both"/>
        <w:rPr>
          <w:lang w:eastAsia="de-DE" w:bidi="he-IL"/>
        </w:rPr>
      </w:pPr>
      <w:r>
        <w:rPr>
          <w:lang w:eastAsia="de-DE" w:bidi="he-IL"/>
        </w:rPr>
        <w:t xml:space="preserve">    </w:t>
      </w:r>
      <w:r w:rsidR="007C5002">
        <w:rPr>
          <w:lang w:eastAsia="de-DE" w:bidi="he-IL"/>
        </w:rPr>
        <w:t xml:space="preserve">Nach </w:t>
      </w:r>
      <w:proofErr w:type="spellStart"/>
      <w:r w:rsidR="007C5002">
        <w:rPr>
          <w:lang w:eastAsia="de-DE" w:bidi="he-IL"/>
        </w:rPr>
        <w:t>Buswell</w:t>
      </w:r>
      <w:proofErr w:type="spellEnd"/>
      <w:r w:rsidR="007C5002">
        <w:rPr>
          <w:lang w:eastAsia="de-DE" w:bidi="he-IL"/>
        </w:rPr>
        <w:t xml:space="preserve"> (Systematische Theologie, Band II, S. 391) bedeutet </w:t>
      </w:r>
      <w:proofErr w:type="spellStart"/>
      <w:r w:rsidR="007C5002" w:rsidRPr="007C5002">
        <w:rPr>
          <w:i/>
          <w:lang w:eastAsia="de-DE" w:bidi="he-IL"/>
        </w:rPr>
        <w:t>aposta</w:t>
      </w:r>
      <w:r w:rsidR="00C06AE8">
        <w:rPr>
          <w:i/>
          <w:lang w:eastAsia="de-DE" w:bidi="he-IL"/>
        </w:rPr>
        <w:t>s</w:t>
      </w:r>
      <w:r w:rsidR="007C5002" w:rsidRPr="007C5002">
        <w:rPr>
          <w:i/>
          <w:lang w:eastAsia="de-DE" w:bidi="he-IL"/>
        </w:rPr>
        <w:t>s</w:t>
      </w:r>
      <w:r w:rsidR="007C5002" w:rsidRPr="007C5002">
        <w:rPr>
          <w:i/>
          <w:u w:val="single"/>
          <w:lang w:eastAsia="de-DE" w:bidi="he-IL"/>
        </w:rPr>
        <w:t>i</w:t>
      </w:r>
      <w:r w:rsidR="007C5002" w:rsidRPr="007C5002">
        <w:rPr>
          <w:i/>
          <w:lang w:eastAsia="de-DE" w:bidi="he-IL"/>
        </w:rPr>
        <w:t>a</w:t>
      </w:r>
      <w:proofErr w:type="spellEnd"/>
      <w:r w:rsidR="007C5002">
        <w:rPr>
          <w:lang w:eastAsia="de-DE" w:bidi="he-IL"/>
        </w:rPr>
        <w:t xml:space="preserve">, das Wort im </w:t>
      </w:r>
      <w:proofErr w:type="spellStart"/>
      <w:proofErr w:type="gramStart"/>
      <w:r w:rsidR="007C5002">
        <w:rPr>
          <w:lang w:eastAsia="de-DE" w:bidi="he-IL"/>
        </w:rPr>
        <w:t>Gt</w:t>
      </w:r>
      <w:proofErr w:type="spellEnd"/>
      <w:r w:rsidR="007C5002">
        <w:rPr>
          <w:lang w:eastAsia="de-DE" w:bidi="he-IL"/>
        </w:rPr>
        <w:t>.,</w:t>
      </w:r>
      <w:proofErr w:type="gramEnd"/>
      <w:r w:rsidR="007C5002">
        <w:rPr>
          <w:lang w:eastAsia="de-DE" w:bidi="he-IL"/>
        </w:rPr>
        <w:t xml:space="preserve"> nicht </w:t>
      </w:r>
      <w:proofErr w:type="spellStart"/>
      <w:r w:rsidR="007C5002">
        <w:rPr>
          <w:lang w:eastAsia="de-DE" w:bidi="he-IL"/>
        </w:rPr>
        <w:t>eigtl</w:t>
      </w:r>
      <w:proofErr w:type="spellEnd"/>
      <w:r w:rsidR="007C5002">
        <w:rPr>
          <w:lang w:eastAsia="de-DE" w:bidi="he-IL"/>
        </w:rPr>
        <w:t xml:space="preserve">. </w:t>
      </w:r>
      <w:r w:rsidR="00601BFE">
        <w:rPr>
          <w:lang w:eastAsia="de-DE" w:bidi="he-IL"/>
        </w:rPr>
        <w:t>„</w:t>
      </w:r>
      <w:r w:rsidR="007C5002">
        <w:rPr>
          <w:lang w:eastAsia="de-DE" w:bidi="he-IL"/>
        </w:rPr>
        <w:t>Abfall</w:t>
      </w:r>
      <w:r w:rsidR="00601BFE">
        <w:rPr>
          <w:lang w:eastAsia="de-DE" w:bidi="he-IL"/>
        </w:rPr>
        <w:t>“</w:t>
      </w:r>
      <w:r w:rsidR="007C5002">
        <w:rPr>
          <w:lang w:eastAsia="de-DE" w:bidi="he-IL"/>
        </w:rPr>
        <w:t xml:space="preserve">, sondern es ist der übliche Ausdruck für Auflehnung bzw. Aufstand. Auch Menge kennt diese Bedeutung. Unter der Überschrift zum Abschnitt V. 3-12, </w:t>
      </w:r>
      <w:r w:rsidR="00601BFE">
        <w:rPr>
          <w:lang w:eastAsia="de-DE" w:bidi="he-IL"/>
        </w:rPr>
        <w:t>„</w:t>
      </w:r>
      <w:r w:rsidR="007C5002" w:rsidRPr="007C5002">
        <w:rPr>
          <w:i/>
          <w:lang w:eastAsia="de-DE" w:bidi="he-IL"/>
        </w:rPr>
        <w:t xml:space="preserve">The </w:t>
      </w:r>
      <w:proofErr w:type="spellStart"/>
      <w:r w:rsidR="007C5002" w:rsidRPr="007C5002">
        <w:rPr>
          <w:i/>
          <w:lang w:eastAsia="de-DE" w:bidi="he-IL"/>
        </w:rPr>
        <w:t>great</w:t>
      </w:r>
      <w:proofErr w:type="spellEnd"/>
      <w:r w:rsidR="007C5002" w:rsidRPr="007C5002">
        <w:rPr>
          <w:i/>
          <w:lang w:eastAsia="de-DE" w:bidi="he-IL"/>
        </w:rPr>
        <w:t xml:space="preserve"> </w:t>
      </w:r>
      <w:proofErr w:type="spellStart"/>
      <w:r w:rsidR="007C5002" w:rsidRPr="007C5002">
        <w:rPr>
          <w:i/>
          <w:lang w:eastAsia="de-DE" w:bidi="he-IL"/>
        </w:rPr>
        <w:t>rebellion</w:t>
      </w:r>
      <w:proofErr w:type="spellEnd"/>
      <w:r w:rsidR="00601BFE">
        <w:rPr>
          <w:lang w:eastAsia="de-DE" w:bidi="he-IL"/>
        </w:rPr>
        <w:t>“</w:t>
      </w:r>
      <w:r w:rsidR="007C5002">
        <w:rPr>
          <w:lang w:eastAsia="de-DE" w:bidi="he-IL"/>
        </w:rPr>
        <w:t xml:space="preserve"> (Der große Aufstand), schreibt Leon Morris in seinem Kommentar zu den Versen 2 u. 3: </w:t>
      </w:r>
      <w:r w:rsidR="00601BFE">
        <w:rPr>
          <w:lang w:eastAsia="de-DE" w:bidi="he-IL"/>
        </w:rPr>
        <w:t>„</w:t>
      </w:r>
      <w:r w:rsidR="007C5002">
        <w:rPr>
          <w:lang w:eastAsia="de-DE" w:bidi="he-IL"/>
        </w:rPr>
        <w:t xml:space="preserve">Paulus spricht von dem großen Widerstand gegen Gott und Gottes Volk, der dem Tag des Herrn vorausgeht… Während </w:t>
      </w:r>
      <w:r w:rsidR="00A75E53">
        <w:rPr>
          <w:lang w:eastAsia="de-DE" w:bidi="he-IL"/>
        </w:rPr>
        <w:t>‘</w:t>
      </w:r>
      <w:r w:rsidR="007C5002">
        <w:rPr>
          <w:lang w:eastAsia="de-DE" w:bidi="he-IL"/>
        </w:rPr>
        <w:t>das Kommen des Tages des Herrn</w:t>
      </w:r>
      <w:r w:rsidR="00A75E53">
        <w:rPr>
          <w:lang w:eastAsia="de-DE" w:bidi="he-IL"/>
        </w:rPr>
        <w:t>’</w:t>
      </w:r>
      <w:r w:rsidR="007C5002">
        <w:rPr>
          <w:lang w:eastAsia="de-DE" w:bidi="he-IL"/>
        </w:rPr>
        <w:t xml:space="preserve"> unerwartet sein wird (1</w:t>
      </w:r>
      <w:r w:rsidR="00043D23">
        <w:rPr>
          <w:lang w:eastAsia="de-DE" w:bidi="he-IL"/>
        </w:rPr>
        <w:t xml:space="preserve">. Thessalonicher </w:t>
      </w:r>
      <w:r w:rsidR="007C5002">
        <w:rPr>
          <w:lang w:eastAsia="de-DE" w:bidi="he-IL"/>
        </w:rPr>
        <w:t>5</w:t>
      </w:r>
      <w:r w:rsidR="00043D23">
        <w:rPr>
          <w:lang w:eastAsia="de-DE" w:bidi="he-IL"/>
        </w:rPr>
        <w:t>, 2</w:t>
      </w:r>
      <w:r w:rsidR="007C5002">
        <w:rPr>
          <w:lang w:eastAsia="de-DE" w:bidi="he-IL"/>
        </w:rPr>
        <w:t xml:space="preserve">.3), werden doch gewisse Dinge dem vorausgehen. Eines davon ist </w:t>
      </w:r>
      <w:r w:rsidR="00C06AE8">
        <w:rPr>
          <w:lang w:eastAsia="de-DE" w:bidi="he-IL"/>
        </w:rPr>
        <w:t>‚</w:t>
      </w:r>
      <w:r w:rsidR="007C5002">
        <w:rPr>
          <w:lang w:eastAsia="de-DE" w:bidi="he-IL"/>
        </w:rPr>
        <w:t>die Rebellion</w:t>
      </w:r>
      <w:r w:rsidR="00C06AE8">
        <w:rPr>
          <w:lang w:eastAsia="de-DE" w:bidi="he-IL"/>
        </w:rPr>
        <w:t>‘</w:t>
      </w:r>
      <w:r w:rsidR="007C5002">
        <w:rPr>
          <w:lang w:eastAsia="de-DE" w:bidi="he-IL"/>
        </w:rPr>
        <w:t xml:space="preserve"> / </w:t>
      </w:r>
      <w:r w:rsidR="00C06AE8">
        <w:rPr>
          <w:lang w:eastAsia="de-DE" w:bidi="he-IL"/>
        </w:rPr>
        <w:t>‚</w:t>
      </w:r>
      <w:r w:rsidR="007C5002">
        <w:rPr>
          <w:lang w:eastAsia="de-DE" w:bidi="he-IL"/>
        </w:rPr>
        <w:t>der Aufstand</w:t>
      </w:r>
      <w:r w:rsidR="00C06AE8">
        <w:rPr>
          <w:lang w:eastAsia="de-DE" w:bidi="he-IL"/>
        </w:rPr>
        <w:t>‘</w:t>
      </w:r>
      <w:r w:rsidR="007C5002">
        <w:rPr>
          <w:lang w:eastAsia="de-DE" w:bidi="he-IL"/>
        </w:rPr>
        <w:t xml:space="preserve">. Der bestimmte Artikel zeigt an, dass der Aufstand unter den Lesern wohlbekannt war; offensichtlich war er bereits Teil [d. h.: ein Thema] der erfolgten Lehre des Paulus gewesen. Die Schwierigkeit für uns liegt darin, dass wir nicht wissen, was er ihnen gesagt hatte. Im klassischen Griechisch bedeutet </w:t>
      </w:r>
      <w:proofErr w:type="spellStart"/>
      <w:r w:rsidR="007C5002" w:rsidRPr="007C5002">
        <w:rPr>
          <w:i/>
          <w:lang w:eastAsia="de-DE" w:bidi="he-IL"/>
        </w:rPr>
        <w:t>aposta</w:t>
      </w:r>
      <w:r w:rsidR="00C06AE8">
        <w:rPr>
          <w:i/>
          <w:lang w:eastAsia="de-DE" w:bidi="he-IL"/>
        </w:rPr>
        <w:t>s</w:t>
      </w:r>
      <w:r w:rsidR="007C5002" w:rsidRPr="007C5002">
        <w:rPr>
          <w:i/>
          <w:lang w:eastAsia="de-DE" w:bidi="he-IL"/>
        </w:rPr>
        <w:t>s</w:t>
      </w:r>
      <w:r w:rsidR="007C5002" w:rsidRPr="007C5002">
        <w:rPr>
          <w:i/>
          <w:u w:val="single"/>
          <w:lang w:eastAsia="de-DE" w:bidi="he-IL"/>
        </w:rPr>
        <w:t>i</w:t>
      </w:r>
      <w:r w:rsidR="007C5002" w:rsidRPr="007C5002">
        <w:rPr>
          <w:i/>
          <w:lang w:eastAsia="de-DE" w:bidi="he-IL"/>
        </w:rPr>
        <w:t>a</w:t>
      </w:r>
      <w:proofErr w:type="spellEnd"/>
      <w:r w:rsidR="007C5002">
        <w:rPr>
          <w:lang w:eastAsia="de-DE" w:bidi="he-IL"/>
        </w:rPr>
        <w:t xml:space="preserve"> eine politische oder militärische Rebellion, einen Aufstand, aber in d</w:t>
      </w:r>
      <w:r w:rsidR="00C06AE8">
        <w:rPr>
          <w:lang w:eastAsia="de-DE" w:bidi="he-IL"/>
        </w:rPr>
        <w:t>er [so gen.] Septuaginta [d. i.</w:t>
      </w:r>
      <w:r w:rsidR="007C5002">
        <w:rPr>
          <w:lang w:eastAsia="de-DE" w:bidi="he-IL"/>
        </w:rPr>
        <w:t xml:space="preserve"> in der </w:t>
      </w:r>
      <w:proofErr w:type="spellStart"/>
      <w:r w:rsidR="007C5002">
        <w:rPr>
          <w:lang w:eastAsia="de-DE" w:bidi="he-IL"/>
        </w:rPr>
        <w:t>griech</w:t>
      </w:r>
      <w:proofErr w:type="spellEnd"/>
      <w:r w:rsidR="007C5002">
        <w:rPr>
          <w:lang w:eastAsia="de-DE" w:bidi="he-IL"/>
        </w:rPr>
        <w:t>. Übersetzung des AT] wird der Begriff auch in Bezug auf Gott (z. B. Jos 22</w:t>
      </w:r>
      <w:r w:rsidR="00043D23">
        <w:rPr>
          <w:lang w:eastAsia="de-DE" w:bidi="he-IL"/>
        </w:rPr>
        <w:t>, 2</w:t>
      </w:r>
      <w:r w:rsidR="007C5002">
        <w:rPr>
          <w:lang w:eastAsia="de-DE" w:bidi="he-IL"/>
        </w:rPr>
        <w:t>2) verwendet, und das wurde der a</w:t>
      </w:r>
      <w:r w:rsidR="00C06AE8">
        <w:rPr>
          <w:lang w:eastAsia="de-DE" w:bidi="he-IL"/>
        </w:rPr>
        <w:t>n</w:t>
      </w:r>
      <w:r w:rsidR="007C5002">
        <w:rPr>
          <w:lang w:eastAsia="de-DE" w:bidi="he-IL"/>
        </w:rPr>
        <w:t>e</w:t>
      </w:r>
      <w:r w:rsidR="00C06AE8">
        <w:rPr>
          <w:lang w:eastAsia="de-DE" w:bidi="he-IL"/>
        </w:rPr>
        <w:t>rkann</w:t>
      </w:r>
      <w:r w:rsidR="007C5002">
        <w:rPr>
          <w:lang w:eastAsia="de-DE" w:bidi="he-IL"/>
        </w:rPr>
        <w:t xml:space="preserve">t biblische Gebrauch. Paulus sagt, dass es in den letzten Zeiten ein großes Aufstehen / eine große Erhebung von bösen Mächten gegen Gott geben wird (vgl. </w:t>
      </w:r>
      <w:r w:rsidR="00043D23">
        <w:rPr>
          <w:lang w:eastAsia="de-DE" w:bidi="he-IL"/>
        </w:rPr>
        <w:t xml:space="preserve">Matthäus </w:t>
      </w:r>
      <w:r w:rsidR="007C5002">
        <w:rPr>
          <w:lang w:eastAsia="de-DE" w:bidi="he-IL"/>
        </w:rPr>
        <w:t>24</w:t>
      </w:r>
      <w:r w:rsidR="00043D23">
        <w:rPr>
          <w:lang w:eastAsia="de-DE" w:bidi="he-IL"/>
        </w:rPr>
        <w:t>, 1</w:t>
      </w:r>
      <w:r w:rsidR="007C5002">
        <w:rPr>
          <w:lang w:eastAsia="de-DE" w:bidi="he-IL"/>
        </w:rPr>
        <w:t>0ff; 1</w:t>
      </w:r>
      <w:r w:rsidR="00043D23">
        <w:rPr>
          <w:lang w:eastAsia="de-DE" w:bidi="he-IL"/>
        </w:rPr>
        <w:t xml:space="preserve">. Timotheus </w:t>
      </w:r>
      <w:r w:rsidR="007C5002">
        <w:rPr>
          <w:lang w:eastAsia="de-DE" w:bidi="he-IL"/>
        </w:rPr>
        <w:t>4</w:t>
      </w:r>
      <w:r w:rsidR="00043D23">
        <w:rPr>
          <w:lang w:eastAsia="de-DE" w:bidi="he-IL"/>
        </w:rPr>
        <w:t>, 1</w:t>
      </w:r>
      <w:r w:rsidR="007C5002">
        <w:rPr>
          <w:lang w:eastAsia="de-DE" w:bidi="he-IL"/>
        </w:rPr>
        <w:t>-3; 2</w:t>
      </w:r>
      <w:r w:rsidR="00043D23">
        <w:rPr>
          <w:lang w:eastAsia="de-DE" w:bidi="he-IL"/>
        </w:rPr>
        <w:t xml:space="preserve">. Timotheus </w:t>
      </w:r>
      <w:r w:rsidR="007C5002">
        <w:rPr>
          <w:lang w:eastAsia="de-DE" w:bidi="he-IL"/>
        </w:rPr>
        <w:t>3</w:t>
      </w:r>
      <w:r w:rsidR="00043D23">
        <w:rPr>
          <w:lang w:eastAsia="de-DE" w:bidi="he-IL"/>
        </w:rPr>
        <w:t>, 1</w:t>
      </w:r>
      <w:r w:rsidR="007C5002">
        <w:rPr>
          <w:lang w:eastAsia="de-DE" w:bidi="he-IL"/>
        </w:rPr>
        <w:t>-9; 4</w:t>
      </w:r>
      <w:r w:rsidR="00043D23">
        <w:rPr>
          <w:lang w:eastAsia="de-DE" w:bidi="he-IL"/>
        </w:rPr>
        <w:t>, 3</w:t>
      </w:r>
      <w:r w:rsidR="007C5002">
        <w:rPr>
          <w:lang w:eastAsia="de-DE" w:bidi="he-IL"/>
        </w:rPr>
        <w:t>.4). Es ist, als ob Satan in einer letzten verzweifelten Anstrengung alle seine Kräfte aufbietet.</w:t>
      </w:r>
      <w:r w:rsidR="00601BFE">
        <w:rPr>
          <w:lang w:eastAsia="de-DE" w:bidi="he-IL"/>
        </w:rPr>
        <w:t>“</w:t>
      </w:r>
      <w:r w:rsidR="007C5002">
        <w:rPr>
          <w:lang w:eastAsia="de-DE" w:bidi="he-IL"/>
        </w:rPr>
        <w:t xml:space="preserve"> [Ergänzungen in Eckklammern vom Übersetzer.]</w:t>
      </w:r>
    </w:p>
    <w:p w:rsidR="00B94B7C" w:rsidRPr="00B94B7C" w:rsidRDefault="00B94B7C" w:rsidP="00B94B7C">
      <w:pPr>
        <w:jc w:val="both"/>
        <w:rPr>
          <w:sz w:val="10"/>
        </w:rPr>
      </w:pPr>
    </w:p>
    <w:p w:rsidR="00F63FA6" w:rsidRPr="00516DB0" w:rsidRDefault="00170030" w:rsidP="00510F97">
      <w:pPr>
        <w:pStyle w:val="berschrift6"/>
        <w:jc w:val="both"/>
      </w:pPr>
      <w:r>
        <w:t>c</w:t>
      </w:r>
      <w:r w:rsidR="00F63FA6" w:rsidRPr="00516DB0">
        <w:t xml:space="preserve">: Der </w:t>
      </w:r>
      <w:r>
        <w:t xml:space="preserve">zweite Grund: der </w:t>
      </w:r>
      <w:r w:rsidR="00F63FA6">
        <w:t>Mensch der Sünde</w:t>
      </w:r>
      <w:r w:rsidR="00D036D4">
        <w:t xml:space="preserve"> </w:t>
      </w:r>
      <w:r w:rsidR="00F63FA6" w:rsidRPr="00516DB0">
        <w:t>V. 3E.4</w:t>
      </w:r>
    </w:p>
    <w:p w:rsidR="00F63FA6" w:rsidRDefault="00601BFE" w:rsidP="00510F97">
      <w:pPr>
        <w:jc w:val="both"/>
        <w:rPr>
          <w:b/>
        </w:rPr>
      </w:pPr>
      <w:r>
        <w:rPr>
          <w:b/>
        </w:rPr>
        <w:t>„</w:t>
      </w:r>
      <w:r w:rsidR="00F63FA6">
        <w:rPr>
          <w:b/>
        </w:rPr>
        <w:t xml:space="preserve">… </w:t>
      </w:r>
      <w:r w:rsidR="00F63FA6" w:rsidRPr="009E5BAC">
        <w:rPr>
          <w:b/>
        </w:rPr>
        <w:t>und der Mensch</w:t>
      </w:r>
      <w:r w:rsidR="00F63FA6">
        <w:rPr>
          <w:b/>
        </w:rPr>
        <w:t xml:space="preserve"> der Sünde enthüllt worden ist</w:t>
      </w:r>
      <w:r w:rsidR="00C06AE8">
        <w:rPr>
          <w:b/>
        </w:rPr>
        <w:t xml:space="preserve"> ...</w:t>
      </w:r>
      <w:r>
        <w:rPr>
          <w:b/>
        </w:rPr>
        <w:t>“</w:t>
      </w:r>
    </w:p>
    <w:p w:rsidR="00544CF6" w:rsidRPr="00516DB0" w:rsidRDefault="00D905D9" w:rsidP="00510F97">
      <w:pPr>
        <w:jc w:val="both"/>
      </w:pPr>
      <w:r>
        <w:t xml:space="preserve">    </w:t>
      </w:r>
      <w:r w:rsidR="00601BFE">
        <w:t>„</w:t>
      </w:r>
      <w:r w:rsidR="00544CF6" w:rsidRPr="00D036D4">
        <w:t>Mensch der Sünde</w:t>
      </w:r>
      <w:r w:rsidR="00601BFE">
        <w:t>“</w:t>
      </w:r>
      <w:r w:rsidR="00D036D4" w:rsidRPr="00D036D4">
        <w:t xml:space="preserve"> </w:t>
      </w:r>
      <w:r w:rsidR="003C50B4" w:rsidRPr="00D036D4">
        <w:t>h</w:t>
      </w:r>
      <w:r w:rsidR="003C50B4">
        <w:t>eißt er, w</w:t>
      </w:r>
      <w:r w:rsidR="00D036D4">
        <w:t>eil er von Sünde geprägt ist und</w:t>
      </w:r>
      <w:r w:rsidR="00544CF6" w:rsidRPr="00516DB0">
        <w:t xml:space="preserve"> mit der Sünde umgeht. </w:t>
      </w:r>
    </w:p>
    <w:p w:rsidR="00B94B7C" w:rsidRPr="00B94B7C" w:rsidRDefault="00B94B7C" w:rsidP="00B94B7C">
      <w:pPr>
        <w:jc w:val="both"/>
        <w:rPr>
          <w:sz w:val="10"/>
        </w:rPr>
      </w:pPr>
    </w:p>
    <w:p w:rsidR="00544CF6" w:rsidRPr="00516DB0" w:rsidRDefault="00B94B7C" w:rsidP="00B94B7C">
      <w:pPr>
        <w:jc w:val="both"/>
        <w:rPr>
          <w:szCs w:val="23"/>
        </w:rPr>
      </w:pPr>
      <w:r>
        <w:rPr>
          <w:b/>
        </w:rPr>
        <w:t xml:space="preserve"> </w:t>
      </w:r>
      <w:r w:rsidR="00BE4DB1">
        <w:t xml:space="preserve">            I:. Er wird </w:t>
      </w:r>
      <w:r w:rsidR="00601BFE">
        <w:rPr>
          <w:b/>
        </w:rPr>
        <w:t>„</w:t>
      </w:r>
      <w:r w:rsidR="003C50B4" w:rsidRPr="003C50B4">
        <w:rPr>
          <w:b/>
        </w:rPr>
        <w:t>enthüllt</w:t>
      </w:r>
      <w:r w:rsidR="00601BFE">
        <w:rPr>
          <w:b/>
        </w:rPr>
        <w:t>“</w:t>
      </w:r>
      <w:r w:rsidR="00BE4DB1">
        <w:t>.</w:t>
      </w:r>
      <w:r w:rsidR="003C50B4">
        <w:t xml:space="preserve"> </w:t>
      </w:r>
    </w:p>
    <w:p w:rsidR="00412352" w:rsidRPr="00516DB0" w:rsidRDefault="00170030" w:rsidP="00510F97">
      <w:pPr>
        <w:jc w:val="both"/>
      </w:pPr>
      <w:r>
        <w:t>Dieses</w:t>
      </w:r>
      <w:r w:rsidR="00412352" w:rsidRPr="00516DB0">
        <w:t xml:space="preserve"> </w:t>
      </w:r>
      <w:r w:rsidR="00412352">
        <w:t>bedeutet, dass man</w:t>
      </w:r>
      <w:r w:rsidR="00412352" w:rsidRPr="00516DB0">
        <w:t xml:space="preserve"> </w:t>
      </w:r>
      <w:r w:rsidR="00412352">
        <w:t>ihn</w:t>
      </w:r>
      <w:r w:rsidR="00412352" w:rsidRPr="00516DB0">
        <w:t xml:space="preserve"> sieht. </w:t>
      </w:r>
      <w:r w:rsidR="00412352">
        <w:t>Allerdings</w:t>
      </w:r>
      <w:r w:rsidR="00412352" w:rsidRPr="00516DB0">
        <w:t xml:space="preserve"> wird im Text nicht gesagt, wer ihn sieht und </w:t>
      </w:r>
      <w:r w:rsidR="00412352" w:rsidRPr="00F63FA6">
        <w:t>in welchem Maße</w:t>
      </w:r>
      <w:r w:rsidR="00412352" w:rsidRPr="00516DB0">
        <w:t xml:space="preserve"> er gesehen wird. Jedenfalls meint Paulus, dass er so weit gesehen wird, dass die Christen von Thess</w:t>
      </w:r>
      <w:r w:rsidR="00412352">
        <w:t>alonich</w:t>
      </w:r>
      <w:r w:rsidR="00412352" w:rsidRPr="00516DB0">
        <w:t xml:space="preserve"> es wissen können, dass er nun enthüllt ist. </w:t>
      </w:r>
      <w:r w:rsidR="00412352">
        <w:t>Das bedeutete für sie, wenn der Mensch der Sünde</w:t>
      </w:r>
      <w:r w:rsidR="00412352" w:rsidRPr="00516DB0">
        <w:t xml:space="preserve"> </w:t>
      </w:r>
      <w:r w:rsidR="00412352">
        <w:t>käme, wü</w:t>
      </w:r>
      <w:r w:rsidR="00412352" w:rsidRPr="00516DB0">
        <w:t xml:space="preserve">rden die </w:t>
      </w:r>
      <w:r w:rsidR="00412352">
        <w:t>W</w:t>
      </w:r>
      <w:r w:rsidR="003D5AE8">
        <w:t>achsamen wissen, wer es sei</w:t>
      </w:r>
      <w:r w:rsidR="00412352" w:rsidRPr="00516DB0">
        <w:t xml:space="preserve">. </w:t>
      </w:r>
    </w:p>
    <w:p w:rsidR="00544CF6" w:rsidRPr="00516DB0" w:rsidRDefault="00D905D9" w:rsidP="00510F97">
      <w:pPr>
        <w:jc w:val="both"/>
      </w:pPr>
      <w:r>
        <w:t xml:space="preserve">    </w:t>
      </w:r>
      <w:r w:rsidR="00544CF6" w:rsidRPr="00516DB0">
        <w:t>Aus diesem Grund sollen sich die Thess</w:t>
      </w:r>
      <w:r w:rsidR="009E5BAC">
        <w:t>alonicher</w:t>
      </w:r>
      <w:r w:rsidR="00544CF6" w:rsidRPr="00516DB0">
        <w:t xml:space="preserve"> nicht aus der Fassung bringen lassen und nicht erschrecken, als ob die Ereignisse, die unmittelbar vor dem Tag des Christus eintreffen, bereits da seien. Nein, sie sind noch nicht da; sehen sie doch selber, dass der Aufstand noch nicht gekommen und der Mensch der Sünde noch nicht enthüllt worden ist. </w:t>
      </w:r>
    </w:p>
    <w:p w:rsidR="00544CF6" w:rsidRDefault="003D5AE8" w:rsidP="00510F97">
      <w:pPr>
        <w:jc w:val="both"/>
      </w:pPr>
      <w:r>
        <w:t xml:space="preserve">    </w:t>
      </w:r>
      <w:r w:rsidR="00D036D4">
        <w:t>Diese beiden Ereignisse müssen zuerst kommen; d</w:t>
      </w:r>
      <w:r w:rsidR="00544CF6" w:rsidRPr="00516DB0">
        <w:t xml:space="preserve">ann erst kommt die </w:t>
      </w:r>
      <w:r w:rsidR="00D036D4">
        <w:t xml:space="preserve">Ankunft </w:t>
      </w:r>
      <w:r w:rsidR="00544CF6" w:rsidRPr="00516DB0">
        <w:t>Christi</w:t>
      </w:r>
      <w:r w:rsidR="009E5BAC">
        <w:t>.</w:t>
      </w:r>
    </w:p>
    <w:p w:rsidR="004F55B0" w:rsidRPr="00B94B7C" w:rsidRDefault="004F55B0" w:rsidP="00510F97">
      <w:pPr>
        <w:jc w:val="both"/>
        <w:rPr>
          <w:sz w:val="10"/>
        </w:rPr>
      </w:pPr>
    </w:p>
    <w:p w:rsidR="00BE4DB1" w:rsidRDefault="00BE4DB1" w:rsidP="00510F97">
      <w:pPr>
        <w:jc w:val="both"/>
      </w:pPr>
      <w:r>
        <w:t xml:space="preserve">            II:. Er wird beschrieben.</w:t>
      </w:r>
    </w:p>
    <w:p w:rsidR="00544CF6" w:rsidRPr="00516DB0" w:rsidRDefault="004F55B0" w:rsidP="00510F97">
      <w:pPr>
        <w:jc w:val="both"/>
      </w:pPr>
      <w:r>
        <w:t xml:space="preserve">Im Folgenden </w:t>
      </w:r>
      <w:r w:rsidR="00544CF6" w:rsidRPr="00516DB0">
        <w:t xml:space="preserve">gibt Paulus detaillierte Angaben über den Menschen der Sünde: </w:t>
      </w:r>
    </w:p>
    <w:p w:rsidR="00B94B7C" w:rsidRPr="00B94B7C" w:rsidRDefault="00B94B7C" w:rsidP="00B94B7C">
      <w:pPr>
        <w:jc w:val="both"/>
        <w:rPr>
          <w:sz w:val="10"/>
        </w:rPr>
      </w:pPr>
    </w:p>
    <w:p w:rsidR="00544CF6" w:rsidRPr="00B94B7C" w:rsidRDefault="00BE4DB1" w:rsidP="00510F97">
      <w:pPr>
        <w:jc w:val="both"/>
        <w:rPr>
          <w:caps/>
        </w:rPr>
      </w:pPr>
      <w:r>
        <w:rPr>
          <w:caps/>
        </w:rPr>
        <w:t xml:space="preserve">                </w:t>
      </w:r>
      <w:r>
        <w:rPr>
          <w:b/>
          <w:caps/>
        </w:rPr>
        <w:t>.</w:t>
      </w:r>
      <w:r>
        <w:rPr>
          <w:caps/>
        </w:rPr>
        <w:t xml:space="preserve"> Sein Wesen</w:t>
      </w:r>
    </w:p>
    <w:p w:rsidR="00F002B9" w:rsidRPr="00B94B7C" w:rsidRDefault="00F002B9" w:rsidP="00510F97">
      <w:pPr>
        <w:jc w:val="both"/>
        <w:rPr>
          <w:sz w:val="10"/>
        </w:rPr>
      </w:pPr>
    </w:p>
    <w:p w:rsidR="000352EE" w:rsidRPr="000352EE" w:rsidRDefault="000352EE" w:rsidP="00510F97">
      <w:pPr>
        <w:pStyle w:val="Listenabsatz"/>
        <w:numPr>
          <w:ilvl w:val="0"/>
          <w:numId w:val="35"/>
        </w:numPr>
        <w:jc w:val="both"/>
        <w:rPr>
          <w:i/>
        </w:rPr>
      </w:pPr>
      <w:r w:rsidRPr="000352EE">
        <w:rPr>
          <w:i/>
        </w:rPr>
        <w:t xml:space="preserve">Sünde </w:t>
      </w:r>
    </w:p>
    <w:p w:rsidR="00261758" w:rsidRDefault="00601BFE" w:rsidP="00510F97">
      <w:pPr>
        <w:jc w:val="both"/>
      </w:pPr>
      <w:r>
        <w:t>„</w:t>
      </w:r>
      <w:r w:rsidR="00261758">
        <w:t>Mensch der Sünde</w:t>
      </w:r>
      <w:r>
        <w:t>“</w:t>
      </w:r>
      <w:r w:rsidR="00261758">
        <w:t xml:space="preserve"> heißt er</w:t>
      </w:r>
      <w:r w:rsidR="00261758" w:rsidRPr="000352EE">
        <w:t>, weil er sündigt und die Sünde verkörpert</w:t>
      </w:r>
      <w:r w:rsidR="000352EE">
        <w:t>.</w:t>
      </w:r>
      <w:r w:rsidR="00A31D29" w:rsidRPr="002B695A">
        <w:t xml:space="preserve"> (Übrigens: Wenn Paulus auf Dan 11</w:t>
      </w:r>
      <w:r w:rsidR="00043D23">
        <w:t>, 3</w:t>
      </w:r>
      <w:r w:rsidR="00A31D29" w:rsidRPr="002B695A">
        <w:t>6.37 anspielt, so darf nicht ohne weiteres der Schluss gezogen werden, der „Mensch der Sünde“ sei identisch mit dem „König des Nordens“ von Dan</w:t>
      </w:r>
      <w:r w:rsidR="00043D23">
        <w:t>iel</w:t>
      </w:r>
      <w:r w:rsidR="00A31D29" w:rsidRPr="002B695A">
        <w:t xml:space="preserve"> 11. Ob er ein König ist, wissen wir nicht. Die Parallele zu Dan</w:t>
      </w:r>
      <w:r w:rsidR="00043D23">
        <w:t>iel</w:t>
      </w:r>
      <w:r w:rsidR="00A31D29" w:rsidRPr="002B695A">
        <w:t xml:space="preserve"> 11</w:t>
      </w:r>
      <w:r w:rsidR="00043D23">
        <w:t>, 3</w:t>
      </w:r>
      <w:r w:rsidR="00A31D29" w:rsidRPr="002B695A">
        <w:t>6.37 ist nicht notwendigerweise die des Königtums, sondern die der Sündhaftigkeit, Verführung und Selbstüberhebung.)</w:t>
      </w:r>
      <w:r w:rsidR="00A31D29">
        <w:t xml:space="preserve"> </w:t>
      </w:r>
    </w:p>
    <w:p w:rsidR="00B94B7C" w:rsidRPr="00B94B7C" w:rsidRDefault="00B94B7C" w:rsidP="00B94B7C">
      <w:pPr>
        <w:jc w:val="both"/>
        <w:rPr>
          <w:sz w:val="10"/>
        </w:rPr>
      </w:pPr>
    </w:p>
    <w:p w:rsidR="000352EE" w:rsidRPr="000352EE" w:rsidRDefault="000352EE" w:rsidP="00510F97">
      <w:pPr>
        <w:pStyle w:val="Listenabsatz"/>
        <w:numPr>
          <w:ilvl w:val="0"/>
          <w:numId w:val="35"/>
        </w:numPr>
        <w:jc w:val="both"/>
        <w:rPr>
          <w:i/>
        </w:rPr>
      </w:pPr>
      <w:r w:rsidRPr="000352EE">
        <w:rPr>
          <w:i/>
        </w:rPr>
        <w:t>Verderben</w:t>
      </w:r>
    </w:p>
    <w:p w:rsidR="00261758" w:rsidRDefault="00601BFE" w:rsidP="00510F97">
      <w:pPr>
        <w:jc w:val="both"/>
      </w:pPr>
      <w:r>
        <w:t>„</w:t>
      </w:r>
      <w:r w:rsidR="00544CF6" w:rsidRPr="00022239">
        <w:t>Sohn des Verderbens</w:t>
      </w:r>
      <w:r>
        <w:t>“</w:t>
      </w:r>
      <w:r w:rsidR="00261758" w:rsidRPr="00022239">
        <w:t xml:space="preserve"> </w:t>
      </w:r>
      <w:r w:rsidR="00544CF6" w:rsidRPr="00516DB0">
        <w:t xml:space="preserve">heißt </w:t>
      </w:r>
      <w:r w:rsidR="00261758">
        <w:t>er</w:t>
      </w:r>
      <w:r w:rsidR="00544CF6" w:rsidRPr="00516DB0">
        <w:t xml:space="preserve">, weil er verderbt handelt, andere ins Verderben führt und selber ins Verderben geht. </w:t>
      </w:r>
    </w:p>
    <w:p w:rsidR="00B94B7C" w:rsidRPr="00B94B7C" w:rsidRDefault="00B94B7C" w:rsidP="00B94B7C">
      <w:pPr>
        <w:jc w:val="both"/>
        <w:rPr>
          <w:sz w:val="10"/>
        </w:rPr>
      </w:pPr>
    </w:p>
    <w:p w:rsidR="000352EE" w:rsidRPr="000352EE" w:rsidRDefault="000352EE" w:rsidP="00510F97">
      <w:pPr>
        <w:pStyle w:val="Listenabsatz"/>
        <w:numPr>
          <w:ilvl w:val="0"/>
          <w:numId w:val="35"/>
        </w:numPr>
        <w:jc w:val="both"/>
        <w:rPr>
          <w:i/>
        </w:rPr>
      </w:pPr>
      <w:r w:rsidRPr="000352EE">
        <w:rPr>
          <w:i/>
        </w:rPr>
        <w:t>Gesetzlosigkeit</w:t>
      </w:r>
    </w:p>
    <w:p w:rsidR="008D4215" w:rsidRDefault="008D4215" w:rsidP="00510F97">
      <w:pPr>
        <w:jc w:val="both"/>
      </w:pPr>
      <w:r>
        <w:t xml:space="preserve">In V. 8 heißt er der </w:t>
      </w:r>
      <w:r w:rsidR="00601BFE">
        <w:t>„</w:t>
      </w:r>
      <w:r>
        <w:t>Gesetzlose</w:t>
      </w:r>
      <w:r w:rsidR="00601BFE">
        <w:t>“</w:t>
      </w:r>
      <w:r w:rsidR="00BE4DB1">
        <w:t>,</w:t>
      </w:r>
      <w:r>
        <w:t xml:space="preserve"> wohl deshalb, </w:t>
      </w:r>
      <w:r w:rsidRPr="00516DB0">
        <w:t>weil er das Gesetz Gottes nicht anerkennt und gesetzlos (in Bezug auf Gottes Gesetz) handelt</w:t>
      </w:r>
      <w:r>
        <w:t xml:space="preserve">. </w:t>
      </w:r>
    </w:p>
    <w:p w:rsidR="00F002B9" w:rsidRPr="00B94B7C" w:rsidRDefault="00F002B9" w:rsidP="00510F97">
      <w:pPr>
        <w:jc w:val="both"/>
        <w:rPr>
          <w:sz w:val="10"/>
        </w:rPr>
      </w:pPr>
    </w:p>
    <w:p w:rsidR="000352EE" w:rsidRPr="000352EE" w:rsidRDefault="000352EE" w:rsidP="00510F97">
      <w:pPr>
        <w:pStyle w:val="Listenabsatz"/>
        <w:numPr>
          <w:ilvl w:val="0"/>
          <w:numId w:val="35"/>
        </w:numPr>
        <w:jc w:val="both"/>
        <w:rPr>
          <w:i/>
        </w:rPr>
      </w:pPr>
      <w:r w:rsidRPr="000352EE">
        <w:rPr>
          <w:i/>
        </w:rPr>
        <w:t>Lüge und Betrug</w:t>
      </w:r>
    </w:p>
    <w:p w:rsidR="00B94B7C" w:rsidRDefault="000352EE" w:rsidP="00B94B7C">
      <w:pPr>
        <w:jc w:val="both"/>
      </w:pPr>
      <w:r>
        <w:t>In den V. 9-11</w:t>
      </w:r>
      <w:r w:rsidR="00F40C9E">
        <w:t xml:space="preserve"> wird er </w:t>
      </w:r>
      <w:r>
        <w:t xml:space="preserve">als </w:t>
      </w:r>
      <w:r w:rsidR="00F40C9E" w:rsidRPr="00F40C9E">
        <w:t>Lügner</w:t>
      </w:r>
      <w:r w:rsidR="00F40C9E">
        <w:t xml:space="preserve"> </w:t>
      </w:r>
      <w:r>
        <w:t xml:space="preserve">und Betrüger beschrieben, der </w:t>
      </w:r>
      <w:r w:rsidR="00261758" w:rsidRPr="00F40C9E">
        <w:t>die Menschen</w:t>
      </w:r>
      <w:r>
        <w:t xml:space="preserve"> mit lügenhafter Kraft, mit Zeichen und Wundern,</w:t>
      </w:r>
      <w:r w:rsidR="00261758" w:rsidRPr="00F40C9E">
        <w:t xml:space="preserve"> in die Irre führt</w:t>
      </w:r>
      <w:r w:rsidR="00F40C9E" w:rsidRPr="00F40C9E">
        <w:t>.</w:t>
      </w:r>
    </w:p>
    <w:p w:rsidR="00B94B7C" w:rsidRDefault="00B94B7C" w:rsidP="00B94B7C">
      <w:pPr>
        <w:jc w:val="both"/>
      </w:pPr>
    </w:p>
    <w:p w:rsidR="00F40C9E" w:rsidRPr="00B94B7C" w:rsidRDefault="00B94B7C" w:rsidP="00B94B7C">
      <w:pPr>
        <w:pStyle w:val="Listenabsatz"/>
        <w:numPr>
          <w:ilvl w:val="0"/>
          <w:numId w:val="35"/>
        </w:numPr>
        <w:jc w:val="both"/>
      </w:pPr>
      <w:r>
        <w:rPr>
          <w:i/>
        </w:rPr>
        <w:t>„</w:t>
      </w:r>
      <w:r w:rsidR="000352EE" w:rsidRPr="00B94B7C">
        <w:rPr>
          <w:i/>
        </w:rPr>
        <w:t>Antichristus</w:t>
      </w:r>
      <w:r w:rsidR="00601BFE" w:rsidRPr="00B94B7C">
        <w:rPr>
          <w:i/>
        </w:rPr>
        <w:t>“</w:t>
      </w:r>
      <w:r w:rsidR="000352EE" w:rsidRPr="00B94B7C">
        <w:rPr>
          <w:i/>
        </w:rPr>
        <w:t>?</w:t>
      </w:r>
    </w:p>
    <w:p w:rsidR="00B30639" w:rsidRPr="00B30639" w:rsidRDefault="00B30639" w:rsidP="006771E7">
      <w:pPr>
        <w:jc w:val="both"/>
      </w:pPr>
      <w:r w:rsidRPr="00B30639">
        <w:t xml:space="preserve">Viele Ausleger verbinden den Begriff „Sohn des </w:t>
      </w:r>
      <w:proofErr w:type="spellStart"/>
      <w:r w:rsidRPr="00B30639">
        <w:t>Verder</w:t>
      </w:r>
      <w:r w:rsidR="006771E7">
        <w:t>-</w:t>
      </w:r>
      <w:r w:rsidRPr="00B30639">
        <w:t>bens</w:t>
      </w:r>
      <w:proofErr w:type="spellEnd"/>
      <w:r w:rsidRPr="00B30639">
        <w:t>“ (bzw. „Mensch der Sünde“) mit dem „Antichristus“. Letzterer Begriff kommt nur bei Johannes vor (</w:t>
      </w:r>
      <w:r w:rsidR="00043D23">
        <w:t xml:space="preserve">1. Johannes </w:t>
      </w:r>
      <w:r w:rsidRPr="00B30639">
        <w:t>2</w:t>
      </w:r>
      <w:r w:rsidR="00043D23">
        <w:t>, 1</w:t>
      </w:r>
      <w:r w:rsidRPr="00B30639">
        <w:t xml:space="preserve">8.22; </w:t>
      </w:r>
      <w:r w:rsidR="00043D23" w:rsidRPr="00043D23">
        <w:t xml:space="preserve">1. Johannes </w:t>
      </w:r>
      <w:r w:rsidRPr="00B30639">
        <w:t>4</w:t>
      </w:r>
      <w:r w:rsidR="00043D23">
        <w:t>, 3</w:t>
      </w:r>
      <w:r w:rsidRPr="00B30639">
        <w:t xml:space="preserve"> und </w:t>
      </w:r>
      <w:r w:rsidR="00043D23">
        <w:t xml:space="preserve">2. Johannes 1, </w:t>
      </w:r>
      <w:r w:rsidRPr="00B30639">
        <w:t xml:space="preserve">7). Was wird über den Antichristus ausgesagt? </w:t>
      </w:r>
    </w:p>
    <w:p w:rsidR="00B30639" w:rsidRPr="00B30639" w:rsidRDefault="00B30639" w:rsidP="006771E7">
      <w:pPr>
        <w:jc w:val="both"/>
      </w:pPr>
      <w:r w:rsidRPr="00B30639">
        <w:t>    Die erste Stelle: „Kleine Kinder, es ist letzte Stunde. Und demgemäß wie ihr hörtet, dass der Antichristus kommt, ‹so› sind jetzt auch (</w:t>
      </w:r>
      <w:proofErr w:type="gramStart"/>
      <w:r w:rsidRPr="00B30639">
        <w:t>o.:</w:t>
      </w:r>
      <w:proofErr w:type="gramEnd"/>
      <w:r w:rsidRPr="00B30639">
        <w:t xml:space="preserve"> sogar) viele </w:t>
      </w:r>
      <w:proofErr w:type="spellStart"/>
      <w:r w:rsidRPr="00B30639">
        <w:t>Antichristusse</w:t>
      </w:r>
      <w:proofErr w:type="spellEnd"/>
      <w:r w:rsidRPr="00B30639">
        <w:t xml:space="preserve"> gekommen, woran wir merken, dass es letzte Stunde ist.“ (</w:t>
      </w:r>
      <w:r w:rsidR="00043D23" w:rsidRPr="00043D23">
        <w:t xml:space="preserve">1. Johannes </w:t>
      </w:r>
      <w:r w:rsidRPr="00B30639">
        <w:t>2</w:t>
      </w:r>
      <w:r w:rsidR="00043D23">
        <w:t>, 1</w:t>
      </w:r>
      <w:r w:rsidRPr="00B30639">
        <w:t>8)</w:t>
      </w:r>
    </w:p>
    <w:p w:rsidR="00B30639" w:rsidRPr="00B30639" w:rsidRDefault="00B30639" w:rsidP="006771E7">
      <w:pPr>
        <w:jc w:val="both"/>
      </w:pPr>
      <w:r w:rsidRPr="00B30639">
        <w:t xml:space="preserve">. Bereits zur Zeit des Johannes waren „viele </w:t>
      </w:r>
      <w:proofErr w:type="spellStart"/>
      <w:r w:rsidRPr="00B30639">
        <w:t>Antichristusse</w:t>
      </w:r>
      <w:proofErr w:type="spellEnd"/>
      <w:r w:rsidRPr="00B30639">
        <w:t xml:space="preserve">“ gekommen. </w:t>
      </w:r>
    </w:p>
    <w:p w:rsidR="00B30639" w:rsidRPr="00B30639" w:rsidRDefault="00B30639" w:rsidP="006771E7">
      <w:pPr>
        <w:jc w:val="both"/>
      </w:pPr>
      <w:r w:rsidRPr="00B30639">
        <w:t xml:space="preserve">. Am Kommen der vielen </w:t>
      </w:r>
      <w:proofErr w:type="spellStart"/>
      <w:r w:rsidRPr="00B30639">
        <w:t>Antichristusse</w:t>
      </w:r>
      <w:proofErr w:type="spellEnd"/>
      <w:r w:rsidRPr="00B30639">
        <w:t xml:space="preserve"> konnte</w:t>
      </w:r>
      <w:r w:rsidR="002C2DB1">
        <w:t>n</w:t>
      </w:r>
      <w:r w:rsidRPr="00B30639">
        <w:t xml:space="preserve"> der Apostel und die Christen damals bereits erkennen</w:t>
      </w:r>
      <w:r w:rsidR="002C2DB1">
        <w:t>,</w:t>
      </w:r>
      <w:r w:rsidRPr="00B30639">
        <w:t xml:space="preserve"> „dass es letzte Stunde“, d. </w:t>
      </w:r>
      <w:proofErr w:type="gramStart"/>
      <w:r w:rsidRPr="00B30639">
        <w:t>h.</w:t>
      </w:r>
      <w:r w:rsidR="002C2DB1">
        <w:t>,</w:t>
      </w:r>
      <w:proofErr w:type="gramEnd"/>
      <w:r w:rsidRPr="00B30639">
        <w:t xml:space="preserve"> Endzeit, war. („Stunde“ ist ein Ausdruck für „Zeit“, vgl. </w:t>
      </w:r>
      <w:r w:rsidR="00043D23">
        <w:t xml:space="preserve">Johannes </w:t>
      </w:r>
      <w:r w:rsidRPr="00B30639">
        <w:t>5</w:t>
      </w:r>
      <w:r w:rsidR="00043D23">
        <w:t>, 2</w:t>
      </w:r>
      <w:r w:rsidRPr="00B30639">
        <w:t xml:space="preserve">5; </w:t>
      </w:r>
      <w:r w:rsidR="00043D23" w:rsidRPr="00043D23">
        <w:t xml:space="preserve">Johannes </w:t>
      </w:r>
      <w:r w:rsidRPr="00B30639">
        <w:t>12</w:t>
      </w:r>
      <w:r w:rsidR="00043D23">
        <w:t>, 2</w:t>
      </w:r>
      <w:r w:rsidRPr="00B30639">
        <w:t xml:space="preserve">3; </w:t>
      </w:r>
      <w:r w:rsidR="00043D23" w:rsidRPr="00043D23">
        <w:t xml:space="preserve">Johannes </w:t>
      </w:r>
      <w:r w:rsidRPr="00B30639">
        <w:t>16</w:t>
      </w:r>
      <w:r w:rsidR="00043D23">
        <w:t>, 4</w:t>
      </w:r>
      <w:r w:rsidRPr="00B30639">
        <w:t xml:space="preserve">.25; </w:t>
      </w:r>
      <w:r w:rsidR="00043D23">
        <w:t xml:space="preserve">Römer </w:t>
      </w:r>
      <w:r w:rsidRPr="00B30639">
        <w:t>13</w:t>
      </w:r>
      <w:r w:rsidR="00043D23">
        <w:t>, 1</w:t>
      </w:r>
      <w:r w:rsidRPr="00B30639">
        <w:t>1 u.a. „Endzeit“ war bereits im 1. Jahrhundert n. Chr.)</w:t>
      </w:r>
    </w:p>
    <w:p w:rsidR="00B30639" w:rsidRPr="00B30639" w:rsidRDefault="00B30639" w:rsidP="006771E7">
      <w:pPr>
        <w:jc w:val="both"/>
      </w:pPr>
      <w:r w:rsidRPr="00B30639">
        <w:t>. Die Empfänger waren bereits darüber informiert worden, „dass der Antichristus kommt“ (</w:t>
      </w:r>
      <w:r w:rsidR="00043D23">
        <w:t xml:space="preserve">1. Johannes </w:t>
      </w:r>
      <w:r w:rsidRPr="00B30639">
        <w:t>2</w:t>
      </w:r>
      <w:r w:rsidR="00043D23">
        <w:t>, 1</w:t>
      </w:r>
      <w:r w:rsidRPr="00B30639">
        <w:t xml:space="preserve">8), also eine Einzelperson. Dieser war trotz des Auftretens der vielen </w:t>
      </w:r>
      <w:proofErr w:type="spellStart"/>
      <w:r w:rsidRPr="00B30639">
        <w:t>Antichristusse</w:t>
      </w:r>
      <w:proofErr w:type="spellEnd"/>
      <w:r w:rsidRPr="00B30639">
        <w:t xml:space="preserve"> damals noch nicht gekommen. Johannes spricht also von zweierlei: von </w:t>
      </w:r>
      <w:r w:rsidRPr="00B30639">
        <w:rPr>
          <w:i/>
          <w:iCs/>
        </w:rPr>
        <w:t>dem</w:t>
      </w:r>
      <w:r w:rsidRPr="00B30639">
        <w:t xml:space="preserve"> Antichristus und von vorausgehenden </w:t>
      </w:r>
      <w:proofErr w:type="spellStart"/>
      <w:r w:rsidRPr="00B30639">
        <w:t>Antichristussen</w:t>
      </w:r>
      <w:proofErr w:type="spellEnd"/>
      <w:r w:rsidRPr="00B30639">
        <w:t xml:space="preserve">. Durch diese Unterscheidung und dadurch, dass die Vielen dem Einen vorangehen, wird der Eine herausgestellt. </w:t>
      </w:r>
    </w:p>
    <w:p w:rsidR="00B30639" w:rsidRPr="00B30639" w:rsidRDefault="00B30639" w:rsidP="006771E7">
      <w:pPr>
        <w:jc w:val="both"/>
      </w:pPr>
      <w:r w:rsidRPr="00B30639">
        <w:t xml:space="preserve">    Die zweite Stelle: „Wer ist der Lügner, wenn nicht der, der leugnet, dass Jesus der Gesalbte ist? Dieser ist der Antichristus: der, der </w:t>
      </w:r>
      <w:r>
        <w:t>den Vater und den Sohn leugnet</w:t>
      </w:r>
      <w:r w:rsidRPr="00B30639">
        <w:t>.“ (</w:t>
      </w:r>
      <w:r w:rsidR="00043D23">
        <w:t xml:space="preserve">1. Johannes </w:t>
      </w:r>
      <w:r w:rsidRPr="00B30639">
        <w:t>2</w:t>
      </w:r>
      <w:r w:rsidR="00043D23">
        <w:t>, 2</w:t>
      </w:r>
      <w:r w:rsidRPr="00B30639">
        <w:t xml:space="preserve">2) </w:t>
      </w:r>
    </w:p>
    <w:p w:rsidR="00B30639" w:rsidRPr="00B30639" w:rsidRDefault="00B30639" w:rsidP="006771E7">
      <w:pPr>
        <w:jc w:val="both"/>
      </w:pPr>
      <w:r w:rsidRPr="00B30639">
        <w:t xml:space="preserve">. Das bedeutet: Folgender ist der Lügner (d. h., der Lügner schlechthin, der Lügner im tiefsten Wesen): jeder, der leugnet, dass Jesus der Gesalbte ist. </w:t>
      </w:r>
    </w:p>
    <w:p w:rsidR="00B30639" w:rsidRPr="00B30639" w:rsidRDefault="00B30639" w:rsidP="006771E7">
      <w:pPr>
        <w:jc w:val="both"/>
      </w:pPr>
      <w:r w:rsidRPr="00B30639">
        <w:t xml:space="preserve">. Und: Jeder, der den Vater und den Sohn leugnet, ist (im Wesen) „der Antichristus“. Das muss allerdings nicht bedeuten, dass damit die Antichristus-Gestalt erschöpft ist und es also keinen Antichristus in der Zukunft geben wird. </w:t>
      </w:r>
    </w:p>
    <w:p w:rsidR="00B30639" w:rsidRPr="00B30639" w:rsidRDefault="00B30639" w:rsidP="006771E7">
      <w:pPr>
        <w:jc w:val="both"/>
      </w:pPr>
      <w:r w:rsidRPr="00B30639">
        <w:t>    Die dritte Stelle: (</w:t>
      </w:r>
      <w:r w:rsidR="00043D23">
        <w:t xml:space="preserve">1. Johannes </w:t>
      </w:r>
      <w:r w:rsidRPr="00B30639">
        <w:t>4</w:t>
      </w:r>
      <w:r w:rsidR="00043D23">
        <w:t>, 1</w:t>
      </w:r>
      <w:r w:rsidRPr="00B30639">
        <w:t xml:space="preserve">-3): „Geliebte, glaubt nicht jedem Geist, sondern prüft die Geister, ob sie aus Gott sind, weil viele falsche Propheten in die Welt ausgegangen sind. An diesem kennt ihr den Geist Gottes: Jeder Geist, der Jesus Christus als im Fleisch gekommen bekennt, ist aus Gott, und jeder Geist, der nicht Jesus Christus als im Fleisch </w:t>
      </w:r>
      <w:r w:rsidRPr="00B30639">
        <w:lastRenderedPageBreak/>
        <w:t>gekommen bekennt, ist nicht aus Gott. Und dieser ist der des Antichristus, [von] welchem [Geist] ihr hörtet, dass er kommt. Und er ist jetzt schon in der Welt.”</w:t>
      </w:r>
    </w:p>
    <w:p w:rsidR="00B30639" w:rsidRPr="00B30639" w:rsidRDefault="00B30639" w:rsidP="006771E7">
      <w:pPr>
        <w:jc w:val="both"/>
      </w:pPr>
      <w:r w:rsidRPr="00B30639">
        <w:t>. Die vielen falschen Propheten, die zur Zeit des Johannes in die Welt ausgegangen waren, verkündeten unter Einfluss eines anderen Geistes (bzw. anderer Geister). Johannes gibt nun zu verstehen, dass dieser Geist, aus dem sie redeten, der des (noch kommenden) Antichristus sei. Zuerst zeigt er den Empfängern, woran sie den Geist Gottes erkennen können (d. h., wann jemand im Geist Gottes spricht: nämlich dann, wenn in Bezug auf Jesus Christus verkündet wird, dass er der im Fleisch Gekommene ist, d. h.</w:t>
      </w:r>
      <w:r w:rsidR="002C2DB1">
        <w:t>,</w:t>
      </w:r>
      <w:r w:rsidRPr="00B30639">
        <w:t xml:space="preserve"> der Sohn Gottes, der (für uns) ganz Mensch wurde. Wenn jemand verkündet, dass Jesus Christus nicht im Fleisch gekommen ist, ist der Geist, aus dem er spricht, nicht aus Gott. Und dieser Geist ist der Geist des Antichristus. Von diesem Geist hatten die Empfänger bereits gehört, dass er kommen sollte. Inzwischen war er bereits gekommen. „Er ist jetzt schon in der Welt“, sagt Johannes. Das schließt nicht aus, dass der Geist des Antichristus nicht auch in Zukunft weiterhin wirken würde und dass es in der Zukunft nicht einen personellen Antichristus geben werde.</w:t>
      </w:r>
    </w:p>
    <w:p w:rsidR="00B30639" w:rsidRPr="00B30639" w:rsidRDefault="00B30639" w:rsidP="006771E7">
      <w:pPr>
        <w:jc w:val="both"/>
      </w:pPr>
      <w:r w:rsidRPr="00B30639">
        <w:t xml:space="preserve">    Die vierte und letzte Stelle ist </w:t>
      </w:r>
      <w:r w:rsidR="00043D23">
        <w:t xml:space="preserve">2. Johannes </w:t>
      </w:r>
      <w:r w:rsidRPr="00B30639">
        <w:t>1</w:t>
      </w:r>
      <w:r w:rsidR="00043D23">
        <w:t>, 7</w:t>
      </w:r>
      <w:r w:rsidRPr="00B30639">
        <w:t>: „… weil: viele Irreführende sind in die Welt hingegangen, die nicht bekennen Jesus Christus, kommend im Fleisch: dieser ist (</w:t>
      </w:r>
      <w:proofErr w:type="gramStart"/>
      <w:r w:rsidRPr="00B30639">
        <w:t>o.:</w:t>
      </w:r>
      <w:proofErr w:type="gramEnd"/>
      <w:r w:rsidRPr="00B30639">
        <w:t xml:space="preserve"> ein solcher ist; o.: ‹gerade› das ist) ‚der Irreführende‘ und ‚der Antichristus‘.“ </w:t>
      </w:r>
    </w:p>
    <w:p w:rsidR="00B30639" w:rsidRPr="00B30639" w:rsidRDefault="00B30639" w:rsidP="006771E7">
      <w:pPr>
        <w:jc w:val="both"/>
      </w:pPr>
      <w:r w:rsidRPr="00B30639">
        <w:t xml:space="preserve">. Es ist nicht ganz eindeutig, was hier gesagt werden will. Ist gemeint, dass in den vielen Irreführern sich der eine letzte Irreführer und Antichristus bereits zeigt, auch wenn er persönlich noch nicht aufgetreten ist? Oder soll gesagt werden, dass die vielen Irreführer die Erfüllung des vorausgesagten „Antichristus“ sind. Es scheint eher </w:t>
      </w:r>
      <w:r>
        <w:t>Ersteres</w:t>
      </w:r>
      <w:r w:rsidRPr="00B30639">
        <w:t xml:space="preserve"> gemeint zu sein, denn der Apostel hatte in 2</w:t>
      </w:r>
      <w:r w:rsidR="00043D23">
        <w:t>, 1</w:t>
      </w:r>
      <w:r w:rsidRPr="00B30639">
        <w:t>8 bereits geschrieben, dass die Empfänger die (apostolische) Botschaft gehört hatten, und (unter anderem) dass „der Antichristus“ kommen werde. Dieses könnte übereinstimmen mit dem „Menschen der Sünde“ von 2</w:t>
      </w:r>
      <w:r w:rsidR="00043D23">
        <w:t xml:space="preserve">. Thessalonicher </w:t>
      </w:r>
      <w:r w:rsidRPr="00B30639">
        <w:t xml:space="preserve">2. Zugegeben, die Tatsache, dass der Apostel in dem Kommen der „vielen </w:t>
      </w:r>
      <w:proofErr w:type="spellStart"/>
      <w:r w:rsidRPr="00B30639">
        <w:t>Antichristusse</w:t>
      </w:r>
      <w:proofErr w:type="spellEnd"/>
      <w:r w:rsidRPr="00B30639">
        <w:t>“ bereits erkennt, dass es letzte Stunde ist (2</w:t>
      </w:r>
      <w:r w:rsidR="00043D23">
        <w:t>, 1</w:t>
      </w:r>
      <w:r w:rsidRPr="00B30639">
        <w:t xml:space="preserve">8), gibt zu bedenken. Es wird der Eindruck erweckt, als ob der Apostel sagen wollte, der „Antichristus“, von dessen Kommen sie gehört hatten, sei nicht eine Einzelperson, sondern er bestehe aus mehreren Personen, nämlich jenen Irreführern, die nicht Jesus Christus als im Fleisch kommend bekennen. Allerdings ergäbe sich dann die Schwierigkeit, dass man jegliche Irrlehrer, die bezüglich der Person Christi falsch lehren, als </w:t>
      </w:r>
      <w:proofErr w:type="spellStart"/>
      <w:r w:rsidRPr="00B30639">
        <w:t>Antichristusse</w:t>
      </w:r>
      <w:proofErr w:type="spellEnd"/>
      <w:r w:rsidRPr="00B30639">
        <w:t xml:space="preserve"> bezeichnen müss</w:t>
      </w:r>
      <w:r>
        <w:t>t</w:t>
      </w:r>
      <w:r w:rsidRPr="00B30639">
        <w:t>e und annehmen müsste, alle jene Irrlehrer, seien der eine vorausgesagt</w:t>
      </w:r>
      <w:r>
        <w:t>e</w:t>
      </w:r>
      <w:r w:rsidRPr="00B30639">
        <w:t xml:space="preserve"> Antichristus, von dem die Briefempfänger gehört hatten, dass er kommen werde (2</w:t>
      </w:r>
      <w:r w:rsidR="00043D23">
        <w:t>, 1</w:t>
      </w:r>
      <w:r w:rsidRPr="00B30639">
        <w:t xml:space="preserve">8). Eine derartige These ist wohl nicht haltbar. </w:t>
      </w:r>
    </w:p>
    <w:p w:rsidR="00221277" w:rsidRPr="00B30639" w:rsidRDefault="00B30639" w:rsidP="006771E7">
      <w:pPr>
        <w:jc w:val="both"/>
        <w:rPr>
          <w:color w:val="C00000"/>
        </w:rPr>
      </w:pPr>
      <w:r w:rsidRPr="00B30639">
        <w:t>    Es sei noch bemerkt: Johannes sagt nicht, dass der „Antichristus“ eine politische führende Persönlichkeit oder ein König oder Weltherrscher ist (bzw. sein werde</w:t>
      </w:r>
      <w:r>
        <w:t>)</w:t>
      </w:r>
      <w:r w:rsidRPr="00B30639">
        <w:t xml:space="preserve">. Es könnte so sein, aber der Text sagt es nicht. Es ist daher zwar sehr wohl möglich, </w:t>
      </w:r>
      <w:r>
        <w:t>allerdings</w:t>
      </w:r>
      <w:r w:rsidRPr="00B30639">
        <w:t xml:space="preserve"> nicht eindeutig, dass Johannes mit dem noch kommenden „Antichristus“ dieselbe Person meint, </w:t>
      </w:r>
      <w:proofErr w:type="gramStart"/>
      <w:r w:rsidRPr="00B30639">
        <w:t>die</w:t>
      </w:r>
      <w:proofErr w:type="gramEnd"/>
      <w:r w:rsidRPr="00B30639">
        <w:t xml:space="preserve"> Paulus in 2</w:t>
      </w:r>
      <w:r w:rsidR="00043D23">
        <w:t xml:space="preserve">. Thessalonicher </w:t>
      </w:r>
      <w:r w:rsidRPr="00B30639">
        <w:t>2 den „Menschen der Sünde“ und „Sohn des Verderbens“ (V. 4) und „Gesetzlosen“ (V. 8) nennt.</w:t>
      </w:r>
      <w:r w:rsidR="00D905D9" w:rsidRPr="00B30639">
        <w:rPr>
          <w:color w:val="C00000"/>
        </w:rPr>
        <w:t xml:space="preserve"> </w:t>
      </w:r>
    </w:p>
    <w:p w:rsidR="00B94B7C" w:rsidRPr="00B94B7C" w:rsidRDefault="00B94B7C" w:rsidP="00B94B7C">
      <w:pPr>
        <w:jc w:val="both"/>
        <w:rPr>
          <w:sz w:val="10"/>
        </w:rPr>
      </w:pPr>
    </w:p>
    <w:p w:rsidR="00F002B9" w:rsidRPr="00B94B7C" w:rsidRDefault="003D1E7A" w:rsidP="00510F97">
      <w:pPr>
        <w:jc w:val="both"/>
        <w:rPr>
          <w:caps/>
        </w:rPr>
      </w:pPr>
      <w:r>
        <w:rPr>
          <w:caps/>
        </w:rPr>
        <w:t xml:space="preserve">                </w:t>
      </w:r>
      <w:r>
        <w:rPr>
          <w:b/>
          <w:caps/>
        </w:rPr>
        <w:t>.</w:t>
      </w:r>
      <w:r>
        <w:rPr>
          <w:caps/>
        </w:rPr>
        <w:t xml:space="preserve">  </w:t>
      </w:r>
      <w:r w:rsidR="00F002B9" w:rsidRPr="00B94B7C">
        <w:rPr>
          <w:caps/>
        </w:rPr>
        <w:t xml:space="preserve">Sein Tun </w:t>
      </w:r>
    </w:p>
    <w:p w:rsidR="00B94B7C" w:rsidRPr="00B94B7C" w:rsidRDefault="00B94B7C" w:rsidP="00B94B7C">
      <w:pPr>
        <w:jc w:val="both"/>
        <w:rPr>
          <w:sz w:val="10"/>
        </w:rPr>
      </w:pPr>
    </w:p>
    <w:p w:rsidR="00544CF6" w:rsidRDefault="00F002B9" w:rsidP="00510F97">
      <w:pPr>
        <w:jc w:val="both"/>
      </w:pPr>
      <w:r>
        <w:t xml:space="preserve">Der Mensch der Sünde </w:t>
      </w:r>
      <w:r w:rsidR="00221277">
        <w:t xml:space="preserve">wird </w:t>
      </w:r>
      <w:r>
        <w:t xml:space="preserve">weiter </w:t>
      </w:r>
      <w:r w:rsidR="00221277">
        <w:t>beschrieben</w:t>
      </w:r>
      <w:r w:rsidRPr="00F002B9">
        <w:t xml:space="preserve"> </w:t>
      </w:r>
      <w:r>
        <w:t>(V. 4)</w:t>
      </w:r>
      <w:r w:rsidR="00221277">
        <w:t xml:space="preserve">: </w:t>
      </w:r>
    </w:p>
    <w:p w:rsidR="00221277" w:rsidRDefault="00601BFE" w:rsidP="00510F97">
      <w:pPr>
        <w:jc w:val="both"/>
      </w:pPr>
      <w:r>
        <w:t>„</w:t>
      </w:r>
      <w:r w:rsidR="00221277">
        <w:t xml:space="preserve">…, </w:t>
      </w:r>
      <w:r w:rsidR="00221277" w:rsidRPr="009E5BAC">
        <w:rPr>
          <w:b/>
        </w:rPr>
        <w:t>der widerstrebt und sich über alles</w:t>
      </w:r>
      <w:r w:rsidR="00221277" w:rsidRPr="0098328D">
        <w:rPr>
          <w:b/>
        </w:rPr>
        <w:t xml:space="preserve"> </w:t>
      </w:r>
      <w:r w:rsidR="00221277" w:rsidRPr="009E5BAC">
        <w:rPr>
          <w:b/>
        </w:rPr>
        <w:t xml:space="preserve">erhebt, was </w:t>
      </w:r>
      <w:r w:rsidR="00A75E53">
        <w:rPr>
          <w:rFonts w:cs="Tahoma"/>
          <w:b/>
        </w:rPr>
        <w:t>‘</w:t>
      </w:r>
      <w:r w:rsidR="00221277" w:rsidRPr="009E5BAC">
        <w:rPr>
          <w:b/>
        </w:rPr>
        <w:t>Gott</w:t>
      </w:r>
      <w:r w:rsidR="00A75E53">
        <w:rPr>
          <w:b/>
        </w:rPr>
        <w:t>’</w:t>
      </w:r>
      <w:r w:rsidR="00221277" w:rsidRPr="009E5BAC">
        <w:rPr>
          <w:b/>
        </w:rPr>
        <w:t xml:space="preserve"> oder </w:t>
      </w:r>
      <w:r w:rsidR="00A75E53">
        <w:rPr>
          <w:rFonts w:cs="Tahoma"/>
          <w:b/>
        </w:rPr>
        <w:t>‘</w:t>
      </w:r>
      <w:r w:rsidR="00221277" w:rsidRPr="009E5BAC">
        <w:rPr>
          <w:b/>
        </w:rPr>
        <w:t>Verehrungswürdiges</w:t>
      </w:r>
      <w:r w:rsidR="00A75E53">
        <w:rPr>
          <w:b/>
        </w:rPr>
        <w:t>’</w:t>
      </w:r>
      <w:r w:rsidR="00221277" w:rsidRPr="009E5BAC">
        <w:rPr>
          <w:b/>
        </w:rPr>
        <w:t xml:space="preserve"> heißt, sodass er selbst sich als Gott in das Tempelheiligtum Gottes setzt, ‹damit› anzeige</w:t>
      </w:r>
      <w:r w:rsidR="00221277">
        <w:rPr>
          <w:b/>
        </w:rPr>
        <w:t>nd, dass er selbst Gott sei – .</w:t>
      </w:r>
      <w:r>
        <w:rPr>
          <w:b/>
        </w:rPr>
        <w:t>“</w:t>
      </w:r>
      <w:r w:rsidR="00221277" w:rsidRPr="00516DB0">
        <w:t xml:space="preserve"> </w:t>
      </w:r>
    </w:p>
    <w:p w:rsidR="00221277" w:rsidRPr="00B94B7C" w:rsidRDefault="00221277" w:rsidP="00510F97">
      <w:pPr>
        <w:jc w:val="both"/>
        <w:rPr>
          <w:sz w:val="10"/>
        </w:rPr>
      </w:pPr>
    </w:p>
    <w:p w:rsidR="002D6A37" w:rsidRPr="00516DB0" w:rsidRDefault="00F002B9" w:rsidP="00510F97">
      <w:pPr>
        <w:pStyle w:val="Listenabsatz"/>
        <w:numPr>
          <w:ilvl w:val="0"/>
          <w:numId w:val="34"/>
        </w:numPr>
        <w:jc w:val="both"/>
      </w:pPr>
      <w:r>
        <w:rPr>
          <w:i/>
        </w:rPr>
        <w:t>Er widerstrebt rebellisch.</w:t>
      </w:r>
    </w:p>
    <w:p w:rsidR="00544CF6" w:rsidRPr="00535F06" w:rsidRDefault="00601BFE" w:rsidP="00510F97">
      <w:pPr>
        <w:jc w:val="both"/>
        <w:rPr>
          <w:b/>
        </w:rPr>
      </w:pPr>
      <w:r>
        <w:rPr>
          <w:b/>
        </w:rPr>
        <w:t>„</w:t>
      </w:r>
      <w:r w:rsidR="00544CF6" w:rsidRPr="00535F06">
        <w:rPr>
          <w:b/>
        </w:rPr>
        <w:t>der widerstrebt/widersteht</w:t>
      </w:r>
      <w:r>
        <w:rPr>
          <w:b/>
        </w:rPr>
        <w:t>“</w:t>
      </w:r>
    </w:p>
    <w:p w:rsidR="00544CF6" w:rsidRPr="00516DB0" w:rsidRDefault="00535F06" w:rsidP="00510F97">
      <w:pPr>
        <w:jc w:val="both"/>
      </w:pPr>
      <w:r>
        <w:t xml:space="preserve">Gegen wen ist er rebellisch? </w:t>
      </w:r>
      <w:r w:rsidR="00544CF6" w:rsidRPr="00516DB0">
        <w:t xml:space="preserve">Wem widerstrebt er? </w:t>
      </w:r>
    </w:p>
    <w:p w:rsidR="00544CF6" w:rsidRPr="00516DB0" w:rsidRDefault="00535F06" w:rsidP="00510F97">
      <w:pPr>
        <w:jc w:val="both"/>
      </w:pPr>
      <w:r>
        <w:t xml:space="preserve">. </w:t>
      </w:r>
      <w:r w:rsidR="006771E7">
        <w:t xml:space="preserve"> </w:t>
      </w:r>
      <w:r w:rsidR="00544CF6" w:rsidRPr="00516DB0">
        <w:t>dem Wort Gotte</w:t>
      </w:r>
      <w:r>
        <w:t>s, auf das er nicht hören will</w:t>
      </w:r>
    </w:p>
    <w:p w:rsidR="00544CF6" w:rsidRPr="00516DB0" w:rsidRDefault="00535F06" w:rsidP="00510F97">
      <w:pPr>
        <w:jc w:val="both"/>
      </w:pPr>
      <w:r>
        <w:t xml:space="preserve">. </w:t>
      </w:r>
      <w:r w:rsidR="00544CF6" w:rsidRPr="00516DB0">
        <w:t>dem eigenen Gewissen, das i</w:t>
      </w:r>
      <w:r>
        <w:t>hn von Sünde überführen möchte</w:t>
      </w:r>
    </w:p>
    <w:p w:rsidR="00544CF6" w:rsidRPr="00516DB0" w:rsidRDefault="00535F06" w:rsidP="00510F97">
      <w:pPr>
        <w:jc w:val="both"/>
      </w:pPr>
      <w:r>
        <w:t xml:space="preserve">. </w:t>
      </w:r>
      <w:r w:rsidR="00544CF6" w:rsidRPr="00516DB0">
        <w:t>dem Heiligen Geist, der um ihn wirbt und ihn über</w:t>
      </w:r>
      <w:r>
        <w:t>führen möchte</w:t>
      </w:r>
    </w:p>
    <w:p w:rsidR="00544CF6" w:rsidRDefault="00535F06" w:rsidP="00510F97">
      <w:pPr>
        <w:jc w:val="both"/>
      </w:pPr>
      <w:r>
        <w:t xml:space="preserve">. </w:t>
      </w:r>
      <w:r w:rsidR="006771E7">
        <w:t xml:space="preserve"> </w:t>
      </w:r>
      <w:r w:rsidR="00544CF6" w:rsidRPr="00516DB0">
        <w:t>der Liebe Gottes, die ihn zur Buße leiten will</w:t>
      </w:r>
    </w:p>
    <w:p w:rsidR="00B94B7C" w:rsidRPr="00B94B7C" w:rsidRDefault="00B94B7C" w:rsidP="00B94B7C">
      <w:pPr>
        <w:pStyle w:val="Listenabsatz"/>
        <w:jc w:val="both"/>
        <w:rPr>
          <w:sz w:val="10"/>
        </w:rPr>
      </w:pPr>
    </w:p>
    <w:p w:rsidR="00544CF6" w:rsidRPr="00516DB0" w:rsidRDefault="00F002B9" w:rsidP="00510F97">
      <w:pPr>
        <w:pStyle w:val="Listenabsatz"/>
        <w:numPr>
          <w:ilvl w:val="0"/>
          <w:numId w:val="34"/>
        </w:numPr>
        <w:jc w:val="both"/>
      </w:pPr>
      <w:r>
        <w:rPr>
          <w:i/>
        </w:rPr>
        <w:t>Er erhebt sich über alles.</w:t>
      </w:r>
    </w:p>
    <w:p w:rsidR="00544CF6" w:rsidRDefault="00601BFE" w:rsidP="00510F97">
      <w:pPr>
        <w:jc w:val="both"/>
      </w:pPr>
      <w:r>
        <w:rPr>
          <w:b/>
          <w:lang w:eastAsia="de-DE" w:bidi="he-IL"/>
        </w:rPr>
        <w:t>„</w:t>
      </w:r>
      <w:r w:rsidR="002D6A37" w:rsidRPr="002109DB">
        <w:rPr>
          <w:b/>
          <w:lang w:eastAsia="de-DE" w:bidi="he-IL"/>
        </w:rPr>
        <w:t xml:space="preserve">und sich erhebt über alles, was </w:t>
      </w:r>
      <w:r w:rsidR="00A75E53">
        <w:rPr>
          <w:b/>
          <w:lang w:eastAsia="de-DE" w:bidi="he-IL"/>
        </w:rPr>
        <w:t>‘</w:t>
      </w:r>
      <w:r w:rsidR="002D6A37" w:rsidRPr="002109DB">
        <w:rPr>
          <w:b/>
          <w:lang w:eastAsia="de-DE" w:bidi="he-IL"/>
        </w:rPr>
        <w:t>Gott</w:t>
      </w:r>
      <w:r w:rsidR="00A75E53">
        <w:rPr>
          <w:b/>
          <w:lang w:eastAsia="de-DE" w:bidi="he-IL"/>
        </w:rPr>
        <w:t>’</w:t>
      </w:r>
      <w:r w:rsidR="002D6A37" w:rsidRPr="002109DB">
        <w:rPr>
          <w:b/>
          <w:lang w:eastAsia="de-DE" w:bidi="he-IL"/>
        </w:rPr>
        <w:t xml:space="preserve"> oder </w:t>
      </w:r>
      <w:r w:rsidR="00A75E53">
        <w:rPr>
          <w:b/>
          <w:lang w:eastAsia="de-DE" w:bidi="he-IL"/>
        </w:rPr>
        <w:t>‘</w:t>
      </w:r>
      <w:r w:rsidR="002D6A37" w:rsidRPr="002109DB">
        <w:rPr>
          <w:b/>
          <w:lang w:eastAsia="de-DE" w:bidi="he-IL"/>
        </w:rPr>
        <w:t>Verehrungswürdiges</w:t>
      </w:r>
      <w:r w:rsidR="00A75E53">
        <w:rPr>
          <w:b/>
          <w:lang w:eastAsia="de-DE" w:bidi="he-IL"/>
        </w:rPr>
        <w:t>’</w:t>
      </w:r>
      <w:r w:rsidR="002D6A37" w:rsidRPr="002109DB">
        <w:rPr>
          <w:b/>
          <w:lang w:eastAsia="de-DE" w:bidi="he-IL"/>
        </w:rPr>
        <w:t xml:space="preserve"> heißt</w:t>
      </w:r>
      <w:r>
        <w:rPr>
          <w:b/>
          <w:lang w:eastAsia="de-DE" w:bidi="he-IL"/>
        </w:rPr>
        <w:t>“</w:t>
      </w:r>
      <w:r w:rsidR="003D1E7A">
        <w:rPr>
          <w:b/>
          <w:lang w:eastAsia="de-DE" w:bidi="he-IL"/>
        </w:rPr>
        <w:t xml:space="preserve"> </w:t>
      </w:r>
      <w:r w:rsidR="00A06AE7">
        <w:t xml:space="preserve">– </w:t>
      </w:r>
      <w:r w:rsidR="002D6A37">
        <w:t>ü</w:t>
      </w:r>
      <w:r w:rsidR="00544CF6" w:rsidRPr="00516DB0">
        <w:t>ber alles Verehr</w:t>
      </w:r>
      <w:r w:rsidR="002D6A37">
        <w:t>ung</w:t>
      </w:r>
      <w:r w:rsidR="00304B84">
        <w:t xml:space="preserve">swürdige: </w:t>
      </w:r>
      <w:r w:rsidR="00544CF6" w:rsidRPr="00516DB0">
        <w:t xml:space="preserve">die Bibel, die Autorität der Eltern, </w:t>
      </w:r>
      <w:r w:rsidR="002D6A37">
        <w:t xml:space="preserve">die gesellschaftliche </w:t>
      </w:r>
      <w:r w:rsidR="00544CF6" w:rsidRPr="00516DB0">
        <w:t>Ordnung, die Ehe, die in die Ehe eingebundene Heterosexualität</w:t>
      </w:r>
      <w:r w:rsidR="002D6A37">
        <w:t>, das Leben anderer Menschen</w:t>
      </w:r>
      <w:r w:rsidR="00304B84">
        <w:t xml:space="preserve"> u. a.</w:t>
      </w:r>
      <w:r w:rsidR="00544CF6" w:rsidRPr="00516DB0">
        <w:t xml:space="preserve"> </w:t>
      </w:r>
      <w:r w:rsidR="002D6A37">
        <w:t xml:space="preserve">Er will </w:t>
      </w:r>
      <w:r w:rsidR="00544CF6" w:rsidRPr="00516DB0">
        <w:t>höher sein als alles</w:t>
      </w:r>
      <w:r w:rsidR="002D6A37">
        <w:t xml:space="preserve">, auch höher als jedes </w:t>
      </w:r>
      <w:r w:rsidR="00544CF6" w:rsidRPr="00516DB0">
        <w:t xml:space="preserve">Gesetz. </w:t>
      </w:r>
    </w:p>
    <w:p w:rsidR="00B94B7C" w:rsidRPr="00B94B7C" w:rsidRDefault="00B94B7C" w:rsidP="00B94B7C">
      <w:pPr>
        <w:pStyle w:val="Listenabsatz"/>
        <w:jc w:val="both"/>
        <w:rPr>
          <w:sz w:val="10"/>
        </w:rPr>
      </w:pPr>
    </w:p>
    <w:p w:rsidR="00544CF6" w:rsidRPr="00516DB0" w:rsidRDefault="007005E9" w:rsidP="00510F97">
      <w:pPr>
        <w:pStyle w:val="Listenabsatz"/>
        <w:numPr>
          <w:ilvl w:val="0"/>
          <w:numId w:val="34"/>
        </w:numPr>
        <w:jc w:val="both"/>
      </w:pPr>
      <w:r>
        <w:rPr>
          <w:i/>
        </w:rPr>
        <w:t>Er macht sich zu Gott.</w:t>
      </w:r>
    </w:p>
    <w:p w:rsidR="00544CF6" w:rsidRDefault="00601BFE" w:rsidP="00510F97">
      <w:pPr>
        <w:jc w:val="both"/>
        <w:rPr>
          <w:b/>
        </w:rPr>
      </w:pPr>
      <w:r>
        <w:rPr>
          <w:b/>
          <w:lang w:eastAsia="de-DE" w:bidi="he-IL"/>
        </w:rPr>
        <w:t>„</w:t>
      </w:r>
      <w:r w:rsidR="002D6A37" w:rsidRPr="002109DB">
        <w:rPr>
          <w:b/>
          <w:lang w:eastAsia="de-DE" w:bidi="he-IL"/>
        </w:rPr>
        <w:t>sodass er selbst sich als Gott in das Tempelheiligtum Gottes setzt, ‹damit› anzeigend, dass er selbst Gott sei</w:t>
      </w:r>
      <w:r w:rsidR="002D6A37" w:rsidRPr="002109DB">
        <w:rPr>
          <w:b/>
        </w:rPr>
        <w:t>.</w:t>
      </w:r>
      <w:r>
        <w:rPr>
          <w:b/>
        </w:rPr>
        <w:t>“</w:t>
      </w:r>
    </w:p>
    <w:p w:rsidR="00544CF6" w:rsidRPr="00516DB0" w:rsidRDefault="00544CF6" w:rsidP="00510F97">
      <w:pPr>
        <w:jc w:val="both"/>
      </w:pPr>
      <w:r w:rsidRPr="00516DB0">
        <w:t>W</w:t>
      </w:r>
      <w:r w:rsidR="003D1E7A" w:rsidRPr="00516DB0">
        <w:t>as Paulus</w:t>
      </w:r>
      <w:r w:rsidR="003D1E7A">
        <w:t xml:space="preserve"> m</w:t>
      </w:r>
      <w:r w:rsidRPr="00516DB0">
        <w:t>i</w:t>
      </w:r>
      <w:r w:rsidR="003D1E7A">
        <w:t>t</w:t>
      </w:r>
      <w:r w:rsidRPr="00516DB0">
        <w:t xml:space="preserve"> </w:t>
      </w:r>
      <w:r w:rsidR="003D1E7A">
        <w:t xml:space="preserve">„Tempelheiligtum Gottes“ meint, </w:t>
      </w:r>
      <w:r w:rsidRPr="00516DB0">
        <w:t xml:space="preserve">wissen </w:t>
      </w:r>
      <w:r w:rsidR="003D1E7A">
        <w:t xml:space="preserve">wir </w:t>
      </w:r>
      <w:r w:rsidRPr="00516DB0">
        <w:t>nicht</w:t>
      </w:r>
      <w:r w:rsidR="00F002B9">
        <w:t xml:space="preserve"> mit Gewissheit</w:t>
      </w:r>
      <w:r w:rsidRPr="00516DB0">
        <w:t xml:space="preserve">. </w:t>
      </w:r>
      <w:r w:rsidR="00A06AE7">
        <w:t xml:space="preserve">Er schreibt nicht </w:t>
      </w:r>
      <w:r w:rsidR="00601BFE">
        <w:t>„</w:t>
      </w:r>
      <w:r w:rsidR="00A06AE7">
        <w:t>in den Tempel</w:t>
      </w:r>
      <w:r w:rsidR="00601BFE">
        <w:t>“</w:t>
      </w:r>
      <w:r w:rsidR="00A06AE7">
        <w:t xml:space="preserve"> (</w:t>
      </w:r>
      <w:proofErr w:type="spellStart"/>
      <w:r w:rsidR="00A06AE7">
        <w:t>gr.</w:t>
      </w:r>
      <w:proofErr w:type="spellEnd"/>
      <w:r w:rsidR="00A06AE7">
        <w:t xml:space="preserve"> </w:t>
      </w:r>
      <w:proofErr w:type="spellStart"/>
      <w:r w:rsidR="00A06AE7">
        <w:rPr>
          <w:i/>
        </w:rPr>
        <w:t>h</w:t>
      </w:r>
      <w:r w:rsidRPr="00516DB0">
        <w:rPr>
          <w:i/>
        </w:rPr>
        <w:t>ier</w:t>
      </w:r>
      <w:r w:rsidRPr="00A06AE7">
        <w:rPr>
          <w:i/>
          <w:u w:val="single"/>
        </w:rPr>
        <w:t>o</w:t>
      </w:r>
      <w:r w:rsidRPr="00516DB0">
        <w:rPr>
          <w:i/>
        </w:rPr>
        <w:t>n</w:t>
      </w:r>
      <w:proofErr w:type="spellEnd"/>
      <w:r w:rsidR="00A06AE7">
        <w:t xml:space="preserve">, d. i. das </w:t>
      </w:r>
      <w:r w:rsidRPr="00516DB0">
        <w:t xml:space="preserve">Tempelgebäude mit </w:t>
      </w:r>
      <w:r w:rsidR="00F002B9">
        <w:t>den</w:t>
      </w:r>
      <w:r w:rsidRPr="00516DB0">
        <w:t xml:space="preserve"> das Heiligtum umgebenden Räumen und Höfen)</w:t>
      </w:r>
      <w:r w:rsidR="003D1E7A">
        <w:t>,</w:t>
      </w:r>
      <w:r w:rsidRPr="00516DB0">
        <w:t xml:space="preserve"> sondern</w:t>
      </w:r>
      <w:r w:rsidR="00A06AE7">
        <w:t xml:space="preserve"> </w:t>
      </w:r>
      <w:r w:rsidR="00601BFE">
        <w:t>„</w:t>
      </w:r>
      <w:r w:rsidR="00A06AE7">
        <w:t>in das Heiligtum</w:t>
      </w:r>
      <w:r w:rsidR="00601BFE">
        <w:t>“</w:t>
      </w:r>
      <w:r w:rsidR="00A06AE7">
        <w:t xml:space="preserve"> (</w:t>
      </w:r>
      <w:proofErr w:type="spellStart"/>
      <w:r w:rsidR="00A06AE7">
        <w:t>gr.</w:t>
      </w:r>
      <w:proofErr w:type="spellEnd"/>
      <w:r w:rsidRPr="00516DB0">
        <w:t xml:space="preserve"> </w:t>
      </w:r>
      <w:proofErr w:type="spellStart"/>
      <w:r w:rsidR="00A06AE7">
        <w:rPr>
          <w:i/>
        </w:rPr>
        <w:t>n</w:t>
      </w:r>
      <w:r w:rsidRPr="00516DB0">
        <w:rPr>
          <w:i/>
        </w:rPr>
        <w:t>a</w:t>
      </w:r>
      <w:r w:rsidRPr="00A06AE7">
        <w:rPr>
          <w:i/>
          <w:u w:val="single"/>
        </w:rPr>
        <w:t>o</w:t>
      </w:r>
      <w:r w:rsidRPr="00516DB0">
        <w:rPr>
          <w:i/>
        </w:rPr>
        <w:t>s</w:t>
      </w:r>
      <w:proofErr w:type="spellEnd"/>
      <w:r w:rsidR="00A06AE7">
        <w:t xml:space="preserve">, d. i. </w:t>
      </w:r>
      <w:r w:rsidRPr="00516DB0">
        <w:t xml:space="preserve">das </w:t>
      </w:r>
      <w:r w:rsidR="00A06AE7">
        <w:t>Allerheiligste, der innerste Raum des Tempels</w:t>
      </w:r>
      <w:r w:rsidRPr="00516DB0">
        <w:t>)</w:t>
      </w:r>
      <w:r w:rsidR="00A06AE7">
        <w:t>.</w:t>
      </w:r>
    </w:p>
    <w:p w:rsidR="001C12C7" w:rsidRDefault="003D1E7A" w:rsidP="00510F97">
      <w:pPr>
        <w:jc w:val="both"/>
        <w:rPr>
          <w:lang w:eastAsia="de-DE"/>
        </w:rPr>
      </w:pPr>
      <w:r>
        <w:t xml:space="preserve">    </w:t>
      </w:r>
      <w:r w:rsidR="006522D4">
        <w:t xml:space="preserve">    </w:t>
      </w:r>
      <w:r w:rsidR="006522D4">
        <w:rPr>
          <w:b/>
        </w:rPr>
        <w:t>.</w:t>
      </w:r>
      <w:r w:rsidR="006522D4">
        <w:t xml:space="preserve"> </w:t>
      </w:r>
      <w:r w:rsidR="001C12C7">
        <w:t xml:space="preserve">Frage: </w:t>
      </w:r>
      <w:r w:rsidR="00A06AE7">
        <w:t xml:space="preserve">Ist damit </w:t>
      </w:r>
      <w:r w:rsidR="005C2FB8">
        <w:t>das</w:t>
      </w:r>
      <w:r w:rsidR="00A06AE7">
        <w:t xml:space="preserve"> irdische Tempel</w:t>
      </w:r>
      <w:r w:rsidR="005C2FB8">
        <w:t>heiligtum</w:t>
      </w:r>
      <w:r w:rsidR="00A06AE7">
        <w:t xml:space="preserve"> </w:t>
      </w:r>
      <w:r w:rsidR="00CF5127">
        <w:t xml:space="preserve">in Jerusalem </w:t>
      </w:r>
      <w:r w:rsidR="00A06AE7">
        <w:t>gemeint</w:t>
      </w:r>
      <w:r w:rsidR="005C2FB8">
        <w:t xml:space="preserve">? </w:t>
      </w:r>
      <w:r w:rsidR="008B26ED">
        <w:rPr>
          <w:lang w:eastAsia="de-DE"/>
        </w:rPr>
        <w:t>Wollt</w:t>
      </w:r>
      <w:r w:rsidR="005C2FB8">
        <w:rPr>
          <w:lang w:eastAsia="de-DE"/>
        </w:rPr>
        <w:t>e</w:t>
      </w:r>
      <w:r w:rsidR="008B26ED">
        <w:rPr>
          <w:lang w:eastAsia="de-DE"/>
        </w:rPr>
        <w:t xml:space="preserve"> der Apostel sagen, der Mensch der Sünde w</w:t>
      </w:r>
      <w:r w:rsidR="0059089B">
        <w:rPr>
          <w:lang w:eastAsia="de-DE"/>
        </w:rPr>
        <w:t>e</w:t>
      </w:r>
      <w:r w:rsidR="008B26ED">
        <w:rPr>
          <w:lang w:eastAsia="de-DE"/>
        </w:rPr>
        <w:t xml:space="preserve">rde sich in Jerusalem in ein von Menschen erbautes Heiligtum aus Steinen setzen? </w:t>
      </w:r>
    </w:p>
    <w:p w:rsidR="001C12C7" w:rsidRDefault="00D905D9" w:rsidP="00510F97">
      <w:pPr>
        <w:jc w:val="both"/>
      </w:pPr>
      <w:r>
        <w:rPr>
          <w:lang w:eastAsia="de-DE"/>
        </w:rPr>
        <w:t xml:space="preserve">    </w:t>
      </w:r>
      <w:r w:rsidR="008B26ED">
        <w:rPr>
          <w:lang w:eastAsia="de-DE"/>
        </w:rPr>
        <w:t xml:space="preserve">Damals stand der </w:t>
      </w:r>
      <w:proofErr w:type="spellStart"/>
      <w:r w:rsidR="008B26ED">
        <w:rPr>
          <w:lang w:eastAsia="de-DE"/>
        </w:rPr>
        <w:t>Herodestempel</w:t>
      </w:r>
      <w:proofErr w:type="spellEnd"/>
      <w:r w:rsidR="008B26ED">
        <w:rPr>
          <w:lang w:eastAsia="de-DE"/>
        </w:rPr>
        <w:t xml:space="preserve"> noch, und von i</w:t>
      </w:r>
      <w:r w:rsidR="003D1E7A">
        <w:rPr>
          <w:lang w:eastAsia="de-DE"/>
        </w:rPr>
        <w:t>h</w:t>
      </w:r>
      <w:r w:rsidR="008B26ED">
        <w:rPr>
          <w:lang w:eastAsia="de-DE"/>
        </w:rPr>
        <w:t xml:space="preserve">m wussten </w:t>
      </w:r>
      <w:r w:rsidR="001C12C7">
        <w:rPr>
          <w:lang w:eastAsia="de-DE"/>
        </w:rPr>
        <w:t>viele</w:t>
      </w:r>
      <w:r w:rsidR="008B26ED">
        <w:rPr>
          <w:lang w:eastAsia="de-DE"/>
        </w:rPr>
        <w:t xml:space="preserve"> Christen im Jahre 51 n. Chr. bereits, dass </w:t>
      </w:r>
      <w:r w:rsidR="005C2FB8">
        <w:rPr>
          <w:lang w:eastAsia="de-DE"/>
        </w:rPr>
        <w:t>jenes</w:t>
      </w:r>
      <w:r w:rsidR="008B26ED">
        <w:rPr>
          <w:lang w:eastAsia="de-DE"/>
        </w:rPr>
        <w:t xml:space="preserve"> Haus dem Untergang geweiht war. </w:t>
      </w:r>
      <w:r w:rsidR="001C12C7">
        <w:rPr>
          <w:lang w:eastAsia="de-DE"/>
        </w:rPr>
        <w:t>Einige</w:t>
      </w:r>
      <w:r w:rsidR="008B26ED">
        <w:rPr>
          <w:lang w:eastAsia="de-DE"/>
        </w:rPr>
        <w:t xml:space="preserve"> </w:t>
      </w:r>
      <w:r w:rsidR="001C12C7">
        <w:rPr>
          <w:lang w:eastAsia="de-DE"/>
        </w:rPr>
        <w:t xml:space="preserve">Thessalonicher </w:t>
      </w:r>
      <w:r w:rsidR="008B26ED">
        <w:rPr>
          <w:lang w:eastAsia="de-DE"/>
        </w:rPr>
        <w:t xml:space="preserve">kannten </w:t>
      </w:r>
      <w:r w:rsidR="001C12C7">
        <w:rPr>
          <w:lang w:eastAsia="de-DE"/>
        </w:rPr>
        <w:t xml:space="preserve">vielleicht </w:t>
      </w:r>
      <w:r w:rsidR="008B26ED">
        <w:rPr>
          <w:lang w:eastAsia="de-DE"/>
        </w:rPr>
        <w:t>die mündlichen Überlieferungen der Ölbergrede Jesu bereits</w:t>
      </w:r>
      <w:r w:rsidR="001C12C7">
        <w:rPr>
          <w:lang w:eastAsia="de-DE"/>
        </w:rPr>
        <w:t xml:space="preserve"> (</w:t>
      </w:r>
      <w:r w:rsidR="005C2FB8">
        <w:rPr>
          <w:lang w:eastAsia="de-DE"/>
        </w:rPr>
        <w:t>m</w:t>
      </w:r>
      <w:r w:rsidR="008B26ED">
        <w:rPr>
          <w:lang w:eastAsia="de-DE"/>
        </w:rPr>
        <w:t xml:space="preserve">öglicherweise </w:t>
      </w:r>
      <w:r w:rsidR="005C2FB8">
        <w:rPr>
          <w:lang w:eastAsia="de-DE"/>
        </w:rPr>
        <w:t>war</w:t>
      </w:r>
      <w:r w:rsidR="008B26ED">
        <w:rPr>
          <w:lang w:eastAsia="de-DE"/>
        </w:rPr>
        <w:t xml:space="preserve"> ein aramäisches </w:t>
      </w:r>
      <w:proofErr w:type="spellStart"/>
      <w:r w:rsidR="008B26ED">
        <w:rPr>
          <w:lang w:eastAsia="de-DE"/>
        </w:rPr>
        <w:t>Mt</w:t>
      </w:r>
      <w:proofErr w:type="spellEnd"/>
      <w:r w:rsidR="008B26ED">
        <w:rPr>
          <w:lang w:eastAsia="de-DE"/>
        </w:rPr>
        <w:t>-Evangelium</w:t>
      </w:r>
      <w:r w:rsidR="005C2FB8">
        <w:rPr>
          <w:lang w:eastAsia="de-DE"/>
        </w:rPr>
        <w:t xml:space="preserve"> schon im Umlauf</w:t>
      </w:r>
      <w:r w:rsidR="001C12C7">
        <w:rPr>
          <w:lang w:eastAsia="de-DE"/>
        </w:rPr>
        <w:t>)</w:t>
      </w:r>
      <w:r w:rsidR="006522D4">
        <w:rPr>
          <w:lang w:eastAsia="de-DE"/>
        </w:rPr>
        <w:t>.</w:t>
      </w:r>
      <w:r w:rsidR="001C12C7">
        <w:rPr>
          <w:lang w:eastAsia="de-DE"/>
        </w:rPr>
        <w:t xml:space="preserve"> </w:t>
      </w:r>
      <w:r w:rsidR="006522D4">
        <w:rPr>
          <w:lang w:eastAsia="de-DE"/>
        </w:rPr>
        <w:t>A</w:t>
      </w:r>
      <w:r w:rsidR="008B26ED">
        <w:rPr>
          <w:lang w:eastAsia="de-DE"/>
        </w:rPr>
        <w:t xml:space="preserve">uch hatte </w:t>
      </w:r>
      <w:r w:rsidR="005C2FB8">
        <w:rPr>
          <w:lang w:eastAsia="de-DE"/>
        </w:rPr>
        <w:t xml:space="preserve">Paulus die Thessalonicher </w:t>
      </w:r>
      <w:r w:rsidR="008B26ED">
        <w:rPr>
          <w:lang w:eastAsia="de-DE"/>
        </w:rPr>
        <w:t xml:space="preserve">über endzeitliche Ereignisse </w:t>
      </w:r>
      <w:r w:rsidR="005C2FB8">
        <w:rPr>
          <w:lang w:eastAsia="de-DE"/>
        </w:rPr>
        <w:t>und gewiss auch über Jesu Worte bezügl</w:t>
      </w:r>
      <w:r w:rsidR="001C12C7">
        <w:rPr>
          <w:lang w:eastAsia="de-DE"/>
        </w:rPr>
        <w:t>ich der Zerstörung des Tempels</w:t>
      </w:r>
      <w:r w:rsidR="005C2FB8">
        <w:t xml:space="preserve"> </w:t>
      </w:r>
      <w:r w:rsidR="001C12C7">
        <w:rPr>
          <w:lang w:eastAsia="de-DE"/>
        </w:rPr>
        <w:t>aufgeklärt (</w:t>
      </w:r>
      <w:r w:rsidR="00043D23">
        <w:rPr>
          <w:lang w:eastAsia="de-DE"/>
        </w:rPr>
        <w:t xml:space="preserve">2. Thessalonicher </w:t>
      </w:r>
      <w:r w:rsidR="001C12C7">
        <w:rPr>
          <w:lang w:eastAsia="de-DE"/>
        </w:rPr>
        <w:t>2</w:t>
      </w:r>
      <w:r w:rsidR="00043D23">
        <w:rPr>
          <w:lang w:eastAsia="de-DE"/>
        </w:rPr>
        <w:t>, 5</w:t>
      </w:r>
      <w:r w:rsidR="001C12C7">
        <w:rPr>
          <w:lang w:eastAsia="de-DE"/>
        </w:rPr>
        <w:t xml:space="preserve">). </w:t>
      </w:r>
    </w:p>
    <w:p w:rsidR="00B94B7C" w:rsidRPr="00B94B7C" w:rsidRDefault="00D905D9" w:rsidP="00B94B7C">
      <w:pPr>
        <w:jc w:val="both"/>
        <w:rPr>
          <w:sz w:val="10"/>
        </w:rPr>
      </w:pPr>
      <w:r>
        <w:t xml:space="preserve">    </w:t>
      </w:r>
      <w:r w:rsidR="001C12C7">
        <w:t xml:space="preserve">Es </w:t>
      </w:r>
      <w:r w:rsidR="006522D4">
        <w:t xml:space="preserve">gibt Ausleger, die meinen, </w:t>
      </w:r>
      <w:r w:rsidR="005C2FB8">
        <w:t xml:space="preserve">der Mensch der Sünde </w:t>
      </w:r>
      <w:r w:rsidR="006522D4">
        <w:t xml:space="preserve">wäre </w:t>
      </w:r>
      <w:r w:rsidR="005C2FB8">
        <w:t>bereits im ersten Jahrhundert n. Chr. aufgetreten</w:t>
      </w:r>
      <w:r w:rsidR="001C12C7">
        <w:t xml:space="preserve">. Aber dann </w:t>
      </w:r>
      <w:r w:rsidR="005C2FB8">
        <w:t xml:space="preserve">müsste die Ankunft Christi im Jahr 70 n. Chr. stattgefunden haben, </w:t>
      </w:r>
      <w:r w:rsidR="001C12C7">
        <w:t>denn in V. 8 wird v</w:t>
      </w:r>
      <w:r w:rsidR="005C2FB8">
        <w:t>o</w:t>
      </w:r>
      <w:r w:rsidR="001C12C7">
        <w:t>n diese</w:t>
      </w:r>
      <w:r w:rsidR="005C2FB8">
        <w:t xml:space="preserve">m </w:t>
      </w:r>
      <w:r w:rsidR="00601BFE">
        <w:t>„</w:t>
      </w:r>
      <w:r w:rsidR="005C2FB8">
        <w:t>Gesetzlosen</w:t>
      </w:r>
      <w:r w:rsidR="00601BFE">
        <w:t>“</w:t>
      </w:r>
      <w:r w:rsidR="005C2FB8">
        <w:t xml:space="preserve"> </w:t>
      </w:r>
      <w:r w:rsidR="001C12C7">
        <w:t>gesagt</w:t>
      </w:r>
      <w:r w:rsidR="005C2FB8">
        <w:t xml:space="preserve">, dass ihn </w:t>
      </w:r>
      <w:r w:rsidR="00601BFE">
        <w:t>„</w:t>
      </w:r>
      <w:r w:rsidR="005C2FB8" w:rsidRPr="00823CE9">
        <w:t>der Herr durch den Hauch seines Mundes vertilgen und durch die Erscheinung seiner Ankunft unwirksam machen</w:t>
      </w:r>
      <w:r w:rsidR="00601BFE">
        <w:t>“</w:t>
      </w:r>
      <w:r w:rsidR="006522D4">
        <w:t xml:space="preserve"> we</w:t>
      </w:r>
      <w:r w:rsidR="005C2FB8">
        <w:t>rde. Das</w:t>
      </w:r>
      <w:r w:rsidR="00EE6690">
        <w:t>s dieses 70 n. Chr. geschehen sein soll,</w:t>
      </w:r>
      <w:r w:rsidR="005C2FB8">
        <w:t xml:space="preserve"> ist </w:t>
      </w:r>
      <w:r w:rsidR="001C12C7">
        <w:t xml:space="preserve">aber </w:t>
      </w:r>
      <w:r w:rsidR="005C2FB8">
        <w:t xml:space="preserve">ausgeschlossen, da gemäß </w:t>
      </w:r>
      <w:r w:rsidR="00043D23">
        <w:t xml:space="preserve">Lukas </w:t>
      </w:r>
      <w:r w:rsidR="005C2FB8">
        <w:t>21</w:t>
      </w:r>
      <w:r w:rsidR="00043D23">
        <w:t>, 2</w:t>
      </w:r>
      <w:r w:rsidR="005C2FB8">
        <w:t>4 die Geschichte</w:t>
      </w:r>
      <w:r w:rsidR="001C12C7">
        <w:t xml:space="preserve"> nach der Zerstörung Jerusalems und des Tempels</w:t>
      </w:r>
      <w:r w:rsidR="005C2FB8">
        <w:t xml:space="preserve"> </w:t>
      </w:r>
      <w:r w:rsidR="001C12C7">
        <w:t xml:space="preserve">weiter </w:t>
      </w:r>
      <w:r w:rsidR="005C2FB8">
        <w:t xml:space="preserve">ihren Lauf </w:t>
      </w:r>
      <w:r w:rsidR="001C12C7">
        <w:t>nehmen</w:t>
      </w:r>
      <w:r w:rsidR="005C2FB8">
        <w:t xml:space="preserve"> w</w:t>
      </w:r>
      <w:r w:rsidR="0059089B">
        <w:t>e</w:t>
      </w:r>
      <w:r w:rsidR="005C2FB8">
        <w:t xml:space="preserve">rde, </w:t>
      </w:r>
      <w:r w:rsidR="001C12C7">
        <w:t>bis zuletzt</w:t>
      </w:r>
      <w:r w:rsidR="005C2FB8">
        <w:t xml:space="preserve"> der Menschensohn kommen </w:t>
      </w:r>
      <w:r w:rsidR="0059089B">
        <w:t>sollt</w:t>
      </w:r>
      <w:r w:rsidR="005C2FB8">
        <w:t xml:space="preserve">e. </w:t>
      </w:r>
      <w:r w:rsidR="001C12C7">
        <w:t>D</w:t>
      </w:r>
      <w:r w:rsidR="00845364">
        <w:t xml:space="preserve">ie </w:t>
      </w:r>
      <w:r w:rsidR="00601BFE">
        <w:t>„</w:t>
      </w:r>
      <w:r w:rsidR="00845364">
        <w:t>Zeiten der Völker</w:t>
      </w:r>
      <w:r w:rsidR="00601BFE">
        <w:t>“</w:t>
      </w:r>
      <w:r w:rsidR="00845364">
        <w:t xml:space="preserve"> waren gewiss nicht im Jahr 70 erfüllt</w:t>
      </w:r>
      <w:r w:rsidR="006522D4">
        <w:t>.</w:t>
      </w:r>
      <w:r w:rsidR="001C12C7">
        <w:t xml:space="preserve"> </w:t>
      </w:r>
      <w:r w:rsidR="006522D4">
        <w:t>E</w:t>
      </w:r>
      <w:r w:rsidR="001C12C7">
        <w:t xml:space="preserve">benso geschah </w:t>
      </w:r>
      <w:r w:rsidR="0059089B">
        <w:t xml:space="preserve">auch </w:t>
      </w:r>
      <w:r w:rsidR="00EE6690">
        <w:t>d</w:t>
      </w:r>
      <w:r w:rsidR="00845364">
        <w:t xml:space="preserve">ie </w:t>
      </w:r>
      <w:r w:rsidR="00601BFE">
        <w:t>„</w:t>
      </w:r>
      <w:r w:rsidR="00845364">
        <w:t>Angst der Völker</w:t>
      </w:r>
      <w:r w:rsidR="00601BFE">
        <w:t>“</w:t>
      </w:r>
      <w:r w:rsidR="00845364">
        <w:t xml:space="preserve"> (</w:t>
      </w:r>
      <w:r w:rsidR="00043D23">
        <w:t xml:space="preserve">Lukas </w:t>
      </w:r>
      <w:r w:rsidR="00845364">
        <w:t>21</w:t>
      </w:r>
      <w:r w:rsidR="00043D23">
        <w:t>, 2</w:t>
      </w:r>
      <w:r w:rsidR="00845364">
        <w:t xml:space="preserve">5) nicht 70 n. Chr., und der Sohn des Menschen wurde 70 n. Chr. nicht </w:t>
      </w:r>
      <w:r w:rsidR="001C12C7">
        <w:t xml:space="preserve">enthüllt; niemand </w:t>
      </w:r>
      <w:r w:rsidR="00601BFE">
        <w:t>„</w:t>
      </w:r>
      <w:r w:rsidR="001C12C7">
        <w:t>sah</w:t>
      </w:r>
      <w:r w:rsidR="00601BFE">
        <w:t>“</w:t>
      </w:r>
      <w:r w:rsidR="001C12C7">
        <w:t xml:space="preserve"> ihn</w:t>
      </w:r>
      <w:r w:rsidR="00845364">
        <w:t xml:space="preserve"> (21</w:t>
      </w:r>
      <w:r w:rsidR="00043D23">
        <w:t>, 2</w:t>
      </w:r>
      <w:r w:rsidR="00845364">
        <w:t xml:space="preserve">7). </w:t>
      </w:r>
      <w:r w:rsidR="00846085">
        <w:t xml:space="preserve">Das </w:t>
      </w:r>
      <w:r w:rsidR="005C2FB8">
        <w:t xml:space="preserve">Gericht über das Judentum im Jahr 70 </w:t>
      </w:r>
      <w:r w:rsidR="00846085">
        <w:t>kann also nicht die</w:t>
      </w:r>
      <w:r w:rsidR="005C2FB8">
        <w:t xml:space="preserve"> </w:t>
      </w:r>
      <w:r w:rsidR="00601BFE">
        <w:t>„</w:t>
      </w:r>
      <w:r w:rsidR="00823CE9">
        <w:t>Ankunft Christi</w:t>
      </w:r>
      <w:r w:rsidR="00601BFE">
        <w:t>“</w:t>
      </w:r>
      <w:r w:rsidR="005C2FB8">
        <w:t xml:space="preserve"> gewesen sei</w:t>
      </w:r>
      <w:r w:rsidR="00846085">
        <w:t>n</w:t>
      </w:r>
      <w:r w:rsidR="005C2FB8">
        <w:t xml:space="preserve">. </w:t>
      </w:r>
    </w:p>
    <w:p w:rsidR="006522D4" w:rsidRDefault="006522D4" w:rsidP="00510F97">
      <w:pPr>
        <w:jc w:val="both"/>
      </w:pPr>
      <w:r>
        <w:t xml:space="preserve">        </w:t>
      </w:r>
      <w:r>
        <w:rPr>
          <w:b/>
        </w:rPr>
        <w:t>.</w:t>
      </w:r>
      <w:r>
        <w:t xml:space="preserve"> </w:t>
      </w:r>
      <w:r w:rsidR="001C12C7">
        <w:t xml:space="preserve">Frage: </w:t>
      </w:r>
      <w:r w:rsidR="00A06AE7">
        <w:t xml:space="preserve">Ist ein </w:t>
      </w:r>
      <w:r w:rsidR="00EE6690">
        <w:t>irdischer Steint</w:t>
      </w:r>
      <w:r w:rsidR="00A06AE7">
        <w:t xml:space="preserve">empel gemeint, der in Zukunft in Jerusalem erbaut werden </w:t>
      </w:r>
      <w:r w:rsidR="00EE6690">
        <w:t>soll</w:t>
      </w:r>
      <w:r w:rsidR="00A06AE7">
        <w:t xml:space="preserve">? </w:t>
      </w:r>
      <w:r w:rsidR="00F8286A">
        <w:t xml:space="preserve">Soll der Mensch der Sünde im Allerheiligsten </w:t>
      </w:r>
      <w:r w:rsidR="001C12C7">
        <w:t>in Jerusalem ein</w:t>
      </w:r>
      <w:r w:rsidR="00F8286A">
        <w:t xml:space="preserve"> Büro für seine Regierung</w:t>
      </w:r>
      <w:r w:rsidR="00F8286A" w:rsidRPr="00F8286A">
        <w:t xml:space="preserve"> </w:t>
      </w:r>
      <w:r w:rsidR="00F8286A">
        <w:t xml:space="preserve">errichten? </w:t>
      </w:r>
    </w:p>
    <w:p w:rsidR="00B94B7C" w:rsidRPr="00B94B7C" w:rsidRDefault="006522D4" w:rsidP="00B94B7C">
      <w:pPr>
        <w:jc w:val="both"/>
        <w:rPr>
          <w:sz w:val="10"/>
        </w:rPr>
      </w:pPr>
      <w:r>
        <w:t xml:space="preserve">    </w:t>
      </w:r>
      <w:r w:rsidR="00EE6690">
        <w:t>Das ist äußerst unwahrscheinlich</w:t>
      </w:r>
      <w:r w:rsidR="001C12C7">
        <w:t>, denn w</w:t>
      </w:r>
      <w:r w:rsidR="00A06AE7">
        <w:t xml:space="preserve">ie </w:t>
      </w:r>
      <w:r w:rsidR="00EE6690">
        <w:t>könnte</w:t>
      </w:r>
      <w:r w:rsidR="00A06AE7">
        <w:t xml:space="preserve"> ein im Zeichen des Unglaubens </w:t>
      </w:r>
      <w:r w:rsidR="009A66F3">
        <w:t xml:space="preserve">erbautes </w:t>
      </w:r>
      <w:r w:rsidR="009A66F3">
        <w:rPr>
          <w:lang w:eastAsia="de-DE"/>
        </w:rPr>
        <w:t xml:space="preserve">menschliches Heiligtum </w:t>
      </w:r>
      <w:r w:rsidR="00A06AE7">
        <w:t xml:space="preserve">eines antichristlichen Judentums </w:t>
      </w:r>
      <w:r w:rsidR="009A66F3">
        <w:t>von Gott den Namen</w:t>
      </w:r>
      <w:r w:rsidR="00A06AE7">
        <w:t xml:space="preserve"> </w:t>
      </w:r>
      <w:r w:rsidR="00601BFE">
        <w:t>„</w:t>
      </w:r>
      <w:r w:rsidR="00A06AE7">
        <w:t>Heiligtum Gottes</w:t>
      </w:r>
      <w:r w:rsidR="00601BFE">
        <w:t>“</w:t>
      </w:r>
      <w:r w:rsidR="00A06AE7">
        <w:t xml:space="preserve"> </w:t>
      </w:r>
      <w:r w:rsidR="009A66F3">
        <w:t>erhalten</w:t>
      </w:r>
      <w:r w:rsidR="00A06AE7">
        <w:t xml:space="preserve">? </w:t>
      </w:r>
      <w:r w:rsidR="00823CE9">
        <w:t>Und worin bestünde der Frevel</w:t>
      </w:r>
      <w:r w:rsidR="00F8286A">
        <w:t>, sich dorthin zu setzen</w:t>
      </w:r>
      <w:r w:rsidR="00823CE9">
        <w:t xml:space="preserve">, wenn </w:t>
      </w:r>
      <w:r w:rsidR="00F8286A">
        <w:t xml:space="preserve">jenes </w:t>
      </w:r>
      <w:r w:rsidR="00823CE9">
        <w:t>in Wahrheit gar nicht Gottes</w:t>
      </w:r>
      <w:r w:rsidR="00F8286A">
        <w:t xml:space="preserve"> Heiligtum</w:t>
      </w:r>
      <w:r w:rsidR="00823CE9">
        <w:t xml:space="preserve"> </w:t>
      </w:r>
      <w:r>
        <w:t>sei</w:t>
      </w:r>
      <w:r w:rsidR="00823CE9">
        <w:t>?</w:t>
      </w:r>
    </w:p>
    <w:p w:rsidR="008B26ED" w:rsidRDefault="006522D4" w:rsidP="00510F97">
      <w:pPr>
        <w:jc w:val="both"/>
        <w:rPr>
          <w:lang w:eastAsia="de-DE"/>
        </w:rPr>
      </w:pPr>
      <w:r>
        <w:t xml:space="preserve">        </w:t>
      </w:r>
      <w:r>
        <w:rPr>
          <w:b/>
        </w:rPr>
        <w:t>.</w:t>
      </w:r>
      <w:r>
        <w:t xml:space="preserve"> </w:t>
      </w:r>
      <w:r w:rsidR="001C12C7">
        <w:t xml:space="preserve">Frage: </w:t>
      </w:r>
      <w:r w:rsidR="00F8286A">
        <w:t xml:space="preserve">Oder ist </w:t>
      </w:r>
      <w:r w:rsidR="001C12C7">
        <w:t xml:space="preserve">etwa </w:t>
      </w:r>
      <w:r w:rsidR="00A06AE7">
        <w:t xml:space="preserve">das geistliche Tempelheiligtum, die </w:t>
      </w:r>
      <w:r w:rsidR="001C12C7">
        <w:t xml:space="preserve">neutestamentliche </w:t>
      </w:r>
      <w:r w:rsidR="00A06AE7">
        <w:t>Gemeinde, gemeint</w:t>
      </w:r>
      <w:r w:rsidR="009A66F3">
        <w:rPr>
          <w:lang w:eastAsia="de-DE"/>
        </w:rPr>
        <w:t xml:space="preserve"> (1</w:t>
      </w:r>
      <w:r w:rsidR="00043D23">
        <w:rPr>
          <w:lang w:eastAsia="de-DE"/>
        </w:rPr>
        <w:t xml:space="preserve">. Korinther </w:t>
      </w:r>
      <w:r w:rsidR="009A66F3">
        <w:rPr>
          <w:lang w:eastAsia="de-DE"/>
        </w:rPr>
        <w:t>3;</w:t>
      </w:r>
      <w:r w:rsidR="00043D23">
        <w:rPr>
          <w:lang w:eastAsia="de-DE"/>
        </w:rPr>
        <w:t xml:space="preserve"> Epheser </w:t>
      </w:r>
      <w:r w:rsidR="009A66F3">
        <w:rPr>
          <w:lang w:eastAsia="de-DE"/>
        </w:rPr>
        <w:t>2)</w:t>
      </w:r>
      <w:r w:rsidR="00A06AE7">
        <w:t xml:space="preserve">? Aber die Gemeinde Jesu </w:t>
      </w:r>
      <w:r w:rsidR="008B26ED">
        <w:t>besteht</w:t>
      </w:r>
      <w:r w:rsidR="00A06AE7">
        <w:t xml:space="preserve"> aus allen Wiedergeborenen. Wie sollte der Mensch der Sünde </w:t>
      </w:r>
      <w:r w:rsidR="00823CE9">
        <w:t xml:space="preserve">sich </w:t>
      </w:r>
      <w:r w:rsidR="00A06AE7">
        <w:t xml:space="preserve">in ein geistliches Haus setzen? </w:t>
      </w:r>
      <w:r w:rsidR="00F8286A">
        <w:rPr>
          <w:lang w:eastAsia="de-DE"/>
        </w:rPr>
        <w:t>D</w:t>
      </w:r>
      <w:r w:rsidR="008B26ED">
        <w:rPr>
          <w:lang w:eastAsia="de-DE"/>
        </w:rPr>
        <w:t xml:space="preserve">ie unsichtbare weltweite Gemeinde der Wiedergeborenen ist nicht ein organisierter Verein oder eine Kirche mit weltweiter Kirchenleitung. Wenn sie wahrhaft </w:t>
      </w:r>
      <w:r w:rsidR="00601BFE">
        <w:rPr>
          <w:lang w:eastAsia="de-DE"/>
        </w:rPr>
        <w:t>„</w:t>
      </w:r>
      <w:r w:rsidR="008B26ED">
        <w:rPr>
          <w:lang w:eastAsia="de-DE"/>
        </w:rPr>
        <w:t>Gemeinde Jesu</w:t>
      </w:r>
      <w:r w:rsidR="00601BFE">
        <w:rPr>
          <w:lang w:eastAsia="de-DE"/>
        </w:rPr>
        <w:t>“</w:t>
      </w:r>
      <w:r w:rsidR="008B26ED">
        <w:rPr>
          <w:lang w:eastAsia="de-DE"/>
        </w:rPr>
        <w:t xml:space="preserve">, also ein wahres göttliches Heiligtum, ist, ist es unmöglich, dass Ungläubige sich in sie hineinsetzen. </w:t>
      </w:r>
    </w:p>
    <w:p w:rsidR="00F626BD" w:rsidRDefault="00D905D9" w:rsidP="00510F97">
      <w:pPr>
        <w:jc w:val="both"/>
      </w:pPr>
      <w:r>
        <w:t xml:space="preserve">    </w:t>
      </w:r>
      <w:r w:rsidR="00F8286A">
        <w:t>Und eine</w:t>
      </w:r>
      <w:r w:rsidR="00A06AE7">
        <w:t xml:space="preserve"> verweltlichte Kirche? </w:t>
      </w:r>
      <w:r w:rsidR="00F8286A">
        <w:t>Die</w:t>
      </w:r>
      <w:r w:rsidR="00A06AE7">
        <w:t xml:space="preserve"> kann nicht </w:t>
      </w:r>
      <w:r w:rsidR="00601BFE">
        <w:t>„</w:t>
      </w:r>
      <w:r w:rsidR="00A06AE7">
        <w:t>Gottes Heiligtum</w:t>
      </w:r>
      <w:r w:rsidR="00601BFE">
        <w:t>“</w:t>
      </w:r>
      <w:r w:rsidR="00A06AE7">
        <w:t xml:space="preserve"> genannt werden. </w:t>
      </w:r>
    </w:p>
    <w:p w:rsidR="00F8286A" w:rsidRDefault="00510F97" w:rsidP="00510F97">
      <w:pPr>
        <w:jc w:val="both"/>
        <w:rPr>
          <w:lang w:eastAsia="de-DE"/>
        </w:rPr>
      </w:pPr>
      <w:r>
        <w:rPr>
          <w:lang w:eastAsia="de-DE"/>
        </w:rPr>
        <w:t xml:space="preserve">    </w:t>
      </w:r>
      <w:r w:rsidR="004B3CB6">
        <w:rPr>
          <w:lang w:eastAsia="de-DE"/>
        </w:rPr>
        <w:t xml:space="preserve">Ein Sitzen des </w:t>
      </w:r>
      <w:r w:rsidR="00601BFE">
        <w:rPr>
          <w:lang w:eastAsia="de-DE"/>
        </w:rPr>
        <w:t>„</w:t>
      </w:r>
      <w:r w:rsidR="004B3CB6">
        <w:rPr>
          <w:lang w:eastAsia="de-DE"/>
        </w:rPr>
        <w:t>Menschen der Sünde</w:t>
      </w:r>
      <w:r w:rsidR="00601BFE">
        <w:rPr>
          <w:lang w:eastAsia="de-DE"/>
        </w:rPr>
        <w:t>“</w:t>
      </w:r>
      <w:r w:rsidR="004B3CB6">
        <w:rPr>
          <w:lang w:eastAsia="de-DE"/>
        </w:rPr>
        <w:t xml:space="preserve"> als ein Sitzen </w:t>
      </w:r>
      <w:r w:rsidR="004B3CB6" w:rsidRPr="004B3CB6">
        <w:t>in der Gemeinde</w:t>
      </w:r>
      <w:r w:rsidR="004B3CB6">
        <w:rPr>
          <w:lang w:eastAsia="de-DE"/>
        </w:rPr>
        <w:t xml:space="preserve"> als Gottes geistlichem Heiligtum</w:t>
      </w:r>
      <w:r w:rsidR="00A87784">
        <w:rPr>
          <w:lang w:eastAsia="de-DE"/>
        </w:rPr>
        <w:t xml:space="preserve"> aufzufassen,</w:t>
      </w:r>
      <w:r w:rsidR="004B3CB6">
        <w:rPr>
          <w:lang w:eastAsia="de-DE"/>
        </w:rPr>
        <w:t xml:space="preserve"> ist von daher auszuschließen.</w:t>
      </w:r>
      <w:r w:rsidR="00F8286A">
        <w:rPr>
          <w:lang w:eastAsia="de-DE"/>
        </w:rPr>
        <w:t xml:space="preserve"> </w:t>
      </w:r>
    </w:p>
    <w:p w:rsidR="00F40C9E" w:rsidRDefault="00A87784" w:rsidP="00510F97">
      <w:pPr>
        <w:jc w:val="both"/>
      </w:pPr>
      <w:r>
        <w:t xml:space="preserve">        </w:t>
      </w:r>
      <w:r>
        <w:rPr>
          <w:b/>
        </w:rPr>
        <w:t>.</w:t>
      </w:r>
      <w:r>
        <w:t xml:space="preserve"> </w:t>
      </w:r>
      <w:r w:rsidR="00F40C9E">
        <w:t xml:space="preserve">Was </w:t>
      </w:r>
      <w:r w:rsidR="00F626BD">
        <w:t xml:space="preserve">aber könnte </w:t>
      </w:r>
      <w:r w:rsidR="00F40C9E">
        <w:t>der Apostel</w:t>
      </w:r>
      <w:r w:rsidR="00F626BD">
        <w:t xml:space="preserve"> gemeint haben</w:t>
      </w:r>
      <w:r w:rsidR="00F40C9E">
        <w:t xml:space="preserve">? </w:t>
      </w:r>
    </w:p>
    <w:p w:rsidR="00A87784" w:rsidRDefault="00823CE9" w:rsidP="00510F97">
      <w:pPr>
        <w:jc w:val="both"/>
        <w:rPr>
          <w:lang w:eastAsia="de-DE"/>
        </w:rPr>
      </w:pPr>
      <w:r>
        <w:t xml:space="preserve">Die Lösung wird wahrscheinlich sein, </w:t>
      </w:r>
      <w:r w:rsidR="004D00D1">
        <w:t>den</w:t>
      </w:r>
      <w:r>
        <w:t xml:space="preserve"> Ausdruck </w:t>
      </w:r>
      <w:r w:rsidR="00601BFE">
        <w:t>„</w:t>
      </w:r>
      <w:r>
        <w:t>sich in Gottes Heiligtum setzen</w:t>
      </w:r>
      <w:r w:rsidR="00601BFE">
        <w:t>“</w:t>
      </w:r>
      <w:r>
        <w:t xml:space="preserve"> im übertragenen Sinne zu verstehen</w:t>
      </w:r>
      <w:r w:rsidRPr="009A66F3">
        <w:t>.</w:t>
      </w:r>
      <w:r w:rsidR="004D00D1">
        <w:rPr>
          <w:lang w:eastAsia="de-DE"/>
        </w:rPr>
        <w:t xml:space="preserve"> Da Paulus überhaupt in seiner </w:t>
      </w:r>
      <w:proofErr w:type="spellStart"/>
      <w:r w:rsidR="004D00D1">
        <w:rPr>
          <w:lang w:eastAsia="de-DE"/>
        </w:rPr>
        <w:t>Messiasverkündigung</w:t>
      </w:r>
      <w:proofErr w:type="spellEnd"/>
      <w:r w:rsidR="004D00D1">
        <w:rPr>
          <w:lang w:eastAsia="de-DE"/>
        </w:rPr>
        <w:t xml:space="preserve"> starken Gebrauch vom AT machte, könnten alttestamentliche Stellen auf den Text Licht werfen.</w:t>
      </w:r>
      <w:r w:rsidR="004D00D1">
        <w:rPr>
          <w:b/>
          <w:bCs/>
          <w:i/>
          <w:iCs/>
          <w:lang w:eastAsia="de-DE"/>
        </w:rPr>
        <w:t xml:space="preserve"> </w:t>
      </w:r>
      <w:r w:rsidR="004D00D1">
        <w:rPr>
          <w:lang w:eastAsia="de-DE"/>
        </w:rPr>
        <w:t xml:space="preserve">Man sollte versuchen, sich in die Atmosphäre der neutestamentlichen Verkündigungsszene hineinzuversetzen. Das </w:t>
      </w:r>
      <w:r w:rsidR="00F626BD">
        <w:rPr>
          <w:lang w:eastAsia="de-DE"/>
        </w:rPr>
        <w:t>ist</w:t>
      </w:r>
      <w:r w:rsidR="004D00D1">
        <w:rPr>
          <w:lang w:eastAsia="de-DE"/>
        </w:rPr>
        <w:t xml:space="preserve"> gerade beim Lesen dieses einer der frühsten Briefe erforderlich, wo das AT als Verkündigungstext benutzt wird. Man hat ja am Anfang bei der Verkündigung aus dem AT gelesen und das Gelesene dann im Lichte der Messias-Ereignisse gedeutet. Besonders wenn der Apostel sich darauf beruft, in Thessalonich bereits reichlich eschatologische Lehre weitergegeben zu haben, wird er das zu einem große</w:t>
      </w:r>
      <w:r w:rsidR="00F626BD">
        <w:rPr>
          <w:lang w:eastAsia="de-DE"/>
        </w:rPr>
        <w:t>n</w:t>
      </w:r>
      <w:r w:rsidR="004D00D1">
        <w:rPr>
          <w:lang w:eastAsia="de-DE"/>
        </w:rPr>
        <w:t xml:space="preserve"> Teil aus dem AT getan haben müssen. </w:t>
      </w:r>
      <w:r w:rsidR="009A66F3" w:rsidRPr="009A66F3">
        <w:rPr>
          <w:lang w:eastAsia="de-DE"/>
        </w:rPr>
        <w:t xml:space="preserve">Es </w:t>
      </w:r>
      <w:r w:rsidR="00304B84">
        <w:rPr>
          <w:lang w:eastAsia="de-DE"/>
        </w:rPr>
        <w:t>scheint</w:t>
      </w:r>
      <w:r w:rsidR="004D00D1">
        <w:rPr>
          <w:lang w:eastAsia="de-DE"/>
        </w:rPr>
        <w:t xml:space="preserve"> also</w:t>
      </w:r>
      <w:r w:rsidR="009A66F3" w:rsidRPr="009A66F3">
        <w:rPr>
          <w:lang w:eastAsia="de-DE"/>
        </w:rPr>
        <w:t xml:space="preserve">, dass der Apostel Paulus hier </w:t>
      </w:r>
      <w:r w:rsidR="009A66F3">
        <w:rPr>
          <w:lang w:eastAsia="de-DE"/>
        </w:rPr>
        <w:t>auf das AT Bezug nimmt.</w:t>
      </w:r>
      <w:r w:rsidR="009A66F3" w:rsidRPr="009A66F3">
        <w:rPr>
          <w:lang w:eastAsia="de-DE"/>
        </w:rPr>
        <w:t xml:space="preserve"> </w:t>
      </w:r>
    </w:p>
    <w:p w:rsidR="00A87784" w:rsidRDefault="00A87784" w:rsidP="00510F97">
      <w:pPr>
        <w:jc w:val="both"/>
      </w:pPr>
      <w:r>
        <w:rPr>
          <w:lang w:eastAsia="de-DE"/>
        </w:rPr>
        <w:t xml:space="preserve">    </w:t>
      </w:r>
      <w:r w:rsidR="00F626BD">
        <w:rPr>
          <w:lang w:eastAsia="de-DE"/>
        </w:rPr>
        <w:t>Da heißt es z. B.</w:t>
      </w:r>
      <w:r w:rsidR="00D905D9">
        <w:rPr>
          <w:lang w:eastAsia="de-DE"/>
        </w:rPr>
        <w:t xml:space="preserve"> </w:t>
      </w:r>
      <w:r w:rsidR="00F626BD">
        <w:rPr>
          <w:lang w:eastAsia="de-DE"/>
        </w:rPr>
        <w:t xml:space="preserve">in </w:t>
      </w:r>
      <w:r w:rsidR="00043D23">
        <w:rPr>
          <w:lang w:eastAsia="de-DE"/>
        </w:rPr>
        <w:t xml:space="preserve">Jesaja </w:t>
      </w:r>
      <w:r w:rsidR="00F626BD">
        <w:rPr>
          <w:lang w:eastAsia="de-DE"/>
        </w:rPr>
        <w:t>14</w:t>
      </w:r>
      <w:r w:rsidR="00043D23">
        <w:rPr>
          <w:lang w:eastAsia="de-DE"/>
        </w:rPr>
        <w:t>, 1</w:t>
      </w:r>
      <w:r w:rsidR="00F626BD">
        <w:rPr>
          <w:lang w:eastAsia="de-DE"/>
        </w:rPr>
        <w:t xml:space="preserve">3, dass </w:t>
      </w:r>
      <w:r w:rsidR="009A66F3" w:rsidRPr="009A66F3">
        <w:rPr>
          <w:lang w:eastAsia="de-DE"/>
        </w:rPr>
        <w:t>Gott in einem ewigen Heiligtum</w:t>
      </w:r>
      <w:r w:rsidR="00F626BD" w:rsidRPr="00F626BD">
        <w:rPr>
          <w:lang w:eastAsia="de-DE"/>
        </w:rPr>
        <w:t xml:space="preserve"> </w:t>
      </w:r>
      <w:r w:rsidR="00F626BD" w:rsidRPr="009A66F3">
        <w:rPr>
          <w:lang w:eastAsia="de-DE"/>
        </w:rPr>
        <w:t>wohnt</w:t>
      </w:r>
      <w:r w:rsidR="009A66F3" w:rsidRPr="009A66F3">
        <w:rPr>
          <w:lang w:eastAsia="de-DE"/>
        </w:rPr>
        <w:t xml:space="preserve">, am </w:t>
      </w:r>
      <w:r w:rsidR="00601BFE">
        <w:rPr>
          <w:lang w:eastAsia="de-DE"/>
        </w:rPr>
        <w:t>„</w:t>
      </w:r>
      <w:r w:rsidR="009A66F3" w:rsidRPr="009A66F3">
        <w:rPr>
          <w:lang w:eastAsia="de-DE"/>
        </w:rPr>
        <w:t xml:space="preserve">Versammlungsberg </w:t>
      </w:r>
      <w:r w:rsidR="00F626BD">
        <w:rPr>
          <w:lang w:eastAsia="de-DE"/>
        </w:rPr>
        <w:t>im äußersten Norden</w:t>
      </w:r>
      <w:r w:rsidR="00601BFE">
        <w:rPr>
          <w:lang w:eastAsia="de-DE"/>
        </w:rPr>
        <w:t>“</w:t>
      </w:r>
      <w:r w:rsidR="00F626BD">
        <w:rPr>
          <w:lang w:eastAsia="de-DE"/>
        </w:rPr>
        <w:t>:</w:t>
      </w:r>
      <w:r w:rsidR="00D905D9">
        <w:rPr>
          <w:lang w:eastAsia="de-DE"/>
        </w:rPr>
        <w:t xml:space="preserve"> </w:t>
      </w:r>
      <w:r w:rsidR="00601BFE">
        <w:t>„</w:t>
      </w:r>
      <w:r w:rsidR="009A66F3" w:rsidRPr="009A66F3">
        <w:t xml:space="preserve">Und du sagtest in deinem Herzen: Zum Himmel will ich hinaufsteigen, hoch über die Sterne Gottes meinen Thron erheben und </w:t>
      </w:r>
      <w:r w:rsidR="009A66F3" w:rsidRPr="00F626BD">
        <w:rPr>
          <w:spacing w:val="34"/>
        </w:rPr>
        <w:t>mich niedersetzen auf den Versammlungsberg</w:t>
      </w:r>
      <w:r w:rsidR="009A66F3" w:rsidRPr="009A66F3">
        <w:t xml:space="preserve"> im äußersten Norden. 14 Ich will hinauffahren auf Wolkenhöhen, mich gleichmachen dem Höchsten.</w:t>
      </w:r>
      <w:r w:rsidR="00601BFE">
        <w:t>“</w:t>
      </w:r>
      <w:r w:rsidR="00F626BD">
        <w:t xml:space="preserve"> </w:t>
      </w:r>
    </w:p>
    <w:p w:rsidR="00F626BD" w:rsidRDefault="00A87784" w:rsidP="00510F97">
      <w:pPr>
        <w:jc w:val="both"/>
      </w:pPr>
      <w:r>
        <w:t xml:space="preserve">    </w:t>
      </w:r>
      <w:r w:rsidR="009A66F3">
        <w:t xml:space="preserve">Vgl. </w:t>
      </w:r>
      <w:proofErr w:type="spellStart"/>
      <w:r w:rsidR="009A66F3">
        <w:t>Hes</w:t>
      </w:r>
      <w:proofErr w:type="spellEnd"/>
      <w:r w:rsidR="009A66F3">
        <w:t xml:space="preserve"> 28</w:t>
      </w:r>
      <w:r w:rsidR="00043D23">
        <w:t>, 2</w:t>
      </w:r>
      <w:r w:rsidR="009A66F3">
        <w:t>:</w:t>
      </w:r>
      <w:r w:rsidR="009A66F3" w:rsidRPr="009A66F3">
        <w:t xml:space="preserve"> </w:t>
      </w:r>
      <w:r w:rsidR="00601BFE">
        <w:t>„</w:t>
      </w:r>
      <w:r w:rsidR="009A66F3" w:rsidRPr="009A66F3">
        <w:t xml:space="preserve">Menschensohn, sprich zum Fürsten von </w:t>
      </w:r>
      <w:proofErr w:type="spellStart"/>
      <w:r w:rsidR="009A66F3" w:rsidRPr="009A66F3">
        <w:t>Tyrus</w:t>
      </w:r>
      <w:proofErr w:type="spellEnd"/>
      <w:r w:rsidR="009A66F3" w:rsidRPr="009A66F3">
        <w:t xml:space="preserve">: So sagt mein Herr, JAHWEH: Weil dein Herz sich erhebt und du sprichst: </w:t>
      </w:r>
      <w:r w:rsidR="00304B84">
        <w:t>‚</w:t>
      </w:r>
      <w:r w:rsidR="009A66F3" w:rsidRPr="009A66F3">
        <w:t>Ich bin ein Gott</w:t>
      </w:r>
      <w:r w:rsidR="00A3378E">
        <w:t>;</w:t>
      </w:r>
      <w:r w:rsidR="009A66F3" w:rsidRPr="009A66F3">
        <w:t xml:space="preserve"> ich sitze </w:t>
      </w:r>
      <w:r w:rsidR="009A66F3" w:rsidRPr="00F626BD">
        <w:rPr>
          <w:spacing w:val="34"/>
        </w:rPr>
        <w:t>auf einem Gottessitz</w:t>
      </w:r>
      <w:r w:rsidR="009A66F3" w:rsidRPr="009A66F3">
        <w:t xml:space="preserve"> im Herzen der Meere!</w:t>
      </w:r>
      <w:r w:rsidR="00A75E53">
        <w:t>’</w:t>
      </w:r>
      <w:r w:rsidR="009A66F3" w:rsidRPr="009A66F3">
        <w:t>, da du doch ein Mensch bist und nicht Gott und deinen Sinn dem Sinn Gottes gleichstellst.</w:t>
      </w:r>
      <w:r w:rsidR="00601BFE">
        <w:t>“</w:t>
      </w:r>
      <w:r w:rsidR="00F626BD">
        <w:t xml:space="preserve"> </w:t>
      </w:r>
    </w:p>
    <w:p w:rsidR="009A66F3" w:rsidRDefault="00D905D9" w:rsidP="00510F97">
      <w:pPr>
        <w:jc w:val="both"/>
      </w:pPr>
      <w:r>
        <w:t xml:space="preserve">    </w:t>
      </w:r>
      <w:r w:rsidR="00F626BD">
        <w:t>In</w:t>
      </w:r>
      <w:r w:rsidR="009A66F3" w:rsidRPr="009A66F3">
        <w:rPr>
          <w:lang w:eastAsia="de-DE"/>
        </w:rPr>
        <w:t xml:space="preserve"> </w:t>
      </w:r>
      <w:r w:rsidR="00043D23">
        <w:rPr>
          <w:lang w:eastAsia="de-DE"/>
        </w:rPr>
        <w:t xml:space="preserve">Psalm </w:t>
      </w:r>
      <w:r w:rsidR="009A66F3" w:rsidRPr="009A66F3">
        <w:rPr>
          <w:lang w:eastAsia="de-DE"/>
        </w:rPr>
        <w:t>46</w:t>
      </w:r>
      <w:r w:rsidR="00043D23">
        <w:rPr>
          <w:lang w:eastAsia="de-DE"/>
        </w:rPr>
        <w:t>, 5</w:t>
      </w:r>
      <w:r>
        <w:rPr>
          <w:lang w:eastAsia="de-DE"/>
        </w:rPr>
        <w:t xml:space="preserve"> </w:t>
      </w:r>
      <w:r w:rsidR="00F626BD">
        <w:rPr>
          <w:lang w:eastAsia="de-DE"/>
        </w:rPr>
        <w:t xml:space="preserve">heißt </w:t>
      </w:r>
      <w:r w:rsidR="009A66F3" w:rsidRPr="009A66F3">
        <w:t>die Stadt Gottes</w:t>
      </w:r>
      <w:r w:rsidR="00F626BD">
        <w:t xml:space="preserve"> </w:t>
      </w:r>
      <w:r w:rsidR="00601BFE">
        <w:t>„</w:t>
      </w:r>
      <w:r w:rsidR="009A66F3" w:rsidRPr="009A66F3">
        <w:t>das Heiligtum der Wohnungen des Höchsten</w:t>
      </w:r>
      <w:r w:rsidR="00601BFE">
        <w:t>“</w:t>
      </w:r>
      <w:r w:rsidR="00F626BD">
        <w:t xml:space="preserve">. Und in </w:t>
      </w:r>
      <w:r w:rsidR="00043D23">
        <w:t xml:space="preserve">Offenbarung </w:t>
      </w:r>
      <w:r w:rsidR="00F626BD">
        <w:t xml:space="preserve">21 und 22 lesen wir von einem sehr großen </w:t>
      </w:r>
      <w:r w:rsidR="009A66F3" w:rsidRPr="009A66F3">
        <w:rPr>
          <w:lang w:eastAsia="de-DE"/>
        </w:rPr>
        <w:t>ewige</w:t>
      </w:r>
      <w:r w:rsidR="00F626BD">
        <w:rPr>
          <w:lang w:eastAsia="de-DE"/>
        </w:rPr>
        <w:t>n</w:t>
      </w:r>
      <w:r w:rsidR="009A66F3" w:rsidRPr="009A66F3">
        <w:rPr>
          <w:lang w:eastAsia="de-DE"/>
        </w:rPr>
        <w:t xml:space="preserve"> Gottesheiligtum </w:t>
      </w:r>
      <w:r w:rsidR="00A3378E">
        <w:rPr>
          <w:lang w:eastAsia="de-DE"/>
        </w:rPr>
        <w:t>(</w:t>
      </w:r>
      <w:r w:rsidR="00043D23">
        <w:rPr>
          <w:lang w:eastAsia="de-DE"/>
        </w:rPr>
        <w:t xml:space="preserve">Offenbarung </w:t>
      </w:r>
      <w:r w:rsidR="00A3378E">
        <w:rPr>
          <w:lang w:eastAsia="de-DE"/>
        </w:rPr>
        <w:t xml:space="preserve">21; </w:t>
      </w:r>
      <w:r w:rsidR="00F626BD">
        <w:rPr>
          <w:lang w:eastAsia="de-DE"/>
        </w:rPr>
        <w:t xml:space="preserve">22). </w:t>
      </w:r>
      <w:r w:rsidR="009A66F3" w:rsidRPr="009A66F3">
        <w:rPr>
          <w:lang w:eastAsia="de-DE"/>
        </w:rPr>
        <w:t xml:space="preserve">Mit </w:t>
      </w:r>
      <w:r w:rsidR="00F626BD">
        <w:rPr>
          <w:lang w:eastAsia="de-DE"/>
        </w:rPr>
        <w:t xml:space="preserve">dem Bild vom Sitzen auf </w:t>
      </w:r>
      <w:r w:rsidR="00A87784">
        <w:rPr>
          <w:lang w:eastAsia="de-DE"/>
        </w:rPr>
        <w:t xml:space="preserve">dem </w:t>
      </w:r>
      <w:r w:rsidR="00F626BD">
        <w:rPr>
          <w:lang w:eastAsia="de-DE"/>
        </w:rPr>
        <w:t>Gottesberg bzw. vom Sit</w:t>
      </w:r>
      <w:r w:rsidR="00A87784">
        <w:rPr>
          <w:lang w:eastAsia="de-DE"/>
        </w:rPr>
        <w:t>zen in Gottes ewigem Heiligtum,</w:t>
      </w:r>
      <w:r>
        <w:rPr>
          <w:lang w:eastAsia="de-DE"/>
        </w:rPr>
        <w:t xml:space="preserve"> </w:t>
      </w:r>
      <w:r w:rsidR="00F626BD">
        <w:rPr>
          <w:lang w:eastAsia="de-DE"/>
        </w:rPr>
        <w:t>mit einem</w:t>
      </w:r>
      <w:r w:rsidR="009A66F3" w:rsidRPr="009A66F3">
        <w:rPr>
          <w:lang w:eastAsia="de-DE"/>
        </w:rPr>
        <w:t xml:space="preserve"> solchen Bild im Hintergrund könnte der Apostel in 2</w:t>
      </w:r>
      <w:r w:rsidR="00043D23">
        <w:rPr>
          <w:lang w:eastAsia="de-DE"/>
        </w:rPr>
        <w:t xml:space="preserve">. Thessalonicher </w:t>
      </w:r>
      <w:r w:rsidR="009A66F3" w:rsidRPr="009A66F3">
        <w:rPr>
          <w:lang w:eastAsia="de-DE"/>
        </w:rPr>
        <w:t>2</w:t>
      </w:r>
      <w:r w:rsidR="00043D23">
        <w:rPr>
          <w:lang w:eastAsia="de-DE"/>
        </w:rPr>
        <w:t>, 4</w:t>
      </w:r>
      <w:r w:rsidR="009A66F3" w:rsidRPr="009A66F3">
        <w:t> </w:t>
      </w:r>
      <w:r w:rsidR="00C6644E">
        <w:t>sich alttesta</w:t>
      </w:r>
      <w:r w:rsidR="00A3378E">
        <w:t>m</w:t>
      </w:r>
      <w:r w:rsidR="00C6644E">
        <w:t xml:space="preserve">entlich bildhaft ausgedrückt haben. In dem Fall würde der Ausdruck </w:t>
      </w:r>
      <w:r w:rsidR="00601BFE">
        <w:t>„</w:t>
      </w:r>
      <w:r w:rsidR="009A66F3" w:rsidRPr="009A66F3">
        <w:t>sich in das Tempelheiligtum setzen</w:t>
      </w:r>
      <w:r w:rsidR="00601BFE">
        <w:t>“</w:t>
      </w:r>
      <w:r w:rsidR="009A66F3" w:rsidRPr="009A66F3">
        <w:t xml:space="preserve"> als </w:t>
      </w:r>
      <w:proofErr w:type="spellStart"/>
      <w:r w:rsidR="009A66F3" w:rsidRPr="009A66F3">
        <w:t>Bildwort</w:t>
      </w:r>
      <w:proofErr w:type="spellEnd"/>
      <w:r w:rsidR="009A66F3" w:rsidRPr="009A66F3">
        <w:t xml:space="preserve"> </w:t>
      </w:r>
      <w:r w:rsidR="00C6644E">
        <w:t xml:space="preserve">zu verstehen sein </w:t>
      </w:r>
      <w:r w:rsidR="009A66F3" w:rsidRPr="009A66F3">
        <w:t xml:space="preserve">für </w:t>
      </w:r>
      <w:r w:rsidR="00601BFE">
        <w:t>„</w:t>
      </w:r>
      <w:r w:rsidR="009A66F3" w:rsidRPr="009A66F3">
        <w:t>sich als Gott ausgeben</w:t>
      </w:r>
      <w:r w:rsidR="00601BFE">
        <w:t>“</w:t>
      </w:r>
      <w:r w:rsidR="009A66F3" w:rsidRPr="009A66F3">
        <w:t xml:space="preserve">. </w:t>
      </w:r>
    </w:p>
    <w:p w:rsidR="00AE47BE" w:rsidRPr="0055365D" w:rsidRDefault="00AE47BE" w:rsidP="00510F97">
      <w:pPr>
        <w:jc w:val="both"/>
      </w:pPr>
      <w:r w:rsidRPr="00B30639">
        <w:t xml:space="preserve">    </w:t>
      </w:r>
      <w:r w:rsidRPr="0055365D">
        <w:rPr>
          <w:lang w:val="en-US"/>
        </w:rPr>
        <w:t xml:space="preserve">F. F. Bruce </w:t>
      </w:r>
      <w:proofErr w:type="spellStart"/>
      <w:r w:rsidRPr="0055365D">
        <w:rPr>
          <w:lang w:val="en-US"/>
        </w:rPr>
        <w:t>schreibt</w:t>
      </w:r>
      <w:proofErr w:type="spellEnd"/>
      <w:r w:rsidRPr="0055365D">
        <w:rPr>
          <w:lang w:val="en-US"/>
        </w:rPr>
        <w:t xml:space="preserve"> in </w:t>
      </w:r>
      <w:proofErr w:type="spellStart"/>
      <w:r w:rsidRPr="0055365D">
        <w:rPr>
          <w:lang w:val="en-US"/>
        </w:rPr>
        <w:t>seinem</w:t>
      </w:r>
      <w:proofErr w:type="spellEnd"/>
      <w:r w:rsidRPr="0055365D">
        <w:rPr>
          <w:lang w:val="en-US"/>
        </w:rPr>
        <w:t xml:space="preserve"> </w:t>
      </w:r>
      <w:proofErr w:type="spellStart"/>
      <w:r w:rsidRPr="0055365D">
        <w:rPr>
          <w:lang w:val="en-US"/>
        </w:rPr>
        <w:t>Thessalonicherkommentar</w:t>
      </w:r>
      <w:proofErr w:type="spellEnd"/>
      <w:r w:rsidRPr="0055365D">
        <w:rPr>
          <w:lang w:val="en-US"/>
        </w:rPr>
        <w:t xml:space="preserve"> (Word Biblical Commentary, </w:t>
      </w:r>
      <w:proofErr w:type="spellStart"/>
      <w:r w:rsidRPr="0055365D">
        <w:rPr>
          <w:lang w:val="en-US"/>
        </w:rPr>
        <w:t>Bd</w:t>
      </w:r>
      <w:proofErr w:type="spellEnd"/>
      <w:r w:rsidRPr="0055365D">
        <w:rPr>
          <w:lang w:val="en-US"/>
        </w:rPr>
        <w:t xml:space="preserve"> 45, S. 169): „It may be best to con</w:t>
      </w:r>
      <w:r w:rsidR="00496C9D">
        <w:rPr>
          <w:lang w:val="en-US"/>
        </w:rPr>
        <w:t>clude, that the Jerusalem sanctu</w:t>
      </w:r>
      <w:r w:rsidRPr="0055365D">
        <w:rPr>
          <w:lang w:val="en-US"/>
        </w:rPr>
        <w:t>ary is meant here (…), but</w:t>
      </w:r>
      <w:r w:rsidR="00CB0297" w:rsidRPr="0055365D">
        <w:rPr>
          <w:lang w:val="en-US"/>
        </w:rPr>
        <w:t xml:space="preserve"> meant in a metaphorical </w:t>
      </w:r>
      <w:proofErr w:type="gramStart"/>
      <w:r w:rsidR="00CB0297" w:rsidRPr="0055365D">
        <w:rPr>
          <w:lang w:val="en-US"/>
        </w:rPr>
        <w:t>sense.</w:t>
      </w:r>
      <w:r w:rsidRPr="0055365D">
        <w:rPr>
          <w:lang w:val="en-US"/>
        </w:rPr>
        <w:t>…</w:t>
      </w:r>
      <w:proofErr w:type="gramEnd"/>
      <w:r w:rsidRPr="0055365D">
        <w:rPr>
          <w:lang w:val="en-US"/>
        </w:rPr>
        <w:t xml:space="preserve"> a graphic way of saying</w:t>
      </w:r>
      <w:r w:rsidR="00496C9D">
        <w:rPr>
          <w:lang w:val="en-US"/>
        </w:rPr>
        <w:t>,</w:t>
      </w:r>
      <w:r w:rsidRPr="0055365D">
        <w:rPr>
          <w:lang w:val="en-US"/>
        </w:rPr>
        <w:t xml:space="preserve"> that he plans to usurp the authority of God. This is w</w:t>
      </w:r>
      <w:r w:rsidR="00CB0297" w:rsidRPr="0055365D">
        <w:rPr>
          <w:lang w:val="en-US"/>
        </w:rPr>
        <w:t>hat is meant by the language ac</w:t>
      </w:r>
      <w:r w:rsidRPr="0055365D">
        <w:rPr>
          <w:lang w:val="en-US"/>
        </w:rPr>
        <w:t>t</w:t>
      </w:r>
      <w:r w:rsidR="00CB0297" w:rsidRPr="0055365D">
        <w:rPr>
          <w:lang w:val="en-US"/>
        </w:rPr>
        <w:t>u</w:t>
      </w:r>
      <w:r w:rsidRPr="0055365D">
        <w:rPr>
          <w:lang w:val="en-US"/>
        </w:rPr>
        <w:t xml:space="preserve">ally used here, although the sacral associations of </w:t>
      </w:r>
      <w:proofErr w:type="spellStart"/>
      <w:r w:rsidRPr="0055365D">
        <w:rPr>
          <w:i/>
          <w:lang w:val="en-US"/>
        </w:rPr>
        <w:t>na</w:t>
      </w:r>
      <w:r w:rsidRPr="0055365D">
        <w:rPr>
          <w:i/>
          <w:u w:val="single"/>
          <w:lang w:val="en-US"/>
        </w:rPr>
        <w:t>o</w:t>
      </w:r>
      <w:r w:rsidRPr="0055365D">
        <w:rPr>
          <w:i/>
          <w:lang w:val="en-US"/>
        </w:rPr>
        <w:t>s</w:t>
      </w:r>
      <w:proofErr w:type="spellEnd"/>
      <w:r w:rsidRPr="0055365D">
        <w:rPr>
          <w:lang w:val="en-US"/>
        </w:rPr>
        <w:t xml:space="preserve"> imply</w:t>
      </w:r>
      <w:r w:rsidR="004F03C8" w:rsidRPr="0055365D">
        <w:rPr>
          <w:lang w:val="en-US"/>
        </w:rPr>
        <w:t>,</w:t>
      </w:r>
      <w:r w:rsidRPr="0055365D">
        <w:rPr>
          <w:lang w:val="en-US"/>
        </w:rPr>
        <w:t xml:space="preserve"> that he demands not only the obedience but also the worship due to God alone.” </w:t>
      </w:r>
      <w:r w:rsidRPr="0055365D">
        <w:t xml:space="preserve">(Zu Deutsch: </w:t>
      </w:r>
      <w:r w:rsidR="00CB0297" w:rsidRPr="0055365D">
        <w:t xml:space="preserve">„Am besten ist es wohl zu schlussfolgern, dass hier das Jerusalemer Heiligtum gemeint ist (…) aber im übertragenen </w:t>
      </w:r>
      <w:proofErr w:type="gramStart"/>
      <w:r w:rsidR="00CB0297" w:rsidRPr="0055365D">
        <w:t>Sinne.…</w:t>
      </w:r>
      <w:proofErr w:type="gramEnd"/>
      <w:r w:rsidR="00594896" w:rsidRPr="0055365D">
        <w:t xml:space="preserve"> ein</w:t>
      </w:r>
      <w:r w:rsidR="00CB0297" w:rsidRPr="0055365D">
        <w:t xml:space="preserve"> bildhafter Ausdruck, um zu sagen: </w:t>
      </w:r>
      <w:r w:rsidR="004F03C8" w:rsidRPr="0055365D">
        <w:t>E</w:t>
      </w:r>
      <w:r w:rsidR="00CB0297" w:rsidRPr="0055365D">
        <w:t>r plant</w:t>
      </w:r>
      <w:r w:rsidR="004F03C8" w:rsidRPr="0055365D">
        <w:t>,</w:t>
      </w:r>
      <w:r w:rsidR="00CB0297" w:rsidRPr="0055365D">
        <w:t xml:space="preserve"> sich die Autorität Gottes anzumaßen. Genau das ist es, was mit dieser Ausdrucksweise gemeint ist; wobei die Vorstellung von einem „Heiligtum“ (</w:t>
      </w:r>
      <w:proofErr w:type="spellStart"/>
      <w:r w:rsidR="00CB0297" w:rsidRPr="0055365D">
        <w:t>gr.</w:t>
      </w:r>
      <w:proofErr w:type="spellEnd"/>
      <w:r w:rsidR="00CB0297" w:rsidRPr="0055365D">
        <w:t xml:space="preserve"> </w:t>
      </w:r>
      <w:proofErr w:type="spellStart"/>
      <w:r w:rsidR="00CB0297" w:rsidRPr="0055365D">
        <w:rPr>
          <w:i/>
        </w:rPr>
        <w:t>naos</w:t>
      </w:r>
      <w:proofErr w:type="spellEnd"/>
      <w:r w:rsidR="00CB0297" w:rsidRPr="0055365D">
        <w:t xml:space="preserve">) andeutet, dass er nicht nur </w:t>
      </w:r>
      <w:r w:rsidR="00594896" w:rsidRPr="0055365D">
        <w:t xml:space="preserve">‹bedingungslosen› </w:t>
      </w:r>
      <w:r w:rsidR="00CB0297" w:rsidRPr="0055365D">
        <w:t xml:space="preserve">Gehorsam, sondern auch </w:t>
      </w:r>
      <w:r w:rsidR="00594896" w:rsidRPr="0055365D">
        <w:t xml:space="preserve">göttliche </w:t>
      </w:r>
      <w:r w:rsidR="00CB0297" w:rsidRPr="0055365D">
        <w:t>Anbetung</w:t>
      </w:r>
      <w:r w:rsidR="00594896" w:rsidRPr="0055365D">
        <w:t xml:space="preserve"> verlangt</w:t>
      </w:r>
      <w:r w:rsidR="00CB0297" w:rsidRPr="0055365D">
        <w:t>.“</w:t>
      </w:r>
    </w:p>
    <w:p w:rsidR="00B94B7C" w:rsidRPr="00CB0297" w:rsidRDefault="00B94B7C" w:rsidP="00B94B7C">
      <w:pPr>
        <w:jc w:val="both"/>
        <w:rPr>
          <w:sz w:val="10"/>
        </w:rPr>
      </w:pPr>
    </w:p>
    <w:p w:rsidR="00536DD5" w:rsidRDefault="00B94B7C" w:rsidP="00B94B7C">
      <w:pPr>
        <w:jc w:val="both"/>
        <w:rPr>
          <w:b/>
        </w:rPr>
      </w:pPr>
      <w:r w:rsidRPr="00CB0297">
        <w:rPr>
          <w:b/>
          <w:lang w:eastAsia="de-DE" w:bidi="he-IL"/>
        </w:rPr>
        <w:t xml:space="preserve"> </w:t>
      </w:r>
      <w:r w:rsidR="00601BFE">
        <w:rPr>
          <w:b/>
          <w:lang w:eastAsia="de-DE" w:bidi="he-IL"/>
        </w:rPr>
        <w:t>„</w:t>
      </w:r>
      <w:r w:rsidR="00261758">
        <w:rPr>
          <w:b/>
          <w:lang w:eastAsia="de-DE" w:bidi="he-IL"/>
        </w:rPr>
        <w:t xml:space="preserve">… </w:t>
      </w:r>
      <w:r w:rsidR="00536DD5" w:rsidRPr="002109DB">
        <w:rPr>
          <w:b/>
          <w:lang w:eastAsia="de-DE" w:bidi="he-IL"/>
        </w:rPr>
        <w:t>‹damit› anzeigend, dass er selbst Gott sei</w:t>
      </w:r>
      <w:r w:rsidR="00536DD5" w:rsidRPr="002109DB">
        <w:rPr>
          <w:b/>
        </w:rPr>
        <w:t>.</w:t>
      </w:r>
      <w:r w:rsidR="00601BFE">
        <w:rPr>
          <w:b/>
        </w:rPr>
        <w:t>“</w:t>
      </w:r>
    </w:p>
    <w:p w:rsidR="00536DD5" w:rsidRDefault="00C6644E" w:rsidP="00510F97">
      <w:pPr>
        <w:jc w:val="both"/>
      </w:pPr>
      <w:r>
        <w:t>Der Mensch der Sünde</w:t>
      </w:r>
      <w:r w:rsidR="00536DD5" w:rsidRPr="00536DD5">
        <w:t xml:space="preserve"> </w:t>
      </w:r>
      <w:r w:rsidR="00544CF6" w:rsidRPr="00536DD5">
        <w:t>h</w:t>
      </w:r>
      <w:r w:rsidR="00544CF6" w:rsidRPr="00516DB0">
        <w:t xml:space="preserve">andelt so, als ob es keinen Gott gäbe. Er ersetzt Gott mit sich selbst. Er handelt </w:t>
      </w:r>
      <w:r>
        <w:t>in einer Weise und mit einer angemaßten Autorität, in und mit der</w:t>
      </w:r>
      <w:r w:rsidR="00544CF6" w:rsidRPr="00516DB0">
        <w:t xml:space="preserve"> nur </w:t>
      </w:r>
      <w:r>
        <w:t xml:space="preserve">der wahrhaftige </w:t>
      </w:r>
      <w:r w:rsidR="00544CF6" w:rsidRPr="00516DB0">
        <w:t xml:space="preserve">Gott handeln darf. </w:t>
      </w:r>
    </w:p>
    <w:p w:rsidR="004B3CB6" w:rsidRPr="00536DD5" w:rsidRDefault="00D905D9" w:rsidP="00510F97">
      <w:pPr>
        <w:jc w:val="both"/>
        <w:rPr>
          <w:b/>
        </w:rPr>
      </w:pPr>
      <w:r>
        <w:t xml:space="preserve">    </w:t>
      </w:r>
      <w:r w:rsidR="00536DD5">
        <w:t xml:space="preserve">Es ist kaum anzunehmen, dass </w:t>
      </w:r>
      <w:r w:rsidR="003E1980">
        <w:t>er</w:t>
      </w:r>
      <w:r w:rsidR="00C6644E">
        <w:t xml:space="preserve"> viel</w:t>
      </w:r>
      <w:r w:rsidR="00536DD5">
        <w:t xml:space="preserve"> von </w:t>
      </w:r>
      <w:r w:rsidR="00536DD5" w:rsidRPr="00516DB0">
        <w:t xml:space="preserve">Religion </w:t>
      </w:r>
      <w:r w:rsidR="009A66F3">
        <w:t>hält</w:t>
      </w:r>
      <w:r w:rsidR="00536DD5" w:rsidRPr="00516DB0">
        <w:t xml:space="preserve">. </w:t>
      </w:r>
      <w:r w:rsidR="00544CF6" w:rsidRPr="00516DB0">
        <w:t xml:space="preserve">Er selber </w:t>
      </w:r>
      <w:r w:rsidR="009A66F3">
        <w:t>ist wohl</w:t>
      </w:r>
      <w:r w:rsidR="004B3CB6">
        <w:t xml:space="preserve"> kein gläubiger Mensch, sondern </w:t>
      </w:r>
      <w:r w:rsidR="009A66F3">
        <w:t xml:space="preserve">einer, der </w:t>
      </w:r>
      <w:r w:rsidR="004B3CB6">
        <w:t xml:space="preserve">den Glauben an </w:t>
      </w:r>
      <w:r w:rsidR="00544CF6" w:rsidRPr="00516DB0">
        <w:t>Übernatürliches</w:t>
      </w:r>
      <w:r w:rsidR="004B3CB6">
        <w:t xml:space="preserve"> verw</w:t>
      </w:r>
      <w:r w:rsidR="009A66F3">
        <w:t>irft</w:t>
      </w:r>
      <w:r w:rsidR="00C6644E">
        <w:t>. (Vgl. 2</w:t>
      </w:r>
      <w:r w:rsidR="00043D23">
        <w:t xml:space="preserve">. Petrus </w:t>
      </w:r>
      <w:r w:rsidR="00C6644E">
        <w:t>3</w:t>
      </w:r>
      <w:r w:rsidR="00043D23">
        <w:t>, 3</w:t>
      </w:r>
      <w:r w:rsidR="00C6644E">
        <w:t>-6.)</w:t>
      </w:r>
      <w:r w:rsidR="00536DD5">
        <w:t xml:space="preserve"> </w:t>
      </w:r>
    </w:p>
    <w:p w:rsidR="00544CF6" w:rsidRPr="00516DB0" w:rsidRDefault="00D905D9" w:rsidP="00510F97">
      <w:pPr>
        <w:jc w:val="both"/>
      </w:pPr>
      <w:r>
        <w:t xml:space="preserve">    </w:t>
      </w:r>
      <w:r w:rsidR="00261758">
        <w:t>Der Satzteil</w:t>
      </w:r>
      <w:r w:rsidR="00304B84">
        <w:t xml:space="preserve"> </w:t>
      </w:r>
      <w:r w:rsidR="00601BFE">
        <w:t>„</w:t>
      </w:r>
      <w:r w:rsidR="00304B84" w:rsidRPr="00261758">
        <w:t>anzeigend, dass er selbst Gott sei</w:t>
      </w:r>
      <w:r w:rsidR="00601BFE">
        <w:t>“</w:t>
      </w:r>
      <w:r w:rsidR="00304B84">
        <w:t xml:space="preserve"> </w:t>
      </w:r>
      <w:r w:rsidR="00544CF6" w:rsidRPr="00516DB0">
        <w:t xml:space="preserve">könnte </w:t>
      </w:r>
      <w:r w:rsidR="004B3CB6">
        <w:t>die</w:t>
      </w:r>
      <w:r w:rsidR="00544CF6" w:rsidRPr="00516DB0">
        <w:t xml:space="preserve"> Erklärung sein, in welche</w:t>
      </w:r>
      <w:r w:rsidR="00261758">
        <w:t>m Sinne</w:t>
      </w:r>
      <w:r w:rsidR="00544CF6" w:rsidRPr="00516DB0">
        <w:t xml:space="preserve"> er sich </w:t>
      </w:r>
      <w:r w:rsidR="00601BFE">
        <w:t>„</w:t>
      </w:r>
      <w:r w:rsidR="004B3CB6">
        <w:t>wie Gott</w:t>
      </w:r>
      <w:r w:rsidR="00601BFE">
        <w:t>“</w:t>
      </w:r>
      <w:r w:rsidR="004B3CB6">
        <w:t xml:space="preserve"> </w:t>
      </w:r>
      <w:r w:rsidR="00601BFE">
        <w:t>„</w:t>
      </w:r>
      <w:r w:rsidR="004B3CB6">
        <w:t>i</w:t>
      </w:r>
      <w:r w:rsidR="00544CF6" w:rsidRPr="00516DB0">
        <w:t xml:space="preserve">n </w:t>
      </w:r>
      <w:r w:rsidR="004B3CB6">
        <w:t>das Tempelheiligtum</w:t>
      </w:r>
      <w:r w:rsidR="00544CF6" w:rsidRPr="00516DB0">
        <w:t xml:space="preserve"> </w:t>
      </w:r>
      <w:r w:rsidR="004B3CB6">
        <w:t xml:space="preserve">Gottes </w:t>
      </w:r>
      <w:r w:rsidR="00544CF6" w:rsidRPr="00516DB0">
        <w:t>setzt</w:t>
      </w:r>
      <w:r w:rsidR="00601BFE">
        <w:t>“</w:t>
      </w:r>
      <w:r w:rsidR="004B3CB6">
        <w:t xml:space="preserve">: </w:t>
      </w:r>
      <w:r w:rsidR="00261758">
        <w:t xml:space="preserve">nämlich im übertragenen. </w:t>
      </w:r>
      <w:r w:rsidR="00536DD5">
        <w:t>E</w:t>
      </w:r>
      <w:r w:rsidR="00544CF6" w:rsidRPr="00516DB0">
        <w:t xml:space="preserve">r sagt von sich, </w:t>
      </w:r>
      <w:r w:rsidR="00304B84">
        <w:t xml:space="preserve">dass </w:t>
      </w:r>
      <w:r w:rsidR="00544CF6" w:rsidRPr="00C6644E">
        <w:rPr>
          <w:spacing w:val="34"/>
        </w:rPr>
        <w:t>er</w:t>
      </w:r>
      <w:r w:rsidR="00544CF6" w:rsidRPr="00516DB0">
        <w:t xml:space="preserve">– ein Mensch </w:t>
      </w:r>
      <w:r w:rsidR="00C6644E">
        <w:t>– selbst</w:t>
      </w:r>
      <w:r w:rsidR="004B3CB6">
        <w:t xml:space="preserve"> Gott sei, d. h.</w:t>
      </w:r>
      <w:r w:rsidR="00145E13">
        <w:t>,</w:t>
      </w:r>
      <w:r w:rsidR="004B3CB6">
        <w:t xml:space="preserve"> er macht sich (in seine</w:t>
      </w:r>
      <w:r w:rsidR="00261758">
        <w:t>m</w:t>
      </w:r>
      <w:r w:rsidR="004B3CB6">
        <w:t xml:space="preserve"> Denken) zu </w:t>
      </w:r>
      <w:r w:rsidR="00601BFE">
        <w:t>„</w:t>
      </w:r>
      <w:r w:rsidR="004B3CB6">
        <w:t>Gott</w:t>
      </w:r>
      <w:r w:rsidR="00601BFE">
        <w:t>“</w:t>
      </w:r>
      <w:r w:rsidR="00C6644E">
        <w:t xml:space="preserve"> und handelt entsprechend</w:t>
      </w:r>
      <w:r w:rsidR="004B3CB6">
        <w:t xml:space="preserve">. </w:t>
      </w:r>
      <w:r w:rsidR="00F62E74">
        <w:t xml:space="preserve">Und als solcher </w:t>
      </w:r>
      <w:r w:rsidR="00601BFE">
        <w:t>„</w:t>
      </w:r>
      <w:r w:rsidR="00F62E74">
        <w:t>Gott</w:t>
      </w:r>
      <w:r w:rsidR="00601BFE">
        <w:t>“</w:t>
      </w:r>
      <w:r w:rsidR="00F62E74">
        <w:t xml:space="preserve"> sitzt er </w:t>
      </w:r>
      <w:r w:rsidR="00C6644E">
        <w:t xml:space="preserve">gleichsam </w:t>
      </w:r>
      <w:r w:rsidR="00F62E74">
        <w:t xml:space="preserve">dort, wo </w:t>
      </w:r>
      <w:r w:rsidR="003E1980">
        <w:t>Gott sitzt</w:t>
      </w:r>
      <w:r w:rsidR="00C6644E">
        <w:t>.</w:t>
      </w:r>
      <w:r>
        <w:t xml:space="preserve"> </w:t>
      </w:r>
    </w:p>
    <w:p w:rsidR="00B94B7C" w:rsidRPr="00B94B7C" w:rsidRDefault="00B94B7C" w:rsidP="00B94B7C">
      <w:pPr>
        <w:jc w:val="both"/>
        <w:rPr>
          <w:sz w:val="10"/>
        </w:rPr>
      </w:pPr>
    </w:p>
    <w:p w:rsidR="00544CF6" w:rsidRPr="00516DB0" w:rsidRDefault="00544CF6" w:rsidP="00510F97">
      <w:pPr>
        <w:jc w:val="both"/>
      </w:pPr>
      <w:r w:rsidRPr="00516DB0">
        <w:t xml:space="preserve">Paulus </w:t>
      </w:r>
      <w:r w:rsidR="00C6644E">
        <w:t>schrieb</w:t>
      </w:r>
      <w:r w:rsidRPr="00516DB0">
        <w:t>, die Thess</w:t>
      </w:r>
      <w:r w:rsidR="00536DD5">
        <w:t>alonicher</w:t>
      </w:r>
      <w:r w:rsidRPr="00516DB0">
        <w:t xml:space="preserve"> sollten sich nicht täuschen lassen, denn der Zeit der </w:t>
      </w:r>
      <w:r w:rsidR="004B3CB6">
        <w:t>An</w:t>
      </w:r>
      <w:r w:rsidRPr="00516DB0">
        <w:t>kunft Christi würden Zeichen vor</w:t>
      </w:r>
      <w:r w:rsidR="00536DD5">
        <w:t xml:space="preserve">ausgehen, an denen sie die Nähe des Erscheinens Christi </w:t>
      </w:r>
      <w:r w:rsidR="00A3378E">
        <w:t>erkennen könnt</w:t>
      </w:r>
      <w:r w:rsidRPr="00516DB0">
        <w:t xml:space="preserve">en. Eines dieser Zeichen </w:t>
      </w:r>
      <w:r w:rsidR="001F69B1">
        <w:t>war</w:t>
      </w:r>
      <w:r w:rsidRPr="00516DB0">
        <w:t xml:space="preserve"> das </w:t>
      </w:r>
      <w:proofErr w:type="spellStart"/>
      <w:r w:rsidRPr="00516DB0">
        <w:t>Enthülltwerden</w:t>
      </w:r>
      <w:proofErr w:type="spellEnd"/>
      <w:r w:rsidRPr="00516DB0">
        <w:t xml:space="preserve"> des Menschen der Sünde. </w:t>
      </w:r>
      <w:r w:rsidR="008B26ED">
        <w:t xml:space="preserve">Und wenn </w:t>
      </w:r>
      <w:r w:rsidR="00C6644E">
        <w:t>dieser</w:t>
      </w:r>
      <w:r w:rsidR="008B26ED">
        <w:t xml:space="preserve"> enthüllt </w:t>
      </w:r>
      <w:r w:rsidR="00C6644E">
        <w:t>werde</w:t>
      </w:r>
      <w:r w:rsidR="008B26ED">
        <w:t xml:space="preserve">, </w:t>
      </w:r>
      <w:r w:rsidR="00C6644E">
        <w:t>werde</w:t>
      </w:r>
      <w:r w:rsidR="008B26ED">
        <w:t xml:space="preserve"> er sich zu </w:t>
      </w:r>
      <w:r w:rsidR="00601BFE">
        <w:t>„</w:t>
      </w:r>
      <w:r w:rsidR="008B26ED">
        <w:t>Gott</w:t>
      </w:r>
      <w:r w:rsidR="00601BFE">
        <w:t>“</w:t>
      </w:r>
      <w:r w:rsidR="008B26ED">
        <w:t xml:space="preserve"> machen. </w:t>
      </w:r>
      <w:r w:rsidRPr="00516DB0">
        <w:t xml:space="preserve">Die </w:t>
      </w:r>
      <w:r w:rsidR="00304B84">
        <w:t xml:space="preserve">wachsame </w:t>
      </w:r>
      <w:r w:rsidRPr="00516DB0">
        <w:t xml:space="preserve">Gemeinde Jesu </w:t>
      </w:r>
      <w:r w:rsidR="00A75E53">
        <w:t>könne</w:t>
      </w:r>
      <w:r w:rsidRPr="00516DB0">
        <w:t xml:space="preserve"> daher </w:t>
      </w:r>
      <w:r w:rsidR="00304B84" w:rsidRPr="00516DB0">
        <w:t>de</w:t>
      </w:r>
      <w:r w:rsidR="00304B84">
        <w:t>n</w:t>
      </w:r>
      <w:r w:rsidR="00304B84" w:rsidRPr="00516DB0">
        <w:t xml:space="preserve"> Menschen der Sünde </w:t>
      </w:r>
      <w:r w:rsidR="00304B84">
        <w:t>deutlich erkennen.</w:t>
      </w:r>
      <w:r w:rsidR="00D905D9">
        <w:t xml:space="preserve"> </w:t>
      </w:r>
    </w:p>
    <w:p w:rsidR="00E07EE3" w:rsidRPr="00510F97" w:rsidRDefault="00D905D9" w:rsidP="005A1DF0">
      <w:pPr>
        <w:jc w:val="both"/>
        <w:rPr>
          <w:i/>
          <w:sz w:val="18"/>
        </w:rPr>
      </w:pPr>
      <w:r>
        <w:t xml:space="preserve">   </w:t>
      </w:r>
      <w:r w:rsidR="00804600" w:rsidRPr="00516DB0">
        <w:t>–</w:t>
      </w:r>
      <w:r w:rsidR="001F69B1">
        <w:t xml:space="preserve"> </w:t>
      </w:r>
      <w:proofErr w:type="spellStart"/>
      <w:r w:rsidR="00510F97">
        <w:rPr>
          <w:i/>
        </w:rPr>
        <w:t>Th</w:t>
      </w:r>
      <w:proofErr w:type="spellEnd"/>
      <w:r w:rsidR="00510F97">
        <w:rPr>
          <w:i/>
        </w:rPr>
        <w:t>.</w:t>
      </w:r>
      <w:r w:rsidR="00804600" w:rsidRPr="00516DB0">
        <w:rPr>
          <w:i/>
        </w:rPr>
        <w:t xml:space="preserve"> Jettel </w:t>
      </w:r>
      <w:r w:rsidR="001F69B1">
        <w:rPr>
          <w:i/>
        </w:rPr>
        <w:t>/</w:t>
      </w:r>
      <w:r w:rsidR="001F69B1" w:rsidRPr="00516DB0">
        <w:rPr>
          <w:i/>
        </w:rPr>
        <w:t xml:space="preserve"> </w:t>
      </w:r>
      <w:r w:rsidR="001F69B1">
        <w:rPr>
          <w:i/>
        </w:rPr>
        <w:t>H.</w:t>
      </w:r>
      <w:r w:rsidR="001F69B1" w:rsidRPr="00516DB0">
        <w:rPr>
          <w:i/>
        </w:rPr>
        <w:t xml:space="preserve"> Jantzen</w:t>
      </w:r>
      <w:r w:rsidR="001F69B1" w:rsidRPr="00510F97">
        <w:rPr>
          <w:i/>
          <w:sz w:val="18"/>
        </w:rPr>
        <w:t xml:space="preserve"> </w:t>
      </w:r>
      <w:r w:rsidR="00804600" w:rsidRPr="00510F97">
        <w:rPr>
          <w:i/>
          <w:sz w:val="18"/>
        </w:rPr>
        <w:t>(Fortsetzung in der nächsten Nummer)</w:t>
      </w:r>
    </w:p>
    <w:p w:rsidR="005A1DF0" w:rsidRPr="00F45D9C" w:rsidRDefault="005A1DF0" w:rsidP="005A1DF0">
      <w:pPr>
        <w:pStyle w:val="berschrift2"/>
        <w:rPr>
          <w:lang w:eastAsia="de-DE"/>
        </w:rPr>
      </w:pPr>
      <w:r w:rsidRPr="00F45D9C">
        <w:rPr>
          <w:lang w:eastAsia="de-DE"/>
        </w:rPr>
        <w:t>Der große Kampf der wahr</w:t>
      </w:r>
      <w:r w:rsidR="00B94B7C">
        <w:rPr>
          <w:lang w:eastAsia="de-DE"/>
        </w:rPr>
        <w:t>en Christen gegen den Zeitgeist</w:t>
      </w:r>
      <w:r w:rsidRPr="00F45D9C">
        <w:rPr>
          <w:lang w:eastAsia="de-DE"/>
        </w:rPr>
        <w:t xml:space="preserve"> </w:t>
      </w:r>
    </w:p>
    <w:p w:rsidR="005A1DF0" w:rsidRPr="00F45D9C" w:rsidRDefault="005A1DF0" w:rsidP="00510F97">
      <w:pPr>
        <w:jc w:val="both"/>
        <w:rPr>
          <w:lang w:eastAsia="de-DE"/>
        </w:rPr>
      </w:pPr>
      <w:r w:rsidRPr="00F45D9C">
        <w:rPr>
          <w:lang w:eastAsia="de-DE"/>
        </w:rPr>
        <w:t>Der Zeitgeist unserer Tage strebt fortwährend vorwärts; er erhebt den Anspruch der Autonomie und zerstört auf seinem Weg alles, was uns lieb und teuer ist. Hätten wir uns vor sechzig Jahren vorstellen können, da</w:t>
      </w:r>
      <w:r w:rsidR="001A0C75">
        <w:rPr>
          <w:lang w:eastAsia="de-DE"/>
        </w:rPr>
        <w:t>ss</w:t>
      </w:r>
      <w:r w:rsidRPr="00F45D9C">
        <w:rPr>
          <w:lang w:eastAsia="de-DE"/>
        </w:rPr>
        <w:t xml:space="preserve"> Millionen ungeborener Kinder in unseren westlichen Ländern getötet werden würden? Oder da</w:t>
      </w:r>
      <w:r w:rsidR="001A0C75">
        <w:rPr>
          <w:lang w:eastAsia="de-DE"/>
        </w:rPr>
        <w:t>ss</w:t>
      </w:r>
      <w:r w:rsidRPr="00F45D9C">
        <w:rPr>
          <w:lang w:eastAsia="de-DE"/>
        </w:rPr>
        <w:t xml:space="preserve"> wir keine Redefreiheit haben würden, wenn wir in den staatlichen Schulen von Gott und den biblischen Wahrheiten erzählen wollten? Oder da</w:t>
      </w:r>
      <w:r w:rsidR="001A0C75">
        <w:rPr>
          <w:lang w:eastAsia="de-DE"/>
        </w:rPr>
        <w:t>ss</w:t>
      </w:r>
      <w:r w:rsidRPr="00F45D9C">
        <w:rPr>
          <w:lang w:eastAsia="de-DE"/>
        </w:rPr>
        <w:t xml:space="preserve"> jegliche Form sexueller Perversion von den Medien der Unterhaltungsindustrie gefördert werden würde? Oder da</w:t>
      </w:r>
      <w:r w:rsidR="001A0C75">
        <w:rPr>
          <w:lang w:eastAsia="de-DE"/>
        </w:rPr>
        <w:t>ss</w:t>
      </w:r>
      <w:r w:rsidRPr="00F45D9C">
        <w:rPr>
          <w:lang w:eastAsia="de-DE"/>
        </w:rPr>
        <w:t xml:space="preserve"> Ehe, Kindererziehung und Familienleben angegriffen würden? Trauriger</w:t>
      </w:r>
      <w:r w:rsidR="001A0C75">
        <w:rPr>
          <w:lang w:eastAsia="de-DE"/>
        </w:rPr>
        <w:t xml:space="preserve"> W</w:t>
      </w:r>
      <w:r w:rsidRPr="00F45D9C">
        <w:rPr>
          <w:lang w:eastAsia="de-DE"/>
        </w:rPr>
        <w:t>eise müssen wir gestehen, da</w:t>
      </w:r>
      <w:r w:rsidR="001A0C75">
        <w:rPr>
          <w:lang w:eastAsia="de-DE"/>
        </w:rPr>
        <w:t>ss</w:t>
      </w:r>
      <w:r w:rsidRPr="00F45D9C">
        <w:rPr>
          <w:lang w:eastAsia="de-DE"/>
        </w:rPr>
        <w:t xml:space="preserve"> nur sehr wenige Christen erkannt haben, in welchem Kampf wir uns befinden. Sehr wenige haben</w:t>
      </w:r>
      <w:r w:rsidR="00496C9D">
        <w:rPr>
          <w:lang w:eastAsia="de-DE"/>
        </w:rPr>
        <w:t xml:space="preserve"> eine eindeutige und mutige S</w:t>
      </w:r>
      <w:r w:rsidRPr="00F45D9C">
        <w:rPr>
          <w:lang w:eastAsia="de-DE"/>
        </w:rPr>
        <w:t>t</w:t>
      </w:r>
      <w:r w:rsidR="00496C9D">
        <w:rPr>
          <w:lang w:eastAsia="de-DE"/>
        </w:rPr>
        <w:t>ellu</w:t>
      </w:r>
      <w:r w:rsidRPr="00F45D9C">
        <w:rPr>
          <w:lang w:eastAsia="de-DE"/>
        </w:rPr>
        <w:t>n</w:t>
      </w:r>
      <w:r w:rsidR="00496C9D">
        <w:rPr>
          <w:lang w:eastAsia="de-DE"/>
        </w:rPr>
        <w:t>g</w:t>
      </w:r>
      <w:r w:rsidRPr="00F45D9C">
        <w:rPr>
          <w:lang w:eastAsia="de-DE"/>
        </w:rPr>
        <w:t xml:space="preserve"> gegen den Zeitgeist unserer Tage bezogen, der unsere Kultur und die christliche Gesinnung zerstört, die unserem Land einst seine Gestalt gaben.</w:t>
      </w:r>
    </w:p>
    <w:p w:rsidR="005A1DF0" w:rsidRPr="00F45D9C" w:rsidRDefault="00D905D9" w:rsidP="00510F97">
      <w:pPr>
        <w:jc w:val="both"/>
        <w:rPr>
          <w:lang w:eastAsia="de-DE"/>
        </w:rPr>
      </w:pPr>
      <w:r>
        <w:rPr>
          <w:lang w:eastAsia="de-DE"/>
        </w:rPr>
        <w:t xml:space="preserve">    </w:t>
      </w:r>
      <w:r w:rsidR="005A1DF0" w:rsidRPr="00F45D9C">
        <w:rPr>
          <w:lang w:eastAsia="de-DE"/>
        </w:rPr>
        <w:t>Die Heilige Schrift macht aber klar, da</w:t>
      </w:r>
      <w:r w:rsidR="001A0C75">
        <w:rPr>
          <w:lang w:eastAsia="de-DE"/>
        </w:rPr>
        <w:t>ss</w:t>
      </w:r>
      <w:r w:rsidR="005A1DF0" w:rsidRPr="00F45D9C">
        <w:rPr>
          <w:lang w:eastAsia="de-DE"/>
        </w:rPr>
        <w:t xml:space="preserve"> wir als bibelgläubige Christen in einen Kampf einbezogen sind, der kosmische Ausmaße hat. Es ist ein Kampf auf Leben und Tod um den Geist und die Seele des Menschen, ein Kampf, der von Ewigkeitsbedeutung ist; ebenso ist dies auch ein Kampf auf Leben und Tod um das Leben auf dieser Erde. Auf der einen Ebene handelt es sich um einen geistlichen Kampf, der in den himmlischen Regionen geführt wird. Der Brief von Paulus an die Epheser liefert uns die klassische Ausdrucksweise:</w:t>
      </w:r>
    </w:p>
    <w:p w:rsidR="00640296" w:rsidRDefault="00D905D9" w:rsidP="00510F97">
      <w:pPr>
        <w:jc w:val="both"/>
        <w:rPr>
          <w:lang w:eastAsia="de-DE"/>
        </w:rPr>
      </w:pPr>
      <w:r>
        <w:rPr>
          <w:lang w:eastAsia="de-DE"/>
        </w:rPr>
        <w:t xml:space="preserve">    </w:t>
      </w:r>
      <w:r w:rsidR="00601BFE">
        <w:rPr>
          <w:lang w:eastAsia="de-DE"/>
        </w:rPr>
        <w:t>„</w:t>
      </w:r>
      <w:r w:rsidR="00D66C45">
        <w:rPr>
          <w:lang w:eastAsia="de-DE"/>
        </w:rPr>
        <w:t>...</w:t>
      </w:r>
      <w:r w:rsidR="00D66C45" w:rsidRPr="00D66C45">
        <w:rPr>
          <w:lang w:eastAsia="de-DE"/>
        </w:rPr>
        <w:t xml:space="preserve">weil bei uns der </w:t>
      </w:r>
      <w:r w:rsidR="005A1DF0" w:rsidRPr="00F45D9C">
        <w:rPr>
          <w:lang w:eastAsia="de-DE"/>
        </w:rPr>
        <w:t xml:space="preserve">Kampf nicht gegen </w:t>
      </w:r>
      <w:r w:rsidR="00D66C45" w:rsidRPr="00F45D9C">
        <w:rPr>
          <w:lang w:eastAsia="de-DE"/>
        </w:rPr>
        <w:t xml:space="preserve">Blut und </w:t>
      </w:r>
      <w:r w:rsidR="005A1DF0" w:rsidRPr="00F45D9C">
        <w:rPr>
          <w:lang w:eastAsia="de-DE"/>
        </w:rPr>
        <w:t>Fleisch</w:t>
      </w:r>
      <w:r w:rsidR="00D66C45">
        <w:rPr>
          <w:lang w:eastAsia="de-DE"/>
        </w:rPr>
        <w:t xml:space="preserve"> ist</w:t>
      </w:r>
      <w:r w:rsidR="005A1DF0" w:rsidRPr="00F45D9C">
        <w:rPr>
          <w:lang w:eastAsia="de-DE"/>
        </w:rPr>
        <w:t xml:space="preserve">, sondern gegen die </w:t>
      </w:r>
      <w:r w:rsidR="00D66C45" w:rsidRPr="00D66C45">
        <w:rPr>
          <w:lang w:eastAsia="de-DE"/>
        </w:rPr>
        <w:t>Erstrangigen, gegen die Autoritäten</w:t>
      </w:r>
      <w:r w:rsidR="00D66C45">
        <w:rPr>
          <w:lang w:eastAsia="de-DE"/>
        </w:rPr>
        <w:t xml:space="preserve">, gegen die </w:t>
      </w:r>
      <w:proofErr w:type="spellStart"/>
      <w:r w:rsidR="00D66C45">
        <w:rPr>
          <w:lang w:eastAsia="de-DE"/>
        </w:rPr>
        <w:t>Weltbeherrscher</w:t>
      </w:r>
      <w:proofErr w:type="spellEnd"/>
      <w:r w:rsidR="00D66C45">
        <w:rPr>
          <w:lang w:eastAsia="de-DE"/>
        </w:rPr>
        <w:t xml:space="preserve"> d</w:t>
      </w:r>
      <w:r w:rsidR="005A1DF0" w:rsidRPr="00F45D9C">
        <w:rPr>
          <w:lang w:eastAsia="de-DE"/>
        </w:rPr>
        <w:t>er Finsternis</w:t>
      </w:r>
      <w:r w:rsidR="00D66C45" w:rsidRPr="00D66C45">
        <w:rPr>
          <w:rFonts w:ascii="Georgia" w:eastAsia="Batang" w:hAnsi="Georgia" w:cs="Georgia"/>
          <w:kern w:val="28"/>
          <w:sz w:val="22"/>
          <w:szCs w:val="22"/>
          <w:lang w:eastAsia="de-DE"/>
        </w:rPr>
        <w:t xml:space="preserve"> </w:t>
      </w:r>
      <w:r w:rsidR="00D66C45" w:rsidRPr="00D66C45">
        <w:rPr>
          <w:lang w:eastAsia="de-DE"/>
        </w:rPr>
        <w:t>dieser Weltzeit</w:t>
      </w:r>
      <w:r w:rsidR="005A1DF0" w:rsidRPr="00F45D9C">
        <w:rPr>
          <w:lang w:eastAsia="de-DE"/>
        </w:rPr>
        <w:t xml:space="preserve">, gegen die </w:t>
      </w:r>
      <w:r w:rsidR="00D66C45">
        <w:rPr>
          <w:lang w:eastAsia="de-DE"/>
        </w:rPr>
        <w:t xml:space="preserve">geistlichen </w:t>
      </w:r>
      <w:r w:rsidR="00D66C45" w:rsidRPr="00D66C45">
        <w:rPr>
          <w:lang w:eastAsia="de-DE"/>
        </w:rPr>
        <w:t xml:space="preserve">Wesen </w:t>
      </w:r>
      <w:r w:rsidR="005A1DF0" w:rsidRPr="00F45D9C">
        <w:rPr>
          <w:lang w:eastAsia="de-DE"/>
        </w:rPr>
        <w:t>der Bosheit in der Himmelswelt.</w:t>
      </w:r>
      <w:r w:rsidR="00601BFE">
        <w:rPr>
          <w:lang w:eastAsia="de-DE"/>
        </w:rPr>
        <w:t>“</w:t>
      </w:r>
      <w:r w:rsidR="005A1DF0" w:rsidRPr="00F45D9C">
        <w:rPr>
          <w:lang w:eastAsia="de-DE"/>
        </w:rPr>
        <w:t xml:space="preserve"> (Epheser 6</w:t>
      </w:r>
      <w:r w:rsidR="00043D23">
        <w:rPr>
          <w:lang w:eastAsia="de-DE"/>
        </w:rPr>
        <w:t>, 1</w:t>
      </w:r>
      <w:r w:rsidR="005A1DF0" w:rsidRPr="00F45D9C">
        <w:rPr>
          <w:lang w:eastAsia="de-DE"/>
        </w:rPr>
        <w:t>2)</w:t>
      </w:r>
    </w:p>
    <w:p w:rsidR="005A1DF0" w:rsidRPr="00F45D9C" w:rsidRDefault="00D905D9" w:rsidP="00510F97">
      <w:pPr>
        <w:jc w:val="both"/>
        <w:rPr>
          <w:lang w:eastAsia="de-DE"/>
        </w:rPr>
      </w:pPr>
      <w:r>
        <w:rPr>
          <w:lang w:eastAsia="de-DE"/>
        </w:rPr>
        <w:t xml:space="preserve">    </w:t>
      </w:r>
      <w:r w:rsidR="005A1DF0" w:rsidRPr="00F45D9C">
        <w:rPr>
          <w:lang w:eastAsia="de-DE"/>
        </w:rPr>
        <w:t>Glauben wir wirklich, da</w:t>
      </w:r>
      <w:r w:rsidR="001A0C75">
        <w:rPr>
          <w:lang w:eastAsia="de-DE"/>
        </w:rPr>
        <w:t>ss</w:t>
      </w:r>
      <w:r w:rsidR="005A1DF0" w:rsidRPr="00F45D9C">
        <w:rPr>
          <w:lang w:eastAsia="de-DE"/>
        </w:rPr>
        <w:t xml:space="preserve"> wir uns in einem kosmischen Kampf befinden? Glauben wir wirklich, </w:t>
      </w:r>
      <w:r w:rsidR="001A0C75">
        <w:rPr>
          <w:lang w:eastAsia="de-DE"/>
        </w:rPr>
        <w:t>dass</w:t>
      </w:r>
      <w:r w:rsidR="005A1DF0" w:rsidRPr="00F45D9C">
        <w:rPr>
          <w:lang w:eastAsia="de-DE"/>
        </w:rPr>
        <w:t xml:space="preserve"> es </w:t>
      </w:r>
      <w:r w:rsidR="00601BFE">
        <w:rPr>
          <w:lang w:eastAsia="de-DE"/>
        </w:rPr>
        <w:t>„</w:t>
      </w:r>
      <w:r w:rsidR="005A1DF0" w:rsidRPr="00F45D9C">
        <w:rPr>
          <w:lang w:eastAsia="de-DE"/>
        </w:rPr>
        <w:t>Mächte der Finsternis</w:t>
      </w:r>
      <w:r w:rsidR="00601BFE">
        <w:rPr>
          <w:lang w:eastAsia="de-DE"/>
        </w:rPr>
        <w:t>“</w:t>
      </w:r>
      <w:r w:rsidR="005A1DF0" w:rsidRPr="00F45D9C">
        <w:rPr>
          <w:lang w:eastAsia="de-DE"/>
        </w:rPr>
        <w:t xml:space="preserve"> gibt, die unser Zeitalter beherrschen? Glauben wir wirklich, wie der Apostel Johannes sagt, </w:t>
      </w:r>
      <w:r w:rsidR="001A0C75">
        <w:rPr>
          <w:lang w:eastAsia="de-DE"/>
        </w:rPr>
        <w:t>dass</w:t>
      </w:r>
      <w:r w:rsidR="005A1DF0" w:rsidRPr="00F45D9C">
        <w:rPr>
          <w:lang w:eastAsia="de-DE"/>
        </w:rPr>
        <w:t xml:space="preserve"> </w:t>
      </w:r>
      <w:r w:rsidR="00601BFE">
        <w:rPr>
          <w:lang w:eastAsia="de-DE"/>
        </w:rPr>
        <w:t>„</w:t>
      </w:r>
      <w:r w:rsidR="005A1DF0" w:rsidRPr="00F45D9C">
        <w:rPr>
          <w:lang w:eastAsia="de-DE"/>
        </w:rPr>
        <w:t>die ganze Welt in der Macht des Bösen liegt</w:t>
      </w:r>
      <w:r w:rsidR="00601BFE">
        <w:rPr>
          <w:lang w:eastAsia="de-DE"/>
        </w:rPr>
        <w:t>“</w:t>
      </w:r>
      <w:r w:rsidR="005A1DF0" w:rsidRPr="00F45D9C">
        <w:rPr>
          <w:lang w:eastAsia="de-DE"/>
        </w:rPr>
        <w:t xml:space="preserve"> (1. </w:t>
      </w:r>
      <w:r w:rsidR="00043D23">
        <w:rPr>
          <w:lang w:eastAsia="de-DE"/>
        </w:rPr>
        <w:t xml:space="preserve">Johannes </w:t>
      </w:r>
      <w:r w:rsidR="005A1DF0" w:rsidRPr="00F45D9C">
        <w:rPr>
          <w:lang w:eastAsia="de-DE"/>
        </w:rPr>
        <w:t xml:space="preserve"> 5</w:t>
      </w:r>
      <w:r w:rsidR="00043D23">
        <w:rPr>
          <w:lang w:eastAsia="de-DE"/>
        </w:rPr>
        <w:t>, 1</w:t>
      </w:r>
      <w:r w:rsidR="005A1DF0" w:rsidRPr="00F45D9C">
        <w:rPr>
          <w:lang w:eastAsia="de-DE"/>
        </w:rPr>
        <w:t xml:space="preserve">9)? Wenn wir diese Dinge nicht glauben (und wir müssen feststellen, </w:t>
      </w:r>
      <w:r w:rsidR="001A0C75">
        <w:rPr>
          <w:lang w:eastAsia="de-DE"/>
        </w:rPr>
        <w:t>dass</w:t>
      </w:r>
      <w:r w:rsidR="005A1DF0" w:rsidRPr="00F45D9C">
        <w:rPr>
          <w:lang w:eastAsia="de-DE"/>
        </w:rPr>
        <w:t xml:space="preserve"> sich ein Großteil der evangelikalen Welt so verhält, als ob er diese Dinge nicht glauben würde), dann können wir sicherlich nicht erwarten, </w:t>
      </w:r>
      <w:r w:rsidR="001A0C75">
        <w:rPr>
          <w:lang w:eastAsia="de-DE"/>
        </w:rPr>
        <w:t>dass</w:t>
      </w:r>
      <w:r w:rsidR="005A1DF0" w:rsidRPr="00F45D9C">
        <w:rPr>
          <w:lang w:eastAsia="de-DE"/>
        </w:rPr>
        <w:t xml:space="preserve"> wir in diesem Kampf gute Aussichten auf Erfolg haben. Warum ist das christliche Ethos unserer Kultur so vergeudet worden? Warum haben wir so wenig Einflu</w:t>
      </w:r>
      <w:r w:rsidR="001A0C75">
        <w:rPr>
          <w:lang w:eastAsia="de-DE"/>
        </w:rPr>
        <w:t>ss</w:t>
      </w:r>
      <w:r w:rsidR="005A1DF0" w:rsidRPr="00F45D9C">
        <w:rPr>
          <w:lang w:eastAsia="de-DE"/>
        </w:rPr>
        <w:t xml:space="preserve"> </w:t>
      </w:r>
      <w:r w:rsidR="00D66C45">
        <w:rPr>
          <w:lang w:eastAsia="de-DE"/>
        </w:rPr>
        <w:t>auf unsere heutige Welt? Liegt e</w:t>
      </w:r>
      <w:r w:rsidR="005A1DF0" w:rsidRPr="00F45D9C">
        <w:rPr>
          <w:lang w:eastAsia="de-DE"/>
        </w:rPr>
        <w:t xml:space="preserve">s nicht daran, </w:t>
      </w:r>
      <w:r w:rsidR="001A0C75">
        <w:rPr>
          <w:lang w:eastAsia="de-DE"/>
        </w:rPr>
        <w:t>dass</w:t>
      </w:r>
      <w:r w:rsidR="005A1DF0" w:rsidRPr="00F45D9C">
        <w:rPr>
          <w:lang w:eastAsia="de-DE"/>
        </w:rPr>
        <w:t xml:space="preserve"> wir den eigentlichen Kampf nicht ernst genommen haben? Und wenn wir darin versagt haben, den Kampf ernst zu nehmen, dann haben wir sicherlich auch verfehlt, die Waffen zu ergreifen, die unser Herr für uns vorgesehen hat. Wie der Apostel Paulus schreibt:</w:t>
      </w:r>
    </w:p>
    <w:p w:rsidR="005A1DF0" w:rsidRPr="00F45D9C" w:rsidRDefault="001F69B1" w:rsidP="00510F97">
      <w:pPr>
        <w:jc w:val="both"/>
        <w:rPr>
          <w:lang w:eastAsia="de-DE"/>
        </w:rPr>
      </w:pPr>
      <w:r>
        <w:rPr>
          <w:lang w:eastAsia="de-DE"/>
        </w:rPr>
        <w:t xml:space="preserve">    </w:t>
      </w:r>
      <w:r w:rsidR="00601BFE">
        <w:rPr>
          <w:lang w:eastAsia="de-DE"/>
        </w:rPr>
        <w:t>„</w:t>
      </w:r>
      <w:r w:rsidR="00ED270B">
        <w:rPr>
          <w:lang w:eastAsia="de-DE"/>
        </w:rPr>
        <w:t>...</w:t>
      </w:r>
      <w:r w:rsidR="00ED270B" w:rsidRPr="00ED270B">
        <w:rPr>
          <w:lang w:eastAsia="de-DE"/>
        </w:rPr>
        <w:t xml:space="preserve">meine Brüder: Werdet innerlich gekräftigt in dem </w:t>
      </w:r>
      <w:r w:rsidR="005A1DF0" w:rsidRPr="00F45D9C">
        <w:rPr>
          <w:lang w:eastAsia="de-DE"/>
        </w:rPr>
        <w:t xml:space="preserve">Herrn und in der Macht seiner Stärke! Zieht </w:t>
      </w:r>
      <w:r w:rsidR="00ED270B">
        <w:rPr>
          <w:lang w:eastAsia="de-DE"/>
        </w:rPr>
        <w:t xml:space="preserve">an </w:t>
      </w:r>
      <w:r w:rsidR="005A1DF0" w:rsidRPr="00F45D9C">
        <w:rPr>
          <w:lang w:eastAsia="de-DE"/>
        </w:rPr>
        <w:t xml:space="preserve">die </w:t>
      </w:r>
      <w:r w:rsidR="00ED270B" w:rsidRPr="00ED270B">
        <w:rPr>
          <w:lang w:eastAsia="de-DE"/>
        </w:rPr>
        <w:t>volle R</w:t>
      </w:r>
      <w:r w:rsidR="00ED270B">
        <w:rPr>
          <w:lang w:eastAsia="de-DE"/>
        </w:rPr>
        <w:t>üstung Gottes</w:t>
      </w:r>
      <w:r w:rsidR="005A1DF0" w:rsidRPr="00F45D9C">
        <w:rPr>
          <w:lang w:eastAsia="de-DE"/>
        </w:rPr>
        <w:t xml:space="preserve">, damit ihr gegen die </w:t>
      </w:r>
      <w:r w:rsidR="00ED270B" w:rsidRPr="00ED270B">
        <w:rPr>
          <w:lang w:eastAsia="de-DE"/>
        </w:rPr>
        <w:t xml:space="preserve">listigen Vorgehensweisen </w:t>
      </w:r>
      <w:r w:rsidR="005A1DF0" w:rsidRPr="00F45D9C">
        <w:rPr>
          <w:lang w:eastAsia="de-DE"/>
        </w:rPr>
        <w:t xml:space="preserve">des Teufels stehen könnt. ( … ) </w:t>
      </w:r>
      <w:r w:rsidR="00ED270B" w:rsidRPr="00ED270B">
        <w:rPr>
          <w:lang w:eastAsia="de-DE"/>
        </w:rPr>
        <w:t xml:space="preserve">Nehmt deswegen die volle Rüstung </w:t>
      </w:r>
      <w:r w:rsidR="005A1DF0" w:rsidRPr="00F45D9C">
        <w:rPr>
          <w:lang w:eastAsia="de-DE"/>
        </w:rPr>
        <w:t>Gottes</w:t>
      </w:r>
      <w:r w:rsidR="00ED270B">
        <w:rPr>
          <w:lang w:eastAsia="de-DE"/>
        </w:rPr>
        <w:t xml:space="preserve"> auf</w:t>
      </w:r>
      <w:r w:rsidR="005A1DF0" w:rsidRPr="00F45D9C">
        <w:rPr>
          <w:lang w:eastAsia="de-DE"/>
        </w:rPr>
        <w:t xml:space="preserve">, damit ihr </w:t>
      </w:r>
      <w:r w:rsidR="00ED270B" w:rsidRPr="00ED270B">
        <w:rPr>
          <w:lang w:eastAsia="de-DE"/>
        </w:rPr>
        <w:t>imstande seid</w:t>
      </w:r>
      <w:r w:rsidR="00ED270B">
        <w:rPr>
          <w:lang w:eastAsia="de-DE"/>
        </w:rPr>
        <w:t>,</w:t>
      </w:r>
      <w:r w:rsidR="00ED270B" w:rsidRPr="00ED270B">
        <w:rPr>
          <w:lang w:eastAsia="de-DE"/>
        </w:rPr>
        <w:t xml:space="preserve"> </w:t>
      </w:r>
      <w:r w:rsidR="005A1DF0" w:rsidRPr="00F45D9C">
        <w:rPr>
          <w:lang w:eastAsia="de-DE"/>
        </w:rPr>
        <w:t>am bösen Tag</w:t>
      </w:r>
      <w:r w:rsidR="00ED270B">
        <w:rPr>
          <w:lang w:eastAsia="de-DE"/>
        </w:rPr>
        <w:t>e</w:t>
      </w:r>
      <w:r w:rsidR="005A1DF0" w:rsidRPr="00F45D9C">
        <w:rPr>
          <w:lang w:eastAsia="de-DE"/>
        </w:rPr>
        <w:t xml:space="preserve"> </w:t>
      </w:r>
      <w:r w:rsidR="00ED270B">
        <w:rPr>
          <w:lang w:eastAsia="de-DE"/>
        </w:rPr>
        <w:t xml:space="preserve">zu </w:t>
      </w:r>
      <w:r w:rsidR="005A1DF0" w:rsidRPr="00F45D9C">
        <w:rPr>
          <w:lang w:eastAsia="de-DE"/>
        </w:rPr>
        <w:t xml:space="preserve">widerstehen und, </w:t>
      </w:r>
      <w:r w:rsidR="006007FA" w:rsidRPr="006007FA">
        <w:rPr>
          <w:lang w:eastAsia="de-DE"/>
        </w:rPr>
        <w:t xml:space="preserve">nachdem </w:t>
      </w:r>
      <w:r w:rsidR="005A1DF0" w:rsidRPr="00F45D9C">
        <w:rPr>
          <w:lang w:eastAsia="de-DE"/>
        </w:rPr>
        <w:t>ihr alles</w:t>
      </w:r>
      <w:r w:rsidR="006007FA">
        <w:rPr>
          <w:lang w:eastAsia="de-DE"/>
        </w:rPr>
        <w:t xml:space="preserve"> ausgerichtet habt, zu stehen</w:t>
      </w:r>
      <w:r w:rsidR="005A1DF0" w:rsidRPr="00F45D9C">
        <w:rPr>
          <w:lang w:eastAsia="de-DE"/>
        </w:rPr>
        <w:t xml:space="preserve">. Steht </w:t>
      </w:r>
      <w:r w:rsidR="006007FA">
        <w:rPr>
          <w:lang w:eastAsia="de-DE"/>
        </w:rPr>
        <w:t>also</w:t>
      </w:r>
      <w:r w:rsidR="005A1DF0" w:rsidRPr="00F45D9C">
        <w:rPr>
          <w:lang w:eastAsia="de-DE"/>
        </w:rPr>
        <w:t xml:space="preserve">, eure Lenden </w:t>
      </w:r>
      <w:r w:rsidR="006007FA" w:rsidRPr="00F45D9C">
        <w:rPr>
          <w:lang w:eastAsia="de-DE"/>
        </w:rPr>
        <w:t xml:space="preserve">mit Wahrheit </w:t>
      </w:r>
      <w:r w:rsidR="005A1DF0" w:rsidRPr="00F45D9C">
        <w:rPr>
          <w:lang w:eastAsia="de-DE"/>
        </w:rPr>
        <w:t>umgürtet</w:t>
      </w:r>
      <w:r w:rsidR="006007FA" w:rsidRPr="006007FA">
        <w:rPr>
          <w:rFonts w:ascii="Georgia" w:eastAsia="Batang" w:hAnsi="Georgia" w:cs="Georgia"/>
          <w:kern w:val="28"/>
          <w:sz w:val="22"/>
          <w:szCs w:val="22"/>
          <w:lang w:eastAsia="de-DE"/>
        </w:rPr>
        <w:t xml:space="preserve"> </w:t>
      </w:r>
      <w:r w:rsidR="006007FA" w:rsidRPr="006007FA">
        <w:rPr>
          <w:lang w:eastAsia="de-DE"/>
        </w:rPr>
        <w:t>und</w:t>
      </w:r>
      <w:r w:rsidR="005A1DF0" w:rsidRPr="00F45D9C">
        <w:rPr>
          <w:lang w:eastAsia="de-DE"/>
        </w:rPr>
        <w:t xml:space="preserve"> de</w:t>
      </w:r>
      <w:r w:rsidR="006007FA">
        <w:rPr>
          <w:lang w:eastAsia="de-DE"/>
        </w:rPr>
        <w:t>n</w:t>
      </w:r>
      <w:r w:rsidR="005A1DF0" w:rsidRPr="00F45D9C">
        <w:rPr>
          <w:lang w:eastAsia="de-DE"/>
        </w:rPr>
        <w:t xml:space="preserve"> Brustpanzer der Gerechtigkeit </w:t>
      </w:r>
      <w:r w:rsidR="006007FA" w:rsidRPr="006007FA">
        <w:rPr>
          <w:lang w:eastAsia="de-DE"/>
        </w:rPr>
        <w:t>angezogen</w:t>
      </w:r>
      <w:r w:rsidR="006007FA" w:rsidRPr="006007FA">
        <w:t xml:space="preserve"> </w:t>
      </w:r>
      <w:r w:rsidR="006007FA" w:rsidRPr="006F48CB">
        <w:t>und die Schuhe an den Füßen gebunden in der festen Bereitschaft der guten Botschaft des Friedens</w:t>
      </w:r>
      <w:r w:rsidR="006007FA">
        <w:t xml:space="preserve"> </w:t>
      </w:r>
      <w:r w:rsidR="000D1DAE">
        <w:t xml:space="preserve">– </w:t>
      </w:r>
      <w:r w:rsidR="000D1DAE" w:rsidRPr="000D1DAE">
        <w:t>zu dem allem</w:t>
      </w:r>
      <w:r w:rsidR="005A1DF0" w:rsidRPr="00F45D9C">
        <w:rPr>
          <w:lang w:eastAsia="de-DE"/>
        </w:rPr>
        <w:t xml:space="preserve"> den Schild des Glaubens</w:t>
      </w:r>
      <w:r w:rsidR="000D1DAE" w:rsidRPr="000D1DAE">
        <w:rPr>
          <w:rFonts w:ascii="Georgia" w:eastAsia="Batang" w:hAnsi="Georgia" w:cs="Georgia"/>
          <w:kern w:val="28"/>
          <w:sz w:val="22"/>
          <w:szCs w:val="22"/>
          <w:lang w:eastAsia="de-DE"/>
        </w:rPr>
        <w:t xml:space="preserve"> </w:t>
      </w:r>
      <w:r w:rsidR="000D1DAE" w:rsidRPr="000D1DAE">
        <w:rPr>
          <w:lang w:eastAsia="de-DE"/>
        </w:rPr>
        <w:t>aufgenommen</w:t>
      </w:r>
      <w:r w:rsidR="005A1DF0" w:rsidRPr="00F45D9C">
        <w:rPr>
          <w:lang w:eastAsia="de-DE"/>
        </w:rPr>
        <w:t xml:space="preserve">, </w:t>
      </w:r>
      <w:r w:rsidR="000D1DAE">
        <w:rPr>
          <w:lang w:eastAsia="de-DE"/>
        </w:rPr>
        <w:t>an</w:t>
      </w:r>
      <w:r w:rsidR="005A1DF0" w:rsidRPr="00F45D9C">
        <w:rPr>
          <w:lang w:eastAsia="de-DE"/>
        </w:rPr>
        <w:t xml:space="preserve"> dem ihr al</w:t>
      </w:r>
      <w:r>
        <w:rPr>
          <w:lang w:eastAsia="de-DE"/>
        </w:rPr>
        <w:t xml:space="preserve">le </w:t>
      </w:r>
      <w:r w:rsidR="000D1DAE" w:rsidRPr="000D1DAE">
        <w:rPr>
          <w:lang w:eastAsia="de-DE"/>
        </w:rPr>
        <w:t>brennenden Geschosse</w:t>
      </w:r>
      <w:r>
        <w:rPr>
          <w:lang w:eastAsia="de-DE"/>
        </w:rPr>
        <w:t xml:space="preserve"> des Bösen </w:t>
      </w:r>
      <w:r w:rsidR="000D1DAE">
        <w:rPr>
          <w:lang w:eastAsia="de-DE"/>
        </w:rPr>
        <w:t xml:space="preserve">werdet </w:t>
      </w:r>
      <w:r w:rsidR="005A1DF0" w:rsidRPr="00F45D9C">
        <w:rPr>
          <w:lang w:eastAsia="de-DE"/>
        </w:rPr>
        <w:t>löschen könn</w:t>
      </w:r>
      <w:r w:rsidR="000D1DAE">
        <w:rPr>
          <w:lang w:eastAsia="de-DE"/>
        </w:rPr>
        <w:t>en,</w:t>
      </w:r>
      <w:r w:rsidR="005A1DF0" w:rsidRPr="00F45D9C">
        <w:rPr>
          <w:lang w:eastAsia="de-DE"/>
        </w:rPr>
        <w:t xml:space="preserve"> </w:t>
      </w:r>
      <w:r w:rsidR="000D1DAE">
        <w:rPr>
          <w:lang w:eastAsia="de-DE"/>
        </w:rPr>
        <w:t xml:space="preserve">und nehmt </w:t>
      </w:r>
      <w:r w:rsidR="000D1DAE" w:rsidRPr="000D1DAE">
        <w:rPr>
          <w:lang w:eastAsia="de-DE"/>
        </w:rPr>
        <w:t xml:space="preserve">in Empfang </w:t>
      </w:r>
      <w:r w:rsidR="005A1DF0" w:rsidRPr="00F45D9C">
        <w:rPr>
          <w:lang w:eastAsia="de-DE"/>
        </w:rPr>
        <w:t xml:space="preserve"> den Helm des Heils und das Schwert des Geistes, </w:t>
      </w:r>
      <w:r w:rsidR="000D1DAE">
        <w:rPr>
          <w:lang w:eastAsia="de-DE"/>
        </w:rPr>
        <w:t xml:space="preserve">das das </w:t>
      </w:r>
      <w:r w:rsidR="000D1DAE" w:rsidRPr="00F45D9C">
        <w:rPr>
          <w:lang w:eastAsia="de-DE"/>
        </w:rPr>
        <w:t xml:space="preserve">Wort </w:t>
      </w:r>
      <w:r w:rsidR="005A1DF0" w:rsidRPr="00F45D9C">
        <w:rPr>
          <w:lang w:eastAsia="de-DE"/>
        </w:rPr>
        <w:t>Gottes</w:t>
      </w:r>
      <w:r w:rsidR="000D1DAE">
        <w:rPr>
          <w:lang w:eastAsia="de-DE"/>
        </w:rPr>
        <w:t xml:space="preserve"> ist;</w:t>
      </w:r>
      <w:r w:rsidR="005A1DF0" w:rsidRPr="00F45D9C">
        <w:rPr>
          <w:lang w:eastAsia="de-DE"/>
        </w:rPr>
        <w:t xml:space="preserve"> </w:t>
      </w:r>
      <w:r w:rsidR="000D1DAE">
        <w:rPr>
          <w:lang w:eastAsia="de-DE"/>
        </w:rPr>
        <w:t xml:space="preserve">und </w:t>
      </w:r>
      <w:r w:rsidR="005A1DF0" w:rsidRPr="00F45D9C">
        <w:rPr>
          <w:lang w:eastAsia="de-DE"/>
        </w:rPr>
        <w:t>betet z</w:t>
      </w:r>
      <w:r>
        <w:rPr>
          <w:lang w:eastAsia="de-DE"/>
        </w:rPr>
        <w:t xml:space="preserve">u </w:t>
      </w:r>
      <w:r w:rsidR="00A154FC" w:rsidRPr="00A154FC">
        <w:rPr>
          <w:lang w:eastAsia="de-DE"/>
        </w:rPr>
        <w:t xml:space="preserve">allen </w:t>
      </w:r>
      <w:r>
        <w:rPr>
          <w:lang w:eastAsia="de-DE"/>
        </w:rPr>
        <w:t>Zeit</w:t>
      </w:r>
      <w:r w:rsidR="00A154FC">
        <w:rPr>
          <w:lang w:eastAsia="de-DE"/>
        </w:rPr>
        <w:t>en</w:t>
      </w:r>
      <w:r>
        <w:rPr>
          <w:lang w:eastAsia="de-DE"/>
        </w:rPr>
        <w:t xml:space="preserve"> im Geist </w:t>
      </w:r>
      <w:r w:rsidR="00A154FC" w:rsidRPr="00A154FC">
        <w:rPr>
          <w:lang w:eastAsia="de-DE"/>
        </w:rPr>
        <w:t>mit allem Gebet und Flehen;</w:t>
      </w:r>
      <w:r w:rsidR="00A154FC">
        <w:rPr>
          <w:lang w:eastAsia="de-DE"/>
        </w:rPr>
        <w:t xml:space="preserve"> </w:t>
      </w:r>
      <w:r w:rsidR="00A154FC" w:rsidRPr="00A154FC">
        <w:rPr>
          <w:lang w:eastAsia="de-DE"/>
        </w:rPr>
        <w:t xml:space="preserve">seid zu diesem selben Zweck wachsam mit allem Anhalten und Flehen </w:t>
      </w:r>
      <w:r w:rsidR="00C35553">
        <w:rPr>
          <w:lang w:eastAsia="de-DE"/>
        </w:rPr>
        <w:t>für alle Heiligen.</w:t>
      </w:r>
      <w:r w:rsidR="00601BFE">
        <w:rPr>
          <w:lang w:eastAsia="de-DE"/>
        </w:rPr>
        <w:t>“</w:t>
      </w:r>
      <w:r w:rsidR="00C35553">
        <w:rPr>
          <w:lang w:eastAsia="de-DE"/>
        </w:rPr>
        <w:t xml:space="preserve"> </w:t>
      </w:r>
      <w:r w:rsidR="00043D23">
        <w:rPr>
          <w:lang w:eastAsia="de-DE"/>
        </w:rPr>
        <w:t>(</w:t>
      </w:r>
      <w:bookmarkStart w:id="0" w:name="_GoBack"/>
      <w:r w:rsidR="00043D23">
        <w:rPr>
          <w:lang w:eastAsia="de-DE"/>
        </w:rPr>
        <w:t xml:space="preserve">Epheser </w:t>
      </w:r>
      <w:r w:rsidR="00C35553">
        <w:rPr>
          <w:lang w:eastAsia="de-DE"/>
        </w:rPr>
        <w:t>6</w:t>
      </w:r>
      <w:r w:rsidR="00043D23">
        <w:rPr>
          <w:lang w:eastAsia="de-DE"/>
        </w:rPr>
        <w:t>, 1</w:t>
      </w:r>
      <w:r w:rsidR="005A1DF0" w:rsidRPr="00F45D9C">
        <w:rPr>
          <w:lang w:eastAsia="de-DE"/>
        </w:rPr>
        <w:t>0.11.13 -18</w:t>
      </w:r>
      <w:bookmarkEnd w:id="0"/>
      <w:r w:rsidR="005A1DF0" w:rsidRPr="00F45D9C">
        <w:rPr>
          <w:lang w:eastAsia="de-DE"/>
        </w:rPr>
        <w:t>)</w:t>
      </w:r>
    </w:p>
    <w:p w:rsidR="00640296" w:rsidRDefault="001F69B1" w:rsidP="00510F97">
      <w:pPr>
        <w:jc w:val="both"/>
        <w:rPr>
          <w:lang w:eastAsia="de-DE"/>
        </w:rPr>
      </w:pPr>
      <w:r>
        <w:rPr>
          <w:lang w:eastAsia="de-DE"/>
        </w:rPr>
        <w:t xml:space="preserve">    </w:t>
      </w:r>
      <w:r w:rsidR="005A1DF0" w:rsidRPr="00F45D9C">
        <w:rPr>
          <w:lang w:eastAsia="de-DE"/>
        </w:rPr>
        <w:t xml:space="preserve">Beachten Sie, </w:t>
      </w:r>
      <w:r w:rsidR="001A0C75">
        <w:rPr>
          <w:lang w:eastAsia="de-DE"/>
        </w:rPr>
        <w:t>dass</w:t>
      </w:r>
      <w:r w:rsidR="005A1DF0" w:rsidRPr="00F45D9C">
        <w:rPr>
          <w:lang w:eastAsia="de-DE"/>
        </w:rPr>
        <w:t xml:space="preserve"> hier nichts von dem aufgeführt wird, was die Welt für gewöhnlich als Vorgehensweise a</w:t>
      </w:r>
      <w:r w:rsidR="00A154FC">
        <w:rPr>
          <w:lang w:eastAsia="de-DE"/>
        </w:rPr>
        <w:t>nnimm</w:t>
      </w:r>
      <w:r w:rsidR="005A1DF0" w:rsidRPr="00F45D9C">
        <w:rPr>
          <w:lang w:eastAsia="de-DE"/>
        </w:rPr>
        <w:t>t; aber es gibt keine andere Möglichkeit, den geistlichen Kampf in den himmlischen Regionen zu führen. Wenn wir diese Waffen nicht ergreifen, haben wir auch keine Hoffnung auf einen Sieg.</w:t>
      </w:r>
    </w:p>
    <w:p w:rsidR="00640296" w:rsidRDefault="00AA7264" w:rsidP="00510F97">
      <w:pPr>
        <w:jc w:val="both"/>
        <w:rPr>
          <w:lang w:eastAsia="de-DE"/>
        </w:rPr>
      </w:pPr>
      <w:r>
        <w:rPr>
          <w:lang w:eastAsia="de-DE"/>
        </w:rPr>
        <w:t xml:space="preserve">    </w:t>
      </w:r>
      <w:r w:rsidR="005A1DF0" w:rsidRPr="00F45D9C">
        <w:rPr>
          <w:lang w:eastAsia="de-DE"/>
        </w:rPr>
        <w:t xml:space="preserve">Der eigentliche Kampf ist ein geistlicher Kampf </w:t>
      </w:r>
      <w:r w:rsidR="00A154FC">
        <w:rPr>
          <w:lang w:eastAsia="de-DE"/>
        </w:rPr>
        <w:t>in den himmlischen Regionen. Da</w:t>
      </w:r>
      <w:r w:rsidR="005A1DF0" w:rsidRPr="00F45D9C">
        <w:rPr>
          <w:lang w:eastAsia="de-DE"/>
        </w:rPr>
        <w:t xml:space="preserve">s bedeutet allerdings nicht, </w:t>
      </w:r>
      <w:r w:rsidR="001A0C75">
        <w:rPr>
          <w:lang w:eastAsia="de-DE"/>
        </w:rPr>
        <w:t>dass</w:t>
      </w:r>
      <w:r w:rsidR="005A1DF0" w:rsidRPr="00F45D9C">
        <w:rPr>
          <w:lang w:eastAsia="de-DE"/>
        </w:rPr>
        <w:t xml:space="preserve"> der Kampf, in dem wir uns befinden, sich im außerweltlichen Bereich oder außerhalb der Menschheitsgeschichte abspielt. Es ist ein wirklich geistlicher Kampf, aber er findet nichtsdestoweniger ebenso hier auf der Ebene in unserem eigenen Land statt, in unserem Gemeinwesen, an unseren Arbeitsplätzen, in den Schulen und sogar in unseren Häusern. Das Gegenüber des geistlichen Kampfes befindet sich in der sichtbaren Welt, in den Köpfen von Männern und Frauen und auf jedem Gebiet der menschlichen Kultur. Der himmlische Kampf wird im Bereich von Raum und Zeit auf der Bühne der Menschheitsgeschichte geführt.</w:t>
      </w:r>
    </w:p>
    <w:p w:rsidR="00640296" w:rsidRDefault="00AA7264" w:rsidP="00510F97">
      <w:pPr>
        <w:jc w:val="both"/>
        <w:rPr>
          <w:lang w:eastAsia="de-DE"/>
        </w:rPr>
      </w:pPr>
      <w:r>
        <w:rPr>
          <w:lang w:eastAsia="de-DE"/>
        </w:rPr>
        <w:t xml:space="preserve">    </w:t>
      </w:r>
      <w:r w:rsidR="005A1DF0" w:rsidRPr="00F45D9C">
        <w:rPr>
          <w:lang w:eastAsia="de-DE"/>
        </w:rPr>
        <w:t xml:space="preserve">Aber wenn wir den Kampf auf der Bühne der Menschheitsgeschichte gewinnen wollen, müssen wir uns zunächst dem geistlichen Kampf mit den Waffen stellen, die die einzig effektiven sind. Dazu benötigen wir eine lebenslange Bindung an Christus, die sich auf die Wahrheit stützt, in der Gerechtigkeit lebt und im Evangelium begründet ist. Interessanterweise stellt man fest, </w:t>
      </w:r>
      <w:r w:rsidR="001A0C75">
        <w:rPr>
          <w:lang w:eastAsia="de-DE"/>
        </w:rPr>
        <w:t>dass</w:t>
      </w:r>
      <w:r w:rsidR="005A1DF0" w:rsidRPr="00F45D9C">
        <w:rPr>
          <w:lang w:eastAsia="de-DE"/>
        </w:rPr>
        <w:t xml:space="preserve"> alle Waffen, die Paulus bis zu diesem Punkt aufzählt, Defensivwaffen sind. Die einzige von ihm erwähnte Offensivwaffe ist </w:t>
      </w:r>
      <w:r w:rsidR="00601BFE">
        <w:rPr>
          <w:lang w:eastAsia="de-DE"/>
        </w:rPr>
        <w:t>„</w:t>
      </w:r>
      <w:r w:rsidR="005A1DF0" w:rsidRPr="00F45D9C">
        <w:rPr>
          <w:lang w:eastAsia="de-DE"/>
        </w:rPr>
        <w:t>d</w:t>
      </w:r>
      <w:r>
        <w:rPr>
          <w:lang w:eastAsia="de-DE"/>
        </w:rPr>
        <w:t xml:space="preserve">as Schwert des Geistes, </w:t>
      </w:r>
      <w:r w:rsidR="005A1DF0" w:rsidRPr="00F45D9C">
        <w:rPr>
          <w:lang w:eastAsia="de-DE"/>
        </w:rPr>
        <w:t>Gottes Wort</w:t>
      </w:r>
      <w:r w:rsidR="00601BFE">
        <w:rPr>
          <w:lang w:eastAsia="de-DE"/>
        </w:rPr>
        <w:t>“</w:t>
      </w:r>
      <w:r w:rsidR="005A1DF0" w:rsidRPr="00F45D9C">
        <w:rPr>
          <w:lang w:eastAsia="de-DE"/>
        </w:rPr>
        <w:t xml:space="preserve">. Während die anderen Waffen uns dazu dienen sollen, uns gegen die Angriffe Satans zu verteidigen, ist die Bibel diejenige Waffe, mit der wir uns zusammen mit unserem Herrn in die Offensive begeben können, um die geistlichen Feinde in ihrer Gottlosigkeit zu besiegen. Aber wir müssen uns auf die Bibel als Gottes Wort berufen und zwar in allem, was sie lehrt bezüglich der </w:t>
      </w:r>
      <w:r>
        <w:rPr>
          <w:lang w:eastAsia="de-DE"/>
        </w:rPr>
        <w:t>R</w:t>
      </w:r>
      <w:r w:rsidR="005A1DF0" w:rsidRPr="00F45D9C">
        <w:rPr>
          <w:lang w:eastAsia="de-DE"/>
        </w:rPr>
        <w:t xml:space="preserve">ettung genauso wie in ihren Aussagen zur Geschichte, zur Wissenschaft und zur Moral. Wenn wir auf irgendeinem dieser Gebiete Kompromisse eingehen, wie das unglücklicherweise heute bei vielen geschieht, die sich evangelikal nennen, dann zerstören wir die Kraft des Wortes Gottes und liefern uns selbst </w:t>
      </w:r>
      <w:r w:rsidR="00C35553">
        <w:rPr>
          <w:lang w:eastAsia="de-DE"/>
        </w:rPr>
        <w:t>in die Hände des Feindes. Schluss</w:t>
      </w:r>
      <w:r w:rsidR="005A1DF0" w:rsidRPr="00F45D9C">
        <w:rPr>
          <w:lang w:eastAsia="de-DE"/>
        </w:rPr>
        <w:t xml:space="preserve">endlich benötigen wir ein Leben des Gebets: </w:t>
      </w:r>
      <w:r w:rsidR="00601BFE">
        <w:rPr>
          <w:lang w:eastAsia="de-DE"/>
        </w:rPr>
        <w:t>„</w:t>
      </w:r>
      <w:r w:rsidR="005A1DF0" w:rsidRPr="00F45D9C">
        <w:rPr>
          <w:lang w:eastAsia="de-DE"/>
        </w:rPr>
        <w:t>Betet zu jeder Zeit im Geist</w:t>
      </w:r>
      <w:r>
        <w:rPr>
          <w:lang w:eastAsia="de-DE"/>
        </w:rPr>
        <w:t>.</w:t>
      </w:r>
      <w:r w:rsidR="00601BFE">
        <w:rPr>
          <w:lang w:eastAsia="de-DE"/>
        </w:rPr>
        <w:t>“</w:t>
      </w:r>
    </w:p>
    <w:p w:rsidR="00C35553" w:rsidRDefault="00D905D9" w:rsidP="00510F97">
      <w:pPr>
        <w:jc w:val="both"/>
        <w:rPr>
          <w:lang w:eastAsia="de-DE"/>
        </w:rPr>
      </w:pPr>
      <w:r>
        <w:rPr>
          <w:lang w:eastAsia="de-DE"/>
        </w:rPr>
        <w:t xml:space="preserve">    </w:t>
      </w:r>
      <w:r w:rsidR="005A1DF0" w:rsidRPr="00F45D9C">
        <w:rPr>
          <w:lang w:eastAsia="de-DE"/>
        </w:rPr>
        <w:t>Auf dem Gebiet der menschlichen Geschichte ist dieser Kampf jedoch genauso wichtig. Auch hier herrscht ein fundamentaler Konflikt, der das irdische Gegenüber des himmlischen Kampfes darstellt. Dieser Konflikt nimmt zwei Formen an. Die erste hat damit zu tun, wie wir denken – mit unseren Vorstellungen und mit unserer Weltanschauung. Die zweite bezieht sich auf die Art, wie wir leben und handeln. Beide Konflikte – auf dem Gebiet des Denkens und auf dem Gebiet des Handelns – sind von Wichtigkeit; auf beiden Gebieten finden sich die bibelgläubigen Christen in einem Kampf mit der uns umgebenden Kultur unserer Tage wieder.</w:t>
      </w:r>
    </w:p>
    <w:p w:rsidR="005A1DF0" w:rsidRPr="00C35553" w:rsidRDefault="00C35553" w:rsidP="005A1DF0">
      <w:pPr>
        <w:rPr>
          <w:i/>
          <w:lang w:eastAsia="de-DE"/>
        </w:rPr>
      </w:pPr>
      <w:r w:rsidRPr="00C35553">
        <w:rPr>
          <w:i/>
          <w:lang w:eastAsia="de-DE"/>
        </w:rPr>
        <w:t>–</w:t>
      </w:r>
      <w:r w:rsidR="005A1DF0" w:rsidRPr="00C35553">
        <w:rPr>
          <w:i/>
          <w:lang w:eastAsia="de-DE"/>
        </w:rPr>
        <w:t xml:space="preserve"> </w:t>
      </w:r>
      <w:r>
        <w:rPr>
          <w:i/>
          <w:lang w:eastAsia="de-DE"/>
        </w:rPr>
        <w:t xml:space="preserve">Quelle: </w:t>
      </w:r>
      <w:r w:rsidR="005A1DF0" w:rsidRPr="00C35553">
        <w:rPr>
          <w:i/>
          <w:lang w:eastAsia="de-DE"/>
        </w:rPr>
        <w:t>Francis A. Schaeffer, Die Große Anpassung</w:t>
      </w:r>
    </w:p>
    <w:p w:rsidR="00640296" w:rsidRDefault="00640296" w:rsidP="00640296">
      <w:pPr>
        <w:pStyle w:val="berschrift2"/>
      </w:pPr>
      <w:r w:rsidRPr="00640296">
        <w:t>Die Kraft des Wortes Gottes</w:t>
      </w:r>
    </w:p>
    <w:p w:rsidR="00640296" w:rsidRDefault="00640296" w:rsidP="00510F97">
      <w:pPr>
        <w:jc w:val="both"/>
      </w:pPr>
      <w:r w:rsidRPr="00237F59">
        <w:t>Missionar Hebich hatte lange Zeit unter den Einwohnern des ehemaligen Britisch-In</w:t>
      </w:r>
      <w:r>
        <w:t>dien gearbeitet, aber er vergaß</w:t>
      </w:r>
      <w:r w:rsidRPr="00237F59">
        <w:t xml:space="preserve"> dabei auch nicht das englische Lager, das dorthin entsandt worden war. Dort waren Männer, die die Botschaft des Evangeliums ebenso nötig hatten. Diese Offiziere und Soldaten hatten unter dem subtropischen Klima viel zu leiden und waren während eines gro</w:t>
      </w:r>
      <w:r>
        <w:t>ß</w:t>
      </w:r>
      <w:r w:rsidRPr="00237F59">
        <w:t>en Teil</w:t>
      </w:r>
      <w:r w:rsidR="00003C35">
        <w:t>e</w:t>
      </w:r>
      <w:r w:rsidRPr="00237F59">
        <w:t>s des Tages nicht arbeitsfähig.</w:t>
      </w:r>
    </w:p>
    <w:p w:rsidR="00640296" w:rsidRDefault="00D905D9" w:rsidP="00510F97">
      <w:pPr>
        <w:jc w:val="both"/>
      </w:pPr>
      <w:r>
        <w:t xml:space="preserve">    </w:t>
      </w:r>
      <w:r w:rsidR="00640296" w:rsidRPr="00237F59">
        <w:t>Eines Abends wurde an der Offizierstafel erzählt, dass Hebich in der Nähe sei und gemä</w:t>
      </w:r>
      <w:r w:rsidR="00640296">
        <w:t>ß</w:t>
      </w:r>
      <w:r w:rsidR="00640296" w:rsidRPr="00237F59">
        <w:t xml:space="preserve"> seiner Gewohnheit vor ihnen stehen werde. Er lasse sich nie anmelden. Einer der Offiziere, ein Neuling, der noch nie von diesem Missionar gehört hatte, fragte seine Kollegen, was für Eigenheiten dieser Mann denn habe. </w:t>
      </w:r>
    </w:p>
    <w:p w:rsidR="00640296" w:rsidRDefault="00D905D9" w:rsidP="00510F97">
      <w:pPr>
        <w:jc w:val="both"/>
      </w:pPr>
      <w:r>
        <w:t xml:space="preserve">    </w:t>
      </w:r>
      <w:r w:rsidR="00640296" w:rsidRPr="00237F59">
        <w:t xml:space="preserve">Er bekam zur Antwort: </w:t>
      </w:r>
      <w:r w:rsidR="00601BFE">
        <w:t>„</w:t>
      </w:r>
      <w:r w:rsidR="00640296" w:rsidRPr="00237F59">
        <w:t>Das wirst du bald erfahren; ei</w:t>
      </w:r>
      <w:r w:rsidR="00BE45FD">
        <w:t>n so hartnäckiger Sünder wie du</w:t>
      </w:r>
      <w:r w:rsidR="00640296" w:rsidRPr="00237F59">
        <w:t xml:space="preserve"> braucht ihn dringend. Pass nur auf. Er ist für die braunen Heiden hie</w:t>
      </w:r>
      <w:r w:rsidR="00C35553">
        <w:t>rher</w:t>
      </w:r>
      <w:r w:rsidR="00640296" w:rsidRPr="00237F59">
        <w:t xml:space="preserve">gekommen, aber </w:t>
      </w:r>
      <w:r w:rsidR="00C35553">
        <w:t xml:space="preserve">er </w:t>
      </w:r>
      <w:r w:rsidR="00640296" w:rsidRPr="00237F59">
        <w:t>macht sich auch an die wei</w:t>
      </w:r>
      <w:r w:rsidR="00640296">
        <w:t>ß</w:t>
      </w:r>
      <w:r w:rsidR="00640296" w:rsidRPr="00237F59">
        <w:t>en heran.</w:t>
      </w:r>
      <w:r w:rsidR="00601BFE">
        <w:t>“</w:t>
      </w:r>
      <w:r w:rsidR="00640296" w:rsidRPr="00237F59">
        <w:t xml:space="preserve"> </w:t>
      </w:r>
    </w:p>
    <w:p w:rsidR="00C35553" w:rsidRPr="00B94B7C" w:rsidRDefault="00AA7264" w:rsidP="00510F97">
      <w:pPr>
        <w:jc w:val="both"/>
        <w:rPr>
          <w:sz w:val="10"/>
        </w:rPr>
      </w:pPr>
      <w:r>
        <w:t xml:space="preserve">    </w:t>
      </w:r>
      <w:r w:rsidR="00601BFE">
        <w:t>„</w:t>
      </w:r>
      <w:r w:rsidR="00640296" w:rsidRPr="00237F59">
        <w:t>Nun</w:t>
      </w:r>
      <w:proofErr w:type="gramStart"/>
      <w:r w:rsidR="00003C35">
        <w:t>,</w:t>
      </w:r>
      <w:r w:rsidR="00601BFE">
        <w:t>“</w:t>
      </w:r>
      <w:proofErr w:type="gramEnd"/>
      <w:r w:rsidR="00640296" w:rsidRPr="00237F59">
        <w:t xml:space="preserve"> gab der Fragesteller zurück, </w:t>
      </w:r>
      <w:r w:rsidR="00601BFE">
        <w:t>„</w:t>
      </w:r>
      <w:r w:rsidR="00640296" w:rsidRPr="00237F59">
        <w:t>wenn er es wagt, mich unangemeldet zu überfallen, werfe ich ihn kurzerhand zur Tür hinaus. Er braucht mit seiner Religion nicht zu mir zu kommen.</w:t>
      </w:r>
      <w:r w:rsidR="00601BFE">
        <w:t>“</w:t>
      </w:r>
    </w:p>
    <w:p w:rsidR="00640296" w:rsidRDefault="00FA1328" w:rsidP="00510F97">
      <w:pPr>
        <w:jc w:val="both"/>
      </w:pPr>
      <w:r>
        <w:t xml:space="preserve">    </w:t>
      </w:r>
      <w:r w:rsidR="00640296" w:rsidRPr="00237F59">
        <w:t>Ein paar Tage später lag der besagte Offizier in der Hitze des Tages in seinem Zimmer und rauchte eine Zigarette. Plötzlich hörte er Fu</w:t>
      </w:r>
      <w:r w:rsidR="00640296">
        <w:t>ß</w:t>
      </w:r>
      <w:r w:rsidR="00640296" w:rsidRPr="00237F59">
        <w:t>tritte auf der Veranda; der Wächter schien zu schlafen. Nach kaum einer Minute ging die Zimmertür auf, und vor ihm stand ein langer, hagerer Mann mit einem gro</w:t>
      </w:r>
      <w:r w:rsidR="00640296">
        <w:t>ß</w:t>
      </w:r>
      <w:r w:rsidR="00640296" w:rsidRPr="00237F59">
        <w:t>en Sonnenschirm unter dem Arm. Die erste Reaktion des Offiziers war, über die sonderbare Erscheinung zu lachen, aber die Augen des Mannes hielten ihn davor zurück. Diese Blicke schienen ihn zu durchschauen. Das musste bestimmt Missionar Hebich sein.</w:t>
      </w:r>
    </w:p>
    <w:p w:rsidR="00640296" w:rsidRDefault="00D905D9" w:rsidP="00510F97">
      <w:pPr>
        <w:jc w:val="both"/>
      </w:pPr>
      <w:r>
        <w:t xml:space="preserve">    </w:t>
      </w:r>
      <w:r w:rsidR="00640296" w:rsidRPr="00640296">
        <w:t>Der kam ein paar Schritte näher, reichte ihm die Hand hin und wünschte ihm einen guten Tag. Der Offizier war zu verdutzt, um sein Vornehmen auszuführen und den Besucher hinauszuwerfen. Er fühlte sich wie ein Schuljunge vor seinem Lehrer.</w:t>
      </w:r>
    </w:p>
    <w:p w:rsidR="00C35553" w:rsidRDefault="00D905D9" w:rsidP="00510F97">
      <w:pPr>
        <w:jc w:val="both"/>
      </w:pPr>
      <w:r>
        <w:t xml:space="preserve">    </w:t>
      </w:r>
      <w:r w:rsidR="00640296" w:rsidRPr="00640296">
        <w:t xml:space="preserve">Der Missionar nahm sich einen Stuhl und eröffnete das Gespräch in Englisch, aber mit einem starken deutschen Akzent. Seine erste Frage war mehr Befehl als Bitte. Er sagte nur: </w:t>
      </w:r>
      <w:r w:rsidR="00601BFE">
        <w:t>„</w:t>
      </w:r>
      <w:r w:rsidR="00640296" w:rsidRPr="00640296">
        <w:t>Holen Sie einmal das Buch.</w:t>
      </w:r>
      <w:r w:rsidR="00601BFE">
        <w:t>“</w:t>
      </w:r>
    </w:p>
    <w:p w:rsidR="00640296" w:rsidRDefault="00FA1328" w:rsidP="00510F97">
      <w:pPr>
        <w:jc w:val="both"/>
      </w:pPr>
      <w:r>
        <w:t xml:space="preserve">    </w:t>
      </w:r>
      <w:r w:rsidR="00601BFE">
        <w:t>„</w:t>
      </w:r>
      <w:r w:rsidR="00640296" w:rsidRPr="00640296">
        <w:t>Was mich bewog</w:t>
      </w:r>
      <w:proofErr w:type="gramStart"/>
      <w:r>
        <w:t>,</w:t>
      </w:r>
      <w:r w:rsidR="00601BFE">
        <w:t>“</w:t>
      </w:r>
      <w:proofErr w:type="gramEnd"/>
      <w:r w:rsidR="00640296" w:rsidRPr="00640296">
        <w:t xml:space="preserve"> so erzählte der Offizier später, </w:t>
      </w:r>
      <w:r w:rsidR="00601BFE">
        <w:t>„</w:t>
      </w:r>
      <w:r w:rsidR="00640296" w:rsidRPr="00640296">
        <w:t>wei</w:t>
      </w:r>
      <w:r w:rsidR="00640296">
        <w:t>ß</w:t>
      </w:r>
      <w:r w:rsidR="00640296" w:rsidRPr="00640296">
        <w:t xml:space="preserve"> ich nicht, aber ich ging zu meinem Büchergestell, das voller Romane </w:t>
      </w:r>
      <w:r w:rsidR="00C35553">
        <w:t>und Studienbücher war, und ließ</w:t>
      </w:r>
      <w:r w:rsidR="00640296" w:rsidRPr="00640296">
        <w:t xml:space="preserve"> meine Blicke über die Titel gleiten. Ich fand nichts, womit ich diesem Sonderling unter die Augen kommen konnte, bis ich das Buch sah, das zu jeder englischen Ausrüstung gehörte: die Bibel. Ich hatte sie bis dahin nie geöffnet, aber ich nahm sie aus dem Gestell und legte sie auf den Tisch. Es ging alles mechanisch vor sich. </w:t>
      </w:r>
    </w:p>
    <w:p w:rsidR="00640296" w:rsidRDefault="00D905D9" w:rsidP="00510F97">
      <w:pPr>
        <w:jc w:val="both"/>
      </w:pPr>
      <w:r>
        <w:t xml:space="preserve">    </w:t>
      </w:r>
      <w:r w:rsidR="00640296" w:rsidRPr="00640296">
        <w:t xml:space="preserve">Nachdem ich wieder Platz genommen hatte, schob mir Hebich das Buch zu und ersuchte mich, die ersten Sätze der ersten Blattseite zu lesen. Wie ein gehorsamer Schuljunge begann ich: </w:t>
      </w:r>
    </w:p>
    <w:p w:rsidR="00640296" w:rsidRDefault="00FA1328" w:rsidP="00510F97">
      <w:pPr>
        <w:jc w:val="both"/>
      </w:pPr>
      <w:r>
        <w:t xml:space="preserve">    </w:t>
      </w:r>
      <w:r w:rsidR="00A75E53">
        <w:t>‘</w:t>
      </w:r>
      <w:r w:rsidR="00640296" w:rsidRPr="00640296">
        <w:t>Im Anfang schuf Gott die Himmel und die Erde. Und die Erde war wüst und leer, und Finsternis war über der Tiefe; und der Geist Gottes schwebte über den Wassern.</w:t>
      </w:r>
      <w:r w:rsidR="00A75E53">
        <w:t>’</w:t>
      </w:r>
    </w:p>
    <w:p w:rsidR="00C35553" w:rsidRDefault="00D905D9" w:rsidP="00510F97">
      <w:pPr>
        <w:jc w:val="both"/>
      </w:pPr>
      <w:r>
        <w:t xml:space="preserve">    </w:t>
      </w:r>
      <w:r w:rsidR="00A75E53">
        <w:t>‘</w:t>
      </w:r>
      <w:r w:rsidR="00640296" w:rsidRPr="00640296">
        <w:t>Bis soweit</w:t>
      </w:r>
      <w:r w:rsidR="00A75E53">
        <w:t>’</w:t>
      </w:r>
      <w:r w:rsidR="00640296" w:rsidRPr="00640296">
        <w:t xml:space="preserve">, tönte es jetzt. </w:t>
      </w:r>
      <w:r w:rsidR="00A75E53">
        <w:t>‘</w:t>
      </w:r>
      <w:r w:rsidR="00640296" w:rsidRPr="00640296">
        <w:t>Wir werden nun zusammen beten.</w:t>
      </w:r>
      <w:r w:rsidR="00A75E53">
        <w:t>’</w:t>
      </w:r>
      <w:r w:rsidR="00640296" w:rsidRPr="00640296">
        <w:t xml:space="preserve"> </w:t>
      </w:r>
    </w:p>
    <w:p w:rsidR="00640296" w:rsidRDefault="00D905D9" w:rsidP="00510F97">
      <w:pPr>
        <w:jc w:val="both"/>
      </w:pPr>
      <w:r>
        <w:t xml:space="preserve">    </w:t>
      </w:r>
      <w:r w:rsidR="00640296" w:rsidRPr="00640296">
        <w:t>Damit kniete Hebich nieder, und ich wusste nichts Besseres, als dasselbe zu tun.</w:t>
      </w:r>
    </w:p>
    <w:p w:rsidR="00C35553" w:rsidRPr="00B94B7C" w:rsidRDefault="00D905D9" w:rsidP="00510F97">
      <w:pPr>
        <w:jc w:val="both"/>
        <w:rPr>
          <w:sz w:val="10"/>
        </w:rPr>
      </w:pPr>
      <w:r>
        <w:t xml:space="preserve">    </w:t>
      </w:r>
      <w:r w:rsidR="00640296" w:rsidRPr="00640296">
        <w:t>Was er betete, wei</w:t>
      </w:r>
      <w:r w:rsidR="00640296">
        <w:t>ß</w:t>
      </w:r>
      <w:r w:rsidR="00640296" w:rsidRPr="00640296">
        <w:t xml:space="preserve"> ich nicht mehr. Nach dem Amen stand er auf und ging.</w:t>
      </w:r>
      <w:r w:rsidR="00601BFE">
        <w:t>“</w:t>
      </w:r>
      <w:r w:rsidR="00C35553">
        <w:t xml:space="preserve"> </w:t>
      </w:r>
    </w:p>
    <w:p w:rsidR="00640296" w:rsidRDefault="00FA1328" w:rsidP="00510F97">
      <w:pPr>
        <w:jc w:val="both"/>
      </w:pPr>
      <w:r>
        <w:t xml:space="preserve">    </w:t>
      </w:r>
      <w:r w:rsidR="00640296" w:rsidRPr="00640296">
        <w:t>Der Offizier war aus seinem gewohnten Trott gekommen und wagte seinen Kollegen nicht unter die Augen zu treten. Mit der Arbeit kam er gar nicht vorwärts.</w:t>
      </w:r>
    </w:p>
    <w:p w:rsidR="00640296" w:rsidRDefault="00D905D9" w:rsidP="00510F97">
      <w:pPr>
        <w:jc w:val="both"/>
      </w:pPr>
      <w:r>
        <w:t xml:space="preserve">    </w:t>
      </w:r>
      <w:r w:rsidR="00640296" w:rsidRPr="00640296">
        <w:t>Am folgenden Tag ruhte er wieder in seiner Kammer bei der Hitze des Tages, unruhig und durch allerlei Gedanken verwirrt. Dann waren wieder dieselben Fu</w:t>
      </w:r>
      <w:r w:rsidR="00640296">
        <w:t>ß</w:t>
      </w:r>
      <w:r w:rsidR="00640296" w:rsidRPr="00640296">
        <w:t>tritte zu hören</w:t>
      </w:r>
      <w:r w:rsidR="00C35553">
        <w:t>, wie am vorigen Tag, und aufs N</w:t>
      </w:r>
      <w:r w:rsidR="00640296" w:rsidRPr="00640296">
        <w:t xml:space="preserve">eue kam Hebich unangemeldet herein. </w:t>
      </w:r>
    </w:p>
    <w:p w:rsidR="00C35553" w:rsidRDefault="00D905D9" w:rsidP="00510F97">
      <w:pPr>
        <w:jc w:val="both"/>
      </w:pPr>
      <w:r>
        <w:t xml:space="preserve">    </w:t>
      </w:r>
      <w:r w:rsidR="00640296" w:rsidRPr="00640296">
        <w:t>Aufgeregt sprang der Offizier auf seine Fü</w:t>
      </w:r>
      <w:r w:rsidR="00640296">
        <w:t>ß</w:t>
      </w:r>
      <w:r w:rsidR="00640296" w:rsidRPr="00640296">
        <w:t>e, aber der Missionar tat, als ob er nichts merk</w:t>
      </w:r>
      <w:r w:rsidR="00C35553">
        <w:t>t</w:t>
      </w:r>
      <w:r w:rsidR="00640296" w:rsidRPr="00640296">
        <w:t>e</w:t>
      </w:r>
      <w:r w:rsidR="00FA1328">
        <w:t>,</w:t>
      </w:r>
      <w:r w:rsidR="00640296" w:rsidRPr="00640296">
        <w:t xml:space="preserve"> und sagte ruhig: </w:t>
      </w:r>
      <w:r w:rsidR="00601BFE">
        <w:t>„</w:t>
      </w:r>
      <w:r w:rsidR="00640296" w:rsidRPr="00640296">
        <w:t>Holen Sie mir das Buch.</w:t>
      </w:r>
      <w:r w:rsidR="00601BFE">
        <w:t>“</w:t>
      </w:r>
      <w:r w:rsidR="00640296" w:rsidRPr="00640296">
        <w:t xml:space="preserve"> </w:t>
      </w:r>
    </w:p>
    <w:p w:rsidR="00640296" w:rsidRDefault="00D905D9" w:rsidP="00510F97">
      <w:pPr>
        <w:jc w:val="both"/>
      </w:pPr>
      <w:r>
        <w:t xml:space="preserve">    </w:t>
      </w:r>
      <w:r w:rsidR="00640296" w:rsidRPr="00640296">
        <w:t xml:space="preserve">Er bat ihn freundlich, die gleichen Verse wie </w:t>
      </w:r>
      <w:r>
        <w:t>am vorigen Tag</w:t>
      </w:r>
      <w:r w:rsidR="00640296" w:rsidRPr="00640296">
        <w:t xml:space="preserve"> zu lesen. Nachdem der Offizier das getan hatte, kniete er aufs Neue nieder und betete.</w:t>
      </w:r>
    </w:p>
    <w:p w:rsidR="00D905D9" w:rsidRDefault="00D905D9" w:rsidP="00510F97">
      <w:pPr>
        <w:jc w:val="both"/>
      </w:pPr>
      <w:r>
        <w:t xml:space="preserve">    </w:t>
      </w:r>
      <w:r w:rsidR="00640296" w:rsidRPr="00640296">
        <w:t>Dieses Mal achtete der Jüngere auf das Ge</w:t>
      </w:r>
      <w:r w:rsidR="00FA1328">
        <w:t>bet. Nie hatte er so beten gehört</w:t>
      </w:r>
      <w:r w:rsidR="00640296" w:rsidRPr="00640296">
        <w:t xml:space="preserve">. Es war, als ob der Missionar ein </w:t>
      </w:r>
      <w:r>
        <w:t>tief vertrautes</w:t>
      </w:r>
      <w:r w:rsidR="00640296" w:rsidRPr="00640296">
        <w:t xml:space="preserve"> Gespräch mit einem Freund führte, und der Gegenstand des Gesprächs war der Offizier. Hebich flehte zu Gott, seinem Vater, </w:t>
      </w:r>
      <w:r w:rsidR="00FA1328">
        <w:t>e</w:t>
      </w:r>
      <w:r w:rsidR="00640296" w:rsidRPr="00640296">
        <w:t xml:space="preserve">r möge machen, dass der Engländer sich selbst und sein bisheriges Leben erkenne. Er betete eindringlich, Gott möge ihm den Weg in die geöffneten Arme des Heilandes zeigen. </w:t>
      </w:r>
    </w:p>
    <w:p w:rsidR="00D905D9" w:rsidRPr="00B94B7C" w:rsidRDefault="00D905D9" w:rsidP="00510F97">
      <w:pPr>
        <w:jc w:val="both"/>
        <w:rPr>
          <w:sz w:val="10"/>
        </w:rPr>
      </w:pPr>
      <w:r>
        <w:t xml:space="preserve">    </w:t>
      </w:r>
      <w:r w:rsidR="00640296" w:rsidRPr="00640296">
        <w:t>Er verschwand auf dieselbe Weise wie am vorigen Tag.</w:t>
      </w:r>
    </w:p>
    <w:p w:rsidR="00B94B7C" w:rsidRPr="00B94B7C" w:rsidRDefault="00FA1328" w:rsidP="00B94B7C">
      <w:pPr>
        <w:jc w:val="both"/>
        <w:rPr>
          <w:sz w:val="10"/>
        </w:rPr>
      </w:pPr>
      <w:r>
        <w:t xml:space="preserve">    </w:t>
      </w:r>
      <w:r w:rsidR="00640296" w:rsidRPr="00640296">
        <w:t>Diesmal stellte der Offizier das Buch nicht sogleich ins Büchergestell zurück. Er hatte das Bedürfnis, die Worte, die begonnen hatten, eine solche Macht auf sein Herz auszuüben, noch einmal für sich zu lesen. Dann sa</w:t>
      </w:r>
      <w:r w:rsidR="00640296">
        <w:t>ß</w:t>
      </w:r>
      <w:r w:rsidR="00640296" w:rsidRPr="00640296">
        <w:t xml:space="preserve"> er da und musste über vieles nachdenken. Die Worte </w:t>
      </w:r>
      <w:r w:rsidR="00601BFE">
        <w:t>„</w:t>
      </w:r>
      <w:r w:rsidR="00640296" w:rsidRPr="00640296">
        <w:t>wüst, leer, Finsternis</w:t>
      </w:r>
      <w:r w:rsidR="00601BFE">
        <w:t>“</w:t>
      </w:r>
      <w:r w:rsidR="00640296" w:rsidRPr="00640296">
        <w:t xml:space="preserve"> tönten in ihm nach, und er begann</w:t>
      </w:r>
      <w:r w:rsidR="009A57B6">
        <w:t>,</w:t>
      </w:r>
      <w:r w:rsidR="00640296" w:rsidRPr="00640296">
        <w:t xml:space="preserve"> sie auf sich selbst zu beziehen, auf das eigene Herz und Gewissen. Konnte das der Geist Gottes sein, damit beschäftigt, dass er sich selbst kennenlernte? Wie hatte er bis dahin gelebt? Seine Kollegen hatten ihn scherzhaft einen hartnäckigen Sünder genannt, und das war er auch.</w:t>
      </w:r>
    </w:p>
    <w:p w:rsidR="00640296" w:rsidRDefault="00FA1328" w:rsidP="00510F97">
      <w:pPr>
        <w:jc w:val="both"/>
      </w:pPr>
      <w:r>
        <w:t xml:space="preserve">    </w:t>
      </w:r>
      <w:r w:rsidR="00640296" w:rsidRPr="00640296">
        <w:t xml:space="preserve">Am folgenden Tag erschien Hebich aufs Neue. </w:t>
      </w:r>
    </w:p>
    <w:p w:rsidR="00640296" w:rsidRDefault="00D905D9" w:rsidP="00510F97">
      <w:pPr>
        <w:jc w:val="both"/>
      </w:pPr>
      <w:r>
        <w:t xml:space="preserve">    </w:t>
      </w:r>
      <w:r w:rsidR="00640296" w:rsidRPr="00640296">
        <w:t xml:space="preserve">Und nun wurde er mit der Frage empfangen: </w:t>
      </w:r>
      <w:r w:rsidR="00601BFE">
        <w:t>„</w:t>
      </w:r>
      <w:r w:rsidR="00640296" w:rsidRPr="00640296">
        <w:t>Herr Hebich, was muss ich tun?</w:t>
      </w:r>
      <w:r w:rsidR="00601BFE">
        <w:t>“</w:t>
      </w:r>
    </w:p>
    <w:p w:rsidR="00640296" w:rsidRDefault="00D905D9" w:rsidP="00510F97">
      <w:pPr>
        <w:jc w:val="both"/>
      </w:pPr>
      <w:r>
        <w:t xml:space="preserve">    </w:t>
      </w:r>
      <w:r w:rsidR="00601BFE">
        <w:t>„</w:t>
      </w:r>
      <w:r w:rsidR="00640296" w:rsidRPr="00640296">
        <w:t xml:space="preserve">Den dritten Vers lesen: </w:t>
      </w:r>
      <w:r w:rsidR="00A75E53">
        <w:t>‘</w:t>
      </w:r>
      <w:r w:rsidR="009A57B6">
        <w:t>Es werde Licht!</w:t>
      </w:r>
      <w:r w:rsidR="00640296" w:rsidRPr="00640296">
        <w:t xml:space="preserve"> </w:t>
      </w:r>
      <w:r w:rsidR="009A57B6">
        <w:t>U</w:t>
      </w:r>
      <w:r w:rsidR="00640296" w:rsidRPr="00640296">
        <w:t>nd es ward Licht.</w:t>
      </w:r>
      <w:r w:rsidR="00A75E53">
        <w:t>’</w:t>
      </w:r>
      <w:r w:rsidR="00640296" w:rsidRPr="00640296">
        <w:t xml:space="preserve"> Glauben Sie an de</w:t>
      </w:r>
      <w:r w:rsidR="00266187">
        <w:t>n Herrn Jesus, und Sie werden ge</w:t>
      </w:r>
      <w:r w:rsidR="00640296" w:rsidRPr="00640296">
        <w:t>rettet werden.</w:t>
      </w:r>
      <w:r w:rsidR="00601BFE">
        <w:t>“</w:t>
      </w:r>
    </w:p>
    <w:p w:rsidR="00640296" w:rsidRDefault="00D905D9" w:rsidP="00510F97">
      <w:pPr>
        <w:jc w:val="both"/>
      </w:pPr>
      <w:r>
        <w:t xml:space="preserve">    </w:t>
      </w:r>
      <w:r w:rsidR="00640296" w:rsidRPr="00640296">
        <w:t>Hierauf wies Hebich den beunruhigten Mann auf das Kreuz von Golgatha und den Platz des Sünders hin. Als dann wiederum gebetet wurde, war es der Offizier, der schlie</w:t>
      </w:r>
      <w:r w:rsidR="00640296">
        <w:t>ß</w:t>
      </w:r>
      <w:r w:rsidR="00640296" w:rsidRPr="00640296">
        <w:t xml:space="preserve">lich ausrief: </w:t>
      </w:r>
      <w:r w:rsidR="00601BFE">
        <w:t>„</w:t>
      </w:r>
      <w:r w:rsidR="00640296" w:rsidRPr="00640296">
        <w:t>O Gott, sei mir, dem armen Sünder, gnädig!</w:t>
      </w:r>
      <w:r w:rsidR="00601BFE">
        <w:t>“</w:t>
      </w:r>
    </w:p>
    <w:p w:rsidR="00640296" w:rsidRDefault="00D905D9" w:rsidP="00510F97">
      <w:pPr>
        <w:jc w:val="both"/>
      </w:pPr>
      <w:r>
        <w:t xml:space="preserve">    </w:t>
      </w:r>
      <w:r w:rsidR="00640296" w:rsidRPr="00640296">
        <w:t>Dieser Ruf aus dem Herzen wurde gehört und erhört. Auch hier erstrahlte das Licht von Gottes vergebender Liebe und Gnade.</w:t>
      </w:r>
    </w:p>
    <w:p w:rsidR="008A3AA6" w:rsidRPr="00516DB0" w:rsidRDefault="00FD3EC8" w:rsidP="009D3E0E">
      <w:pPr>
        <w:pStyle w:val="berschrift2"/>
      </w:pPr>
      <w:r w:rsidRPr="00516DB0">
        <w:t xml:space="preserve">Bedenkenswerte Sätze </w:t>
      </w:r>
    </w:p>
    <w:p w:rsidR="00032467" w:rsidRPr="00727770" w:rsidRDefault="00980879" w:rsidP="00510F97">
      <w:pPr>
        <w:jc w:val="both"/>
      </w:pPr>
      <w:r>
        <w:t xml:space="preserve">° </w:t>
      </w:r>
      <w:r w:rsidR="00032467" w:rsidRPr="00727770">
        <w:t xml:space="preserve">Den Ehemann kann man mit einem Baum vergleichen, die Frau mit einer Wurzel. Ein Baum kann </w:t>
      </w:r>
      <w:r w:rsidR="00B94B7C">
        <w:t xml:space="preserve">nur </w:t>
      </w:r>
      <w:r w:rsidR="00032467" w:rsidRPr="00727770">
        <w:t xml:space="preserve">so lang werden, </w:t>
      </w:r>
      <w:r w:rsidR="00B94B7C">
        <w:t>wie</w:t>
      </w:r>
      <w:r w:rsidR="00032467" w:rsidRPr="00727770">
        <w:t xml:space="preserve"> die Wurzel tief ist. Kritisiere </w:t>
      </w:r>
      <w:r w:rsidR="00032467" w:rsidRPr="00B94B7C">
        <w:t>nie</w:t>
      </w:r>
      <w:r w:rsidR="00032467" w:rsidRPr="00727770">
        <w:t xml:space="preserve"> deine Frau. – </w:t>
      </w:r>
      <w:r w:rsidR="00032467" w:rsidRPr="00032467">
        <w:rPr>
          <w:i/>
        </w:rPr>
        <w:t xml:space="preserve">Ralf </w:t>
      </w:r>
      <w:proofErr w:type="spellStart"/>
      <w:r w:rsidR="00032467" w:rsidRPr="00032467">
        <w:rPr>
          <w:i/>
        </w:rPr>
        <w:t>Shallis</w:t>
      </w:r>
      <w:proofErr w:type="spellEnd"/>
      <w:r w:rsidR="00032467" w:rsidRPr="00032467">
        <w:rPr>
          <w:i/>
        </w:rPr>
        <w:t xml:space="preserve"> (so auch im Folgenden)</w:t>
      </w:r>
    </w:p>
    <w:p w:rsidR="00032467" w:rsidRPr="00727770" w:rsidRDefault="00980879" w:rsidP="00510F97">
      <w:pPr>
        <w:jc w:val="both"/>
      </w:pPr>
      <w:r w:rsidRPr="00516DB0">
        <w:t xml:space="preserve">° </w:t>
      </w:r>
      <w:r w:rsidR="00032467" w:rsidRPr="00727770">
        <w:t>Suche</w:t>
      </w:r>
      <w:r w:rsidR="00032467">
        <w:t>,</w:t>
      </w:r>
      <w:r w:rsidR="00032467" w:rsidRPr="00727770">
        <w:t xml:space="preserve"> eine Woche mit Gott al</w:t>
      </w:r>
      <w:r w:rsidR="00032467">
        <w:t>lein zu sein! Bete und faste.</w:t>
      </w:r>
    </w:p>
    <w:p w:rsidR="00032467" w:rsidRPr="00727770" w:rsidRDefault="00980879" w:rsidP="00510F97">
      <w:pPr>
        <w:jc w:val="both"/>
      </w:pPr>
      <w:r w:rsidRPr="00516DB0">
        <w:t xml:space="preserve">° </w:t>
      </w:r>
      <w:r w:rsidR="00032467" w:rsidRPr="00727770">
        <w:t>Wir werden nur dann in alle Wahrheit geleitet, wenn w</w:t>
      </w:r>
      <w:r w:rsidR="00032467">
        <w:t>ir die ganze Wahrheit studieren.</w:t>
      </w:r>
      <w:r w:rsidR="00032467" w:rsidRPr="00727770">
        <w:t xml:space="preserve"> </w:t>
      </w:r>
    </w:p>
    <w:p w:rsidR="00032467" w:rsidRPr="00727770" w:rsidRDefault="00980879" w:rsidP="00510F97">
      <w:pPr>
        <w:jc w:val="both"/>
      </w:pPr>
      <w:r w:rsidRPr="00516DB0">
        <w:t xml:space="preserve">° </w:t>
      </w:r>
      <w:r w:rsidR="00032467" w:rsidRPr="00727770">
        <w:t>Das größte Vorrecht, das wir Christen haben können, ist, fü</w:t>
      </w:r>
      <w:r w:rsidR="00032467">
        <w:t xml:space="preserve">r Christus </w:t>
      </w:r>
      <w:r w:rsidR="008E7CDD">
        <w:t xml:space="preserve">zu </w:t>
      </w:r>
      <w:r w:rsidR="00032467">
        <w:t xml:space="preserve">leiden. </w:t>
      </w:r>
      <w:r w:rsidR="008E7CDD">
        <w:t>Wenn du ein</w:t>
      </w:r>
      <w:r w:rsidR="00032467" w:rsidRPr="00727770">
        <w:t xml:space="preserve"> Knecht Gottes sein willst, wird 50 % deiner Schule und 50 % deines Dienstes aus Leiden bestehen. </w:t>
      </w:r>
    </w:p>
    <w:p w:rsidR="00032467" w:rsidRDefault="00980879" w:rsidP="00510F97">
      <w:pPr>
        <w:jc w:val="both"/>
      </w:pPr>
      <w:r w:rsidRPr="00516DB0">
        <w:t xml:space="preserve">° </w:t>
      </w:r>
      <w:r w:rsidR="00032467" w:rsidRPr="00727770">
        <w:t>Predige den Leu</w:t>
      </w:r>
      <w:r w:rsidR="00B94B7C">
        <w:t>ten Christus, Christus und noch</w:t>
      </w:r>
      <w:r w:rsidR="00032467" w:rsidRPr="00727770">
        <w:t>mal</w:t>
      </w:r>
      <w:r w:rsidR="00B94B7C">
        <w:t>s</w:t>
      </w:r>
      <w:r w:rsidR="00032467">
        <w:t>:</w:t>
      </w:r>
      <w:r w:rsidR="00032467" w:rsidRPr="00727770">
        <w:t xml:space="preserve"> Christus! </w:t>
      </w:r>
      <w:r w:rsidR="00A75E53">
        <w:t>A</w:t>
      </w:r>
      <w:r w:rsidR="00032467" w:rsidRPr="00727770">
        <w:t xml:space="preserve">lle Lehre der Bibel soll uns zu Christus hinführen und </w:t>
      </w:r>
      <w:r w:rsidR="00E75676">
        <w:t xml:space="preserve">unsere Liebe zu ihm vertiefen. </w:t>
      </w:r>
    </w:p>
    <w:p w:rsidR="00032467" w:rsidRPr="00727770" w:rsidRDefault="00980879" w:rsidP="00510F97">
      <w:pPr>
        <w:jc w:val="both"/>
      </w:pPr>
      <w:r w:rsidRPr="00516DB0">
        <w:t xml:space="preserve">° </w:t>
      </w:r>
      <w:r w:rsidR="00032467" w:rsidRPr="00727770">
        <w:t>Die Menschen sollen wir lieben wie uns selbst. Die Brüder sollen wir lieben wie Christus uns.</w:t>
      </w:r>
      <w:r w:rsidR="00032467">
        <w:t xml:space="preserve"> </w:t>
      </w:r>
      <w:r w:rsidR="00032467" w:rsidRPr="00727770">
        <w:t xml:space="preserve">Die Ehefrau sollen wir lieben wie Christus die Gemeinde.  </w:t>
      </w:r>
    </w:p>
    <w:p w:rsidR="00032467" w:rsidRDefault="00980879" w:rsidP="00510F97">
      <w:pPr>
        <w:jc w:val="both"/>
      </w:pPr>
      <w:r w:rsidRPr="00516DB0">
        <w:t xml:space="preserve">° </w:t>
      </w:r>
      <w:r w:rsidR="00032467" w:rsidRPr="00727770">
        <w:t xml:space="preserve">Kritisiere </w:t>
      </w:r>
      <w:r w:rsidR="00B94B7C">
        <w:t>nie</w:t>
      </w:r>
      <w:r w:rsidR="00032467" w:rsidRPr="00727770">
        <w:t xml:space="preserve"> andere Christen! Wenn du einen Bruder wirklich liebst, wird er in der Regel auf dich </w:t>
      </w:r>
      <w:r w:rsidR="00E75676">
        <w:t xml:space="preserve">hören. </w:t>
      </w:r>
    </w:p>
    <w:p w:rsidR="00032467" w:rsidRPr="00727770" w:rsidRDefault="00980879" w:rsidP="00510F97">
      <w:pPr>
        <w:jc w:val="both"/>
      </w:pPr>
      <w:r w:rsidRPr="00516DB0">
        <w:t xml:space="preserve">° </w:t>
      </w:r>
      <w:r w:rsidR="00032467" w:rsidRPr="00727770">
        <w:t>Ein Mann Gottes ist ein</w:t>
      </w:r>
      <w:r w:rsidR="00E75676">
        <w:t xml:space="preserve"> Mann, der zuallererst und ganz</w:t>
      </w:r>
      <w:r w:rsidR="00032467" w:rsidRPr="00727770">
        <w:t xml:space="preserve"> Go</w:t>
      </w:r>
      <w:r w:rsidR="00E75676">
        <w:t xml:space="preserve">tt gehört und für ihn da ist. </w:t>
      </w:r>
    </w:p>
    <w:p w:rsidR="00BC1DA2" w:rsidRDefault="00980879" w:rsidP="00510F97">
      <w:pPr>
        <w:jc w:val="both"/>
      </w:pPr>
      <w:r w:rsidRPr="00516DB0">
        <w:t xml:space="preserve">° </w:t>
      </w:r>
      <w:r w:rsidR="00032467" w:rsidRPr="00727770">
        <w:t>Je mehr Go</w:t>
      </w:r>
      <w:r w:rsidR="00032467">
        <w:t>tt einen Menschen gebraucht, um</w:t>
      </w:r>
      <w:r w:rsidR="00032467" w:rsidRPr="00727770">
        <w:t>so mehr sollen wir für ih</w:t>
      </w:r>
      <w:r>
        <w:t>n beten. (Zu 5</w:t>
      </w:r>
      <w:r w:rsidR="00043D23">
        <w:t xml:space="preserve">. Mose </w:t>
      </w:r>
      <w:r w:rsidR="00032467">
        <w:t>17</w:t>
      </w:r>
      <w:r w:rsidR="00043D23">
        <w:t>, 1</w:t>
      </w:r>
      <w:r w:rsidR="00032467">
        <w:t xml:space="preserve">6-18) </w:t>
      </w:r>
    </w:p>
    <w:p w:rsidR="00510F97" w:rsidRPr="00516DB0" w:rsidRDefault="00510F97" w:rsidP="00510F97">
      <w:pPr>
        <w:jc w:val="both"/>
        <w:sectPr w:rsidR="00510F97" w:rsidRPr="00516DB0" w:rsidSect="006329A5">
          <w:type w:val="continuous"/>
          <w:pgSz w:w="11907" w:h="16840" w:code="9"/>
          <w:pgMar w:top="567" w:right="624" w:bottom="794" w:left="737" w:header="340" w:footer="340" w:gutter="0"/>
          <w:cols w:num="2" w:space="227"/>
          <w:titlePg/>
          <w:docGrid w:linePitch="299"/>
        </w:sectPr>
      </w:pPr>
    </w:p>
    <w:p w:rsidR="00640296" w:rsidRDefault="005C534C" w:rsidP="007E4935">
      <w:pPr>
        <w:jc w:val="both"/>
        <w:rPr>
          <w:sz w:val="16"/>
          <w:szCs w:val="18"/>
        </w:rPr>
      </w:pPr>
      <w:r w:rsidRPr="00516DB0">
        <w:rPr>
          <w:sz w:val="16"/>
          <w:szCs w:val="18"/>
        </w:rPr>
        <w:t>__________________________________________________________________________________________________________</w:t>
      </w:r>
      <w:r w:rsidR="00E808CA" w:rsidRPr="00516DB0">
        <w:rPr>
          <w:sz w:val="16"/>
          <w:szCs w:val="18"/>
        </w:rPr>
        <w:t>_____________</w:t>
      </w:r>
      <w:r w:rsidRPr="00516DB0">
        <w:rPr>
          <w:sz w:val="16"/>
          <w:szCs w:val="18"/>
        </w:rPr>
        <w:t>___________</w:t>
      </w:r>
    </w:p>
    <w:p w:rsidR="005C534C" w:rsidRPr="00516DB0" w:rsidRDefault="00601BFE" w:rsidP="007E4935">
      <w:pPr>
        <w:jc w:val="both"/>
        <w:rPr>
          <w:sz w:val="18"/>
          <w:szCs w:val="18"/>
        </w:rPr>
      </w:pPr>
      <w:r>
        <w:rPr>
          <w:sz w:val="18"/>
          <w:szCs w:val="18"/>
        </w:rPr>
        <w:t>„</w:t>
      </w:r>
      <w:r w:rsidR="005C534C" w:rsidRPr="00516DB0">
        <w:rPr>
          <w:sz w:val="18"/>
          <w:szCs w:val="18"/>
        </w:rPr>
        <w:t xml:space="preserve">Unterwegs notiert” ist eine Zeitschrift, die Gedanken weitergeben will, die im geistlichen Gespräch oder im Dienst am Wort eine Hilfe sein können. Sie wird unentgeltlich zugestellt. Die Zeitschrift besteht seit Febr. 1999. </w:t>
      </w:r>
      <w:r w:rsidR="00232E43" w:rsidRPr="00516DB0">
        <w:rPr>
          <w:sz w:val="18"/>
          <w:szCs w:val="18"/>
        </w:rPr>
        <w:t>Fr</w:t>
      </w:r>
      <w:r w:rsidR="005C534C" w:rsidRPr="00516DB0">
        <w:rPr>
          <w:sz w:val="18"/>
          <w:szCs w:val="18"/>
        </w:rPr>
        <w:t>ühere Nummer</w:t>
      </w:r>
      <w:r w:rsidR="00232E43" w:rsidRPr="00516DB0">
        <w:rPr>
          <w:sz w:val="18"/>
          <w:szCs w:val="18"/>
        </w:rPr>
        <w:t>n</w:t>
      </w:r>
      <w:r w:rsidR="005C534C" w:rsidRPr="00516DB0">
        <w:rPr>
          <w:sz w:val="18"/>
          <w:szCs w:val="18"/>
        </w:rPr>
        <w:t xml:space="preserve"> </w:t>
      </w:r>
      <w:r w:rsidR="00232E43" w:rsidRPr="00516DB0">
        <w:rPr>
          <w:sz w:val="18"/>
          <w:szCs w:val="18"/>
        </w:rPr>
        <w:t>dürfen</w:t>
      </w:r>
      <w:r w:rsidR="005C534C" w:rsidRPr="00516DB0">
        <w:rPr>
          <w:sz w:val="18"/>
          <w:szCs w:val="18"/>
        </w:rPr>
        <w:t xml:space="preserve"> bestellt werden. </w:t>
      </w:r>
      <w:proofErr w:type="spellStart"/>
      <w:r w:rsidR="005C534C" w:rsidRPr="00516DB0">
        <w:rPr>
          <w:sz w:val="18"/>
          <w:szCs w:val="18"/>
        </w:rPr>
        <w:t>Hrsg</w:t>
      </w:r>
      <w:proofErr w:type="spellEnd"/>
      <w:r w:rsidR="005C534C" w:rsidRPr="00516DB0">
        <w:rPr>
          <w:sz w:val="18"/>
          <w:szCs w:val="18"/>
        </w:rPr>
        <w:t xml:space="preserve">: Thomas </w:t>
      </w:r>
      <w:proofErr w:type="spellStart"/>
      <w:r w:rsidR="005C534C" w:rsidRPr="00516DB0">
        <w:rPr>
          <w:sz w:val="18"/>
          <w:szCs w:val="18"/>
        </w:rPr>
        <w:t>Jettel</w:t>
      </w:r>
      <w:proofErr w:type="spellEnd"/>
      <w:r w:rsidR="005C534C" w:rsidRPr="00516DB0">
        <w:rPr>
          <w:sz w:val="18"/>
          <w:szCs w:val="18"/>
        </w:rPr>
        <w:t xml:space="preserve">, </w:t>
      </w:r>
      <w:hyperlink r:id="rId10" w:history="1">
        <w:r w:rsidR="00232E43" w:rsidRPr="00516DB0">
          <w:rPr>
            <w:rStyle w:val="Hyperlink"/>
            <w:sz w:val="18"/>
            <w:szCs w:val="18"/>
          </w:rPr>
          <w:t>qjettl@gmail.com</w:t>
        </w:r>
      </w:hyperlink>
      <w:r w:rsidR="00232E43" w:rsidRPr="00516DB0">
        <w:rPr>
          <w:sz w:val="18"/>
          <w:szCs w:val="18"/>
        </w:rPr>
        <w:t xml:space="preserve"> </w:t>
      </w:r>
      <w:r w:rsidR="005C534C" w:rsidRPr="00516DB0">
        <w:rPr>
          <w:sz w:val="18"/>
          <w:szCs w:val="18"/>
        </w:rPr>
        <w:t>(</w:t>
      </w:r>
      <w:proofErr w:type="spellStart"/>
      <w:r w:rsidR="005C534C" w:rsidRPr="00516DB0">
        <w:rPr>
          <w:sz w:val="18"/>
          <w:szCs w:val="18"/>
        </w:rPr>
        <w:t>Breitistr</w:t>
      </w:r>
      <w:proofErr w:type="spellEnd"/>
      <w:r w:rsidR="005C534C" w:rsidRPr="00516DB0">
        <w:rPr>
          <w:sz w:val="18"/>
          <w:szCs w:val="18"/>
        </w:rPr>
        <w:t xml:space="preserve">. 58, CH-8421 </w:t>
      </w:r>
      <w:proofErr w:type="spellStart"/>
      <w:r w:rsidR="005C534C" w:rsidRPr="00516DB0">
        <w:rPr>
          <w:sz w:val="18"/>
          <w:szCs w:val="18"/>
        </w:rPr>
        <w:t>Dättlikon</w:t>
      </w:r>
      <w:proofErr w:type="spellEnd"/>
      <w:r w:rsidR="005C534C" w:rsidRPr="00516DB0">
        <w:rPr>
          <w:sz w:val="18"/>
          <w:szCs w:val="18"/>
        </w:rPr>
        <w:t xml:space="preserve">; 052 3010215 / von DE aus: 01801 5557776869), Mitarbeit von Herbert Jantzen (324 - 489 </w:t>
      </w:r>
      <w:proofErr w:type="spellStart"/>
      <w:r w:rsidR="005C534C" w:rsidRPr="00516DB0">
        <w:rPr>
          <w:sz w:val="18"/>
          <w:szCs w:val="18"/>
        </w:rPr>
        <w:t>Hwy</w:t>
      </w:r>
      <w:proofErr w:type="spellEnd"/>
      <w:r w:rsidR="005C534C" w:rsidRPr="00516DB0">
        <w:rPr>
          <w:sz w:val="18"/>
          <w:szCs w:val="18"/>
        </w:rPr>
        <w:t xml:space="preserve"> 33 W, </w:t>
      </w:r>
      <w:proofErr w:type="spellStart"/>
      <w:r w:rsidR="005C534C" w:rsidRPr="00516DB0">
        <w:rPr>
          <w:sz w:val="18"/>
          <w:szCs w:val="18"/>
        </w:rPr>
        <w:t>Kelowna</w:t>
      </w:r>
      <w:proofErr w:type="spellEnd"/>
      <w:r w:rsidR="005C534C" w:rsidRPr="00516DB0">
        <w:rPr>
          <w:sz w:val="18"/>
          <w:szCs w:val="18"/>
        </w:rPr>
        <w:t>, BC, V1X 1Y2, Kanada; 001 250 765 0605; hj.jantzen@uniserve.com). Beiträge zum I</w:t>
      </w:r>
      <w:r w:rsidR="00E75676">
        <w:rPr>
          <w:sz w:val="18"/>
          <w:szCs w:val="18"/>
        </w:rPr>
        <w:t>nhalt bitte an den Herausgeber.</w:t>
      </w:r>
      <w:r w:rsidR="005C534C" w:rsidRPr="00516DB0">
        <w:rPr>
          <w:sz w:val="18"/>
          <w:szCs w:val="18"/>
        </w:rPr>
        <w:t xml:space="preserve"> Inhalte dürfen vervielfältigt werden. (Bankverbindung für </w:t>
      </w:r>
      <w:r w:rsidR="005C534C" w:rsidRPr="00516DB0">
        <w:rPr>
          <w:i/>
          <w:iCs/>
          <w:sz w:val="18"/>
          <w:szCs w:val="18"/>
        </w:rPr>
        <w:t>Unterwegs notiert</w:t>
      </w:r>
      <w:r w:rsidR="005C534C" w:rsidRPr="00516DB0">
        <w:rPr>
          <w:sz w:val="18"/>
          <w:szCs w:val="18"/>
        </w:rPr>
        <w:t xml:space="preserve">: Thomas Jettel, Nr.: 1462814, </w:t>
      </w:r>
      <w:r w:rsidR="00232E43" w:rsidRPr="00516DB0">
        <w:rPr>
          <w:sz w:val="18"/>
          <w:szCs w:val="18"/>
        </w:rPr>
        <w:t xml:space="preserve">VB </w:t>
      </w:r>
      <w:proofErr w:type="spellStart"/>
      <w:r w:rsidR="00232E43" w:rsidRPr="00516DB0">
        <w:rPr>
          <w:sz w:val="18"/>
          <w:szCs w:val="18"/>
        </w:rPr>
        <w:t>Jestetten</w:t>
      </w:r>
      <w:proofErr w:type="spellEnd"/>
      <w:r w:rsidR="00232E43" w:rsidRPr="00516DB0">
        <w:rPr>
          <w:sz w:val="18"/>
          <w:szCs w:val="18"/>
        </w:rPr>
        <w:t xml:space="preserve">, </w:t>
      </w:r>
      <w:r w:rsidR="005C534C" w:rsidRPr="00516DB0">
        <w:rPr>
          <w:sz w:val="18"/>
          <w:szCs w:val="18"/>
        </w:rPr>
        <w:t xml:space="preserve">BLZ: 68491500; </w:t>
      </w:r>
      <w:r w:rsidR="00232E43" w:rsidRPr="00516DB0">
        <w:rPr>
          <w:color w:val="000000"/>
          <w:sz w:val="18"/>
        </w:rPr>
        <w:t xml:space="preserve">IBAN: DE17 </w:t>
      </w:r>
      <w:r w:rsidR="00232E43" w:rsidRPr="00516DB0">
        <w:rPr>
          <w:bCs/>
          <w:sz w:val="18"/>
        </w:rPr>
        <w:t>6849 1500</w:t>
      </w:r>
      <w:r w:rsidR="00232E43" w:rsidRPr="00516DB0">
        <w:rPr>
          <w:sz w:val="18"/>
        </w:rPr>
        <w:t xml:space="preserve"> 0001 462814</w:t>
      </w:r>
      <w:r w:rsidR="00D905D9">
        <w:rPr>
          <w:color w:val="FF0000"/>
          <w:sz w:val="18"/>
        </w:rPr>
        <w:t xml:space="preserve"> </w:t>
      </w:r>
      <w:r w:rsidR="00232E43" w:rsidRPr="00516DB0">
        <w:rPr>
          <w:sz w:val="18"/>
          <w:lang w:eastAsia="de-CH"/>
        </w:rPr>
        <w:t>BIC: GENODE61JES, f</w:t>
      </w:r>
      <w:r w:rsidR="005C534C" w:rsidRPr="00516DB0">
        <w:rPr>
          <w:sz w:val="18"/>
          <w:szCs w:val="18"/>
        </w:rPr>
        <w:t xml:space="preserve">ür </w:t>
      </w:r>
      <w:r w:rsidR="00232E43" w:rsidRPr="00516DB0">
        <w:rPr>
          <w:sz w:val="18"/>
          <w:szCs w:val="18"/>
        </w:rPr>
        <w:t>CH</w:t>
      </w:r>
      <w:r w:rsidR="005C534C" w:rsidRPr="00516DB0">
        <w:rPr>
          <w:sz w:val="18"/>
          <w:szCs w:val="18"/>
        </w:rPr>
        <w:t xml:space="preserve">: Postkonto 87-519928-9) Zur Erleichterung des Versandes bitte E-Mail-Adressen dem Herausgeber bekannt geben. Wer das Blatt nicht mehr erhalten möchte, darf es ohne weiteres abbestellen. </w:t>
      </w:r>
    </w:p>
    <w:sectPr w:rsidR="005C534C" w:rsidRPr="00516DB0" w:rsidSect="00365B19">
      <w:type w:val="continuous"/>
      <w:pgSz w:w="11907" w:h="16840" w:code="9"/>
      <w:pgMar w:top="567" w:right="624" w:bottom="794" w:left="737" w:header="340" w:footer="340" w:gutter="0"/>
      <w:cols w:space="851"/>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06" w:rsidRDefault="002C6A06" w:rsidP="00F90134">
      <w:r>
        <w:separator/>
      </w:r>
    </w:p>
  </w:endnote>
  <w:endnote w:type="continuationSeparator" w:id="0">
    <w:p w:rsidR="002C6A06" w:rsidRDefault="002C6A06" w:rsidP="00F9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06" w:rsidRDefault="002C6A06" w:rsidP="00F90134">
      <w:r>
        <w:separator/>
      </w:r>
    </w:p>
  </w:footnote>
  <w:footnote w:type="continuationSeparator" w:id="0">
    <w:p w:rsidR="002C6A06" w:rsidRDefault="002C6A06" w:rsidP="00F9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53" w:rsidRDefault="00C35553" w:rsidP="00F90134">
    <w:pPr>
      <w:pStyle w:val="Kopfzeile"/>
    </w:pPr>
    <w:r>
      <w:rPr>
        <w:rStyle w:val="Seitenzahl"/>
        <w:u w:val="none"/>
      </w:rPr>
      <w:t xml:space="preserve">S. </w:t>
    </w:r>
    <w:r w:rsidR="002F717F">
      <w:rPr>
        <w:rStyle w:val="Seitenzahl"/>
        <w:u w:val="none"/>
      </w:rPr>
      <w:fldChar w:fldCharType="begin"/>
    </w:r>
    <w:r>
      <w:rPr>
        <w:rStyle w:val="Seitenzahl"/>
        <w:u w:val="none"/>
      </w:rPr>
      <w:instrText xml:space="preserve">PAGE  </w:instrText>
    </w:r>
    <w:r w:rsidR="002F717F">
      <w:rPr>
        <w:rStyle w:val="Seitenzahl"/>
        <w:u w:val="none"/>
      </w:rPr>
      <w:fldChar w:fldCharType="separate"/>
    </w:r>
    <w:r w:rsidR="00043D23">
      <w:rPr>
        <w:rStyle w:val="Seitenzahl"/>
        <w:noProof/>
        <w:u w:val="none"/>
      </w:rPr>
      <w:t>5</w:t>
    </w:r>
    <w:r w:rsidR="002F717F">
      <w:rPr>
        <w:rStyle w:val="Seitenzahl"/>
        <w:u w:val="none"/>
      </w:rPr>
      <w:fldChar w:fldCharType="end"/>
    </w:r>
    <w:r w:rsidR="00D905D9">
      <w:rPr>
        <w:rStyle w:val="Seitenzahl"/>
        <w:u w:val="none"/>
      </w:rPr>
      <w:t xml:space="preserve">    </w:t>
    </w:r>
    <w:proofErr w:type="spellStart"/>
    <w:r>
      <w:t>Unterwegs</w:t>
    </w:r>
    <w:proofErr w:type="spellEnd"/>
    <w:r>
      <w:t xml:space="preserve"> </w:t>
    </w:r>
    <w:proofErr w:type="spellStart"/>
    <w:r>
      <w:t>notiert</w:t>
    </w:r>
    <w:proofErr w:type="spellEnd"/>
    <w:r>
      <w:t xml:space="preserve"> Nr. 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art86DA"/>
      </v:shape>
    </w:pict>
  </w:numPicBullet>
  <w:abstractNum w:abstractNumId="0">
    <w:nsid w:val="FFFFFF7C"/>
    <w:multiLevelType w:val="singleLevel"/>
    <w:tmpl w:val="A6CA26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D94EEB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A0E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581B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1EBB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B8D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8CAB2"/>
    <w:lvl w:ilvl="0">
      <w:start w:val="1"/>
      <w:numFmt w:val="bullet"/>
      <w:pStyle w:val="Listenfortsetzung2"/>
      <w:lvlText w:val=""/>
      <w:lvlJc w:val="left"/>
      <w:pPr>
        <w:tabs>
          <w:tab w:val="num" w:pos="926"/>
        </w:tabs>
        <w:ind w:left="926" w:hanging="360"/>
      </w:pPr>
      <w:rPr>
        <w:rFonts w:ascii="Symbol" w:hAnsi="Symbol" w:hint="default"/>
      </w:rPr>
    </w:lvl>
  </w:abstractNum>
  <w:abstractNum w:abstractNumId="7">
    <w:nsid w:val="FFFFFF83"/>
    <w:multiLevelType w:val="singleLevel"/>
    <w:tmpl w:val="E36062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1252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2E03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A9ADAAE"/>
    <w:lvl w:ilvl="0">
      <w:numFmt w:val="bullet"/>
      <w:lvlText w:val="*"/>
      <w:lvlJc w:val="left"/>
    </w:lvl>
  </w:abstractNum>
  <w:abstractNum w:abstractNumId="11">
    <w:nsid w:val="09EB3E71"/>
    <w:multiLevelType w:val="hybridMultilevel"/>
    <w:tmpl w:val="07743FD4"/>
    <w:lvl w:ilvl="0" w:tplc="D7DCBC0E">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40B21D2"/>
    <w:multiLevelType w:val="hybridMultilevel"/>
    <w:tmpl w:val="811EB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897279"/>
    <w:multiLevelType w:val="hybridMultilevel"/>
    <w:tmpl w:val="55C4D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4E7FCC"/>
    <w:multiLevelType w:val="hybridMultilevel"/>
    <w:tmpl w:val="2804ACB0"/>
    <w:lvl w:ilvl="0" w:tplc="55F6143A">
      <w:start w:val="1"/>
      <w:numFmt w:val="bullet"/>
      <w:lvlText w:val=""/>
      <w:lvlPicBulletId w:val="0"/>
      <w:lvlJc w:val="left"/>
      <w:pPr>
        <w:tabs>
          <w:tab w:val="num" w:pos="720"/>
        </w:tabs>
        <w:ind w:left="720" w:hanging="360"/>
      </w:pPr>
      <w:rPr>
        <w:rFonts w:ascii="Symbol" w:hAnsi="Symbol" w:hint="default"/>
      </w:rPr>
    </w:lvl>
    <w:lvl w:ilvl="1" w:tplc="3C107FD6" w:tentative="1">
      <w:start w:val="1"/>
      <w:numFmt w:val="bullet"/>
      <w:lvlText w:val=""/>
      <w:lvlPicBulletId w:val="0"/>
      <w:lvlJc w:val="left"/>
      <w:pPr>
        <w:tabs>
          <w:tab w:val="num" w:pos="1440"/>
        </w:tabs>
        <w:ind w:left="1440" w:hanging="360"/>
      </w:pPr>
      <w:rPr>
        <w:rFonts w:ascii="Symbol" w:hAnsi="Symbol" w:hint="default"/>
      </w:rPr>
    </w:lvl>
    <w:lvl w:ilvl="2" w:tplc="D23CE0CE" w:tentative="1">
      <w:start w:val="1"/>
      <w:numFmt w:val="bullet"/>
      <w:lvlText w:val=""/>
      <w:lvlPicBulletId w:val="0"/>
      <w:lvlJc w:val="left"/>
      <w:pPr>
        <w:tabs>
          <w:tab w:val="num" w:pos="2160"/>
        </w:tabs>
        <w:ind w:left="2160" w:hanging="360"/>
      </w:pPr>
      <w:rPr>
        <w:rFonts w:ascii="Symbol" w:hAnsi="Symbol" w:hint="default"/>
      </w:rPr>
    </w:lvl>
    <w:lvl w:ilvl="3" w:tplc="D04A3996" w:tentative="1">
      <w:start w:val="1"/>
      <w:numFmt w:val="bullet"/>
      <w:lvlText w:val=""/>
      <w:lvlPicBulletId w:val="0"/>
      <w:lvlJc w:val="left"/>
      <w:pPr>
        <w:tabs>
          <w:tab w:val="num" w:pos="2880"/>
        </w:tabs>
        <w:ind w:left="2880" w:hanging="360"/>
      </w:pPr>
      <w:rPr>
        <w:rFonts w:ascii="Symbol" w:hAnsi="Symbol" w:hint="default"/>
      </w:rPr>
    </w:lvl>
    <w:lvl w:ilvl="4" w:tplc="A6245784" w:tentative="1">
      <w:start w:val="1"/>
      <w:numFmt w:val="bullet"/>
      <w:lvlText w:val=""/>
      <w:lvlPicBulletId w:val="0"/>
      <w:lvlJc w:val="left"/>
      <w:pPr>
        <w:tabs>
          <w:tab w:val="num" w:pos="3600"/>
        </w:tabs>
        <w:ind w:left="3600" w:hanging="360"/>
      </w:pPr>
      <w:rPr>
        <w:rFonts w:ascii="Symbol" w:hAnsi="Symbol" w:hint="default"/>
      </w:rPr>
    </w:lvl>
    <w:lvl w:ilvl="5" w:tplc="EC16C558" w:tentative="1">
      <w:start w:val="1"/>
      <w:numFmt w:val="bullet"/>
      <w:lvlText w:val=""/>
      <w:lvlPicBulletId w:val="0"/>
      <w:lvlJc w:val="left"/>
      <w:pPr>
        <w:tabs>
          <w:tab w:val="num" w:pos="4320"/>
        </w:tabs>
        <w:ind w:left="4320" w:hanging="360"/>
      </w:pPr>
      <w:rPr>
        <w:rFonts w:ascii="Symbol" w:hAnsi="Symbol" w:hint="default"/>
      </w:rPr>
    </w:lvl>
    <w:lvl w:ilvl="6" w:tplc="6F4AC4A2" w:tentative="1">
      <w:start w:val="1"/>
      <w:numFmt w:val="bullet"/>
      <w:lvlText w:val=""/>
      <w:lvlPicBulletId w:val="0"/>
      <w:lvlJc w:val="left"/>
      <w:pPr>
        <w:tabs>
          <w:tab w:val="num" w:pos="5040"/>
        </w:tabs>
        <w:ind w:left="5040" w:hanging="360"/>
      </w:pPr>
      <w:rPr>
        <w:rFonts w:ascii="Symbol" w:hAnsi="Symbol" w:hint="default"/>
      </w:rPr>
    </w:lvl>
    <w:lvl w:ilvl="7" w:tplc="3142F6FE" w:tentative="1">
      <w:start w:val="1"/>
      <w:numFmt w:val="bullet"/>
      <w:lvlText w:val=""/>
      <w:lvlPicBulletId w:val="0"/>
      <w:lvlJc w:val="left"/>
      <w:pPr>
        <w:tabs>
          <w:tab w:val="num" w:pos="5760"/>
        </w:tabs>
        <w:ind w:left="5760" w:hanging="360"/>
      </w:pPr>
      <w:rPr>
        <w:rFonts w:ascii="Symbol" w:hAnsi="Symbol" w:hint="default"/>
      </w:rPr>
    </w:lvl>
    <w:lvl w:ilvl="8" w:tplc="163204B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7121093"/>
    <w:multiLevelType w:val="hybridMultilevel"/>
    <w:tmpl w:val="28F6AC64"/>
    <w:lvl w:ilvl="0" w:tplc="1E949D08">
      <w:start w:val="1"/>
      <w:numFmt w:val="bullet"/>
      <w:lvlText w:val=""/>
      <w:lvlPicBulletId w:val="0"/>
      <w:lvlJc w:val="left"/>
      <w:pPr>
        <w:tabs>
          <w:tab w:val="num" w:pos="720"/>
        </w:tabs>
        <w:ind w:left="720" w:hanging="360"/>
      </w:pPr>
      <w:rPr>
        <w:rFonts w:ascii="Symbol" w:hAnsi="Symbol" w:hint="default"/>
      </w:rPr>
    </w:lvl>
    <w:lvl w:ilvl="1" w:tplc="CE6233BC" w:tentative="1">
      <w:start w:val="1"/>
      <w:numFmt w:val="bullet"/>
      <w:lvlText w:val=""/>
      <w:lvlPicBulletId w:val="0"/>
      <w:lvlJc w:val="left"/>
      <w:pPr>
        <w:tabs>
          <w:tab w:val="num" w:pos="1440"/>
        </w:tabs>
        <w:ind w:left="1440" w:hanging="360"/>
      </w:pPr>
      <w:rPr>
        <w:rFonts w:ascii="Symbol" w:hAnsi="Symbol" w:hint="default"/>
      </w:rPr>
    </w:lvl>
    <w:lvl w:ilvl="2" w:tplc="18E433F8" w:tentative="1">
      <w:start w:val="1"/>
      <w:numFmt w:val="bullet"/>
      <w:lvlText w:val=""/>
      <w:lvlPicBulletId w:val="0"/>
      <w:lvlJc w:val="left"/>
      <w:pPr>
        <w:tabs>
          <w:tab w:val="num" w:pos="2160"/>
        </w:tabs>
        <w:ind w:left="2160" w:hanging="360"/>
      </w:pPr>
      <w:rPr>
        <w:rFonts w:ascii="Symbol" w:hAnsi="Symbol" w:hint="default"/>
      </w:rPr>
    </w:lvl>
    <w:lvl w:ilvl="3" w:tplc="FE849DB0" w:tentative="1">
      <w:start w:val="1"/>
      <w:numFmt w:val="bullet"/>
      <w:lvlText w:val=""/>
      <w:lvlPicBulletId w:val="0"/>
      <w:lvlJc w:val="left"/>
      <w:pPr>
        <w:tabs>
          <w:tab w:val="num" w:pos="2880"/>
        </w:tabs>
        <w:ind w:left="2880" w:hanging="360"/>
      </w:pPr>
      <w:rPr>
        <w:rFonts w:ascii="Symbol" w:hAnsi="Symbol" w:hint="default"/>
      </w:rPr>
    </w:lvl>
    <w:lvl w:ilvl="4" w:tplc="E2322EC8" w:tentative="1">
      <w:start w:val="1"/>
      <w:numFmt w:val="bullet"/>
      <w:lvlText w:val=""/>
      <w:lvlPicBulletId w:val="0"/>
      <w:lvlJc w:val="left"/>
      <w:pPr>
        <w:tabs>
          <w:tab w:val="num" w:pos="3600"/>
        </w:tabs>
        <w:ind w:left="3600" w:hanging="360"/>
      </w:pPr>
      <w:rPr>
        <w:rFonts w:ascii="Symbol" w:hAnsi="Symbol" w:hint="default"/>
      </w:rPr>
    </w:lvl>
    <w:lvl w:ilvl="5" w:tplc="210C4744" w:tentative="1">
      <w:start w:val="1"/>
      <w:numFmt w:val="bullet"/>
      <w:lvlText w:val=""/>
      <w:lvlPicBulletId w:val="0"/>
      <w:lvlJc w:val="left"/>
      <w:pPr>
        <w:tabs>
          <w:tab w:val="num" w:pos="4320"/>
        </w:tabs>
        <w:ind w:left="4320" w:hanging="360"/>
      </w:pPr>
      <w:rPr>
        <w:rFonts w:ascii="Symbol" w:hAnsi="Symbol" w:hint="default"/>
      </w:rPr>
    </w:lvl>
    <w:lvl w:ilvl="6" w:tplc="7DE09C26" w:tentative="1">
      <w:start w:val="1"/>
      <w:numFmt w:val="bullet"/>
      <w:lvlText w:val=""/>
      <w:lvlPicBulletId w:val="0"/>
      <w:lvlJc w:val="left"/>
      <w:pPr>
        <w:tabs>
          <w:tab w:val="num" w:pos="5040"/>
        </w:tabs>
        <w:ind w:left="5040" w:hanging="360"/>
      </w:pPr>
      <w:rPr>
        <w:rFonts w:ascii="Symbol" w:hAnsi="Symbol" w:hint="default"/>
      </w:rPr>
    </w:lvl>
    <w:lvl w:ilvl="7" w:tplc="012C46E2" w:tentative="1">
      <w:start w:val="1"/>
      <w:numFmt w:val="bullet"/>
      <w:lvlText w:val=""/>
      <w:lvlPicBulletId w:val="0"/>
      <w:lvlJc w:val="left"/>
      <w:pPr>
        <w:tabs>
          <w:tab w:val="num" w:pos="5760"/>
        </w:tabs>
        <w:ind w:left="5760" w:hanging="360"/>
      </w:pPr>
      <w:rPr>
        <w:rFonts w:ascii="Symbol" w:hAnsi="Symbol" w:hint="default"/>
      </w:rPr>
    </w:lvl>
    <w:lvl w:ilvl="8" w:tplc="DF901DA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FED54D8"/>
    <w:multiLevelType w:val="hybridMultilevel"/>
    <w:tmpl w:val="D398E7DA"/>
    <w:lvl w:ilvl="0" w:tplc="94F0416A">
      <w:numFmt w:val="bullet"/>
      <w:lvlText w:val="–"/>
      <w:lvlJc w:val="left"/>
      <w:pPr>
        <w:tabs>
          <w:tab w:val="num" w:pos="720"/>
        </w:tabs>
        <w:ind w:left="720" w:hanging="360"/>
      </w:pPr>
      <w:rPr>
        <w:rFonts w:ascii="Times New Roman" w:eastAsia="Times New Roman" w:hAnsi="Times New Roman" w:hint="default"/>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5A35C09"/>
    <w:multiLevelType w:val="hybridMultilevel"/>
    <w:tmpl w:val="2C8EC86C"/>
    <w:lvl w:ilvl="0" w:tplc="04090017">
      <w:start w:val="1"/>
      <w:numFmt w:val="lowerLetter"/>
      <w:pStyle w:val="Aufzhlungszeichen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9F6CA5"/>
    <w:multiLevelType w:val="hybridMultilevel"/>
    <w:tmpl w:val="8A905590"/>
    <w:lvl w:ilvl="0" w:tplc="D77A08B6">
      <w:start w:val="1"/>
      <w:numFmt w:val="bullet"/>
      <w:lvlText w:val=""/>
      <w:lvlPicBulletId w:val="0"/>
      <w:lvlJc w:val="left"/>
      <w:pPr>
        <w:tabs>
          <w:tab w:val="num" w:pos="720"/>
        </w:tabs>
        <w:ind w:left="720" w:hanging="360"/>
      </w:pPr>
      <w:rPr>
        <w:rFonts w:ascii="Symbol" w:hAnsi="Symbol" w:hint="default"/>
      </w:rPr>
    </w:lvl>
    <w:lvl w:ilvl="1" w:tplc="6D7A7F1A" w:tentative="1">
      <w:start w:val="1"/>
      <w:numFmt w:val="bullet"/>
      <w:lvlText w:val=""/>
      <w:lvlPicBulletId w:val="0"/>
      <w:lvlJc w:val="left"/>
      <w:pPr>
        <w:tabs>
          <w:tab w:val="num" w:pos="1440"/>
        </w:tabs>
        <w:ind w:left="1440" w:hanging="360"/>
      </w:pPr>
      <w:rPr>
        <w:rFonts w:ascii="Symbol" w:hAnsi="Symbol" w:hint="default"/>
      </w:rPr>
    </w:lvl>
    <w:lvl w:ilvl="2" w:tplc="9C9A2AD8" w:tentative="1">
      <w:start w:val="1"/>
      <w:numFmt w:val="bullet"/>
      <w:lvlText w:val=""/>
      <w:lvlPicBulletId w:val="0"/>
      <w:lvlJc w:val="left"/>
      <w:pPr>
        <w:tabs>
          <w:tab w:val="num" w:pos="2160"/>
        </w:tabs>
        <w:ind w:left="2160" w:hanging="360"/>
      </w:pPr>
      <w:rPr>
        <w:rFonts w:ascii="Symbol" w:hAnsi="Symbol" w:hint="default"/>
      </w:rPr>
    </w:lvl>
    <w:lvl w:ilvl="3" w:tplc="E36A0FEA" w:tentative="1">
      <w:start w:val="1"/>
      <w:numFmt w:val="bullet"/>
      <w:lvlText w:val=""/>
      <w:lvlPicBulletId w:val="0"/>
      <w:lvlJc w:val="left"/>
      <w:pPr>
        <w:tabs>
          <w:tab w:val="num" w:pos="2880"/>
        </w:tabs>
        <w:ind w:left="2880" w:hanging="360"/>
      </w:pPr>
      <w:rPr>
        <w:rFonts w:ascii="Symbol" w:hAnsi="Symbol" w:hint="default"/>
      </w:rPr>
    </w:lvl>
    <w:lvl w:ilvl="4" w:tplc="023E5506" w:tentative="1">
      <w:start w:val="1"/>
      <w:numFmt w:val="bullet"/>
      <w:lvlText w:val=""/>
      <w:lvlPicBulletId w:val="0"/>
      <w:lvlJc w:val="left"/>
      <w:pPr>
        <w:tabs>
          <w:tab w:val="num" w:pos="3600"/>
        </w:tabs>
        <w:ind w:left="3600" w:hanging="360"/>
      </w:pPr>
      <w:rPr>
        <w:rFonts w:ascii="Symbol" w:hAnsi="Symbol" w:hint="default"/>
      </w:rPr>
    </w:lvl>
    <w:lvl w:ilvl="5" w:tplc="1C4ABE30" w:tentative="1">
      <w:start w:val="1"/>
      <w:numFmt w:val="bullet"/>
      <w:lvlText w:val=""/>
      <w:lvlPicBulletId w:val="0"/>
      <w:lvlJc w:val="left"/>
      <w:pPr>
        <w:tabs>
          <w:tab w:val="num" w:pos="4320"/>
        </w:tabs>
        <w:ind w:left="4320" w:hanging="360"/>
      </w:pPr>
      <w:rPr>
        <w:rFonts w:ascii="Symbol" w:hAnsi="Symbol" w:hint="default"/>
      </w:rPr>
    </w:lvl>
    <w:lvl w:ilvl="6" w:tplc="B0B48CA6" w:tentative="1">
      <w:start w:val="1"/>
      <w:numFmt w:val="bullet"/>
      <w:lvlText w:val=""/>
      <w:lvlPicBulletId w:val="0"/>
      <w:lvlJc w:val="left"/>
      <w:pPr>
        <w:tabs>
          <w:tab w:val="num" w:pos="5040"/>
        </w:tabs>
        <w:ind w:left="5040" w:hanging="360"/>
      </w:pPr>
      <w:rPr>
        <w:rFonts w:ascii="Symbol" w:hAnsi="Symbol" w:hint="default"/>
      </w:rPr>
    </w:lvl>
    <w:lvl w:ilvl="7" w:tplc="32B6C790" w:tentative="1">
      <w:start w:val="1"/>
      <w:numFmt w:val="bullet"/>
      <w:lvlText w:val=""/>
      <w:lvlPicBulletId w:val="0"/>
      <w:lvlJc w:val="left"/>
      <w:pPr>
        <w:tabs>
          <w:tab w:val="num" w:pos="5760"/>
        </w:tabs>
        <w:ind w:left="5760" w:hanging="360"/>
      </w:pPr>
      <w:rPr>
        <w:rFonts w:ascii="Symbol" w:hAnsi="Symbol" w:hint="default"/>
      </w:rPr>
    </w:lvl>
    <w:lvl w:ilvl="8" w:tplc="711CA56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D3851D8"/>
    <w:multiLevelType w:val="hybridMultilevel"/>
    <w:tmpl w:val="1A929E20"/>
    <w:lvl w:ilvl="0" w:tplc="3FAC1F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1B5F6C"/>
    <w:multiLevelType w:val="hybridMultilevel"/>
    <w:tmpl w:val="D712467A"/>
    <w:lvl w:ilvl="0" w:tplc="DE7CC8A0">
      <w:start w:val="1"/>
      <w:numFmt w:val="bullet"/>
      <w:lvlText w:val=""/>
      <w:legacy w:legacy="1" w:legacySpace="120" w:legacyIndent="360"/>
      <w:lvlJc w:val="left"/>
      <w:pPr>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49BD1999"/>
    <w:multiLevelType w:val="hybridMultilevel"/>
    <w:tmpl w:val="7E0C2E4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nsid w:val="52F11F88"/>
    <w:multiLevelType w:val="hybridMultilevel"/>
    <w:tmpl w:val="CB341092"/>
    <w:lvl w:ilvl="0" w:tplc="0A1E8010">
      <w:start w:val="1"/>
      <w:numFmt w:val="bullet"/>
      <w:lvlText w:val=""/>
      <w:lvlPicBulletId w:val="0"/>
      <w:lvlJc w:val="left"/>
      <w:pPr>
        <w:tabs>
          <w:tab w:val="num" w:pos="720"/>
        </w:tabs>
        <w:ind w:left="720" w:hanging="360"/>
      </w:pPr>
      <w:rPr>
        <w:rFonts w:ascii="Symbol" w:hAnsi="Symbol" w:hint="default"/>
      </w:rPr>
    </w:lvl>
    <w:lvl w:ilvl="1" w:tplc="74C078B0" w:tentative="1">
      <w:start w:val="1"/>
      <w:numFmt w:val="bullet"/>
      <w:lvlText w:val=""/>
      <w:lvlPicBulletId w:val="0"/>
      <w:lvlJc w:val="left"/>
      <w:pPr>
        <w:tabs>
          <w:tab w:val="num" w:pos="1440"/>
        </w:tabs>
        <w:ind w:left="1440" w:hanging="360"/>
      </w:pPr>
      <w:rPr>
        <w:rFonts w:ascii="Symbol" w:hAnsi="Symbol" w:hint="default"/>
      </w:rPr>
    </w:lvl>
    <w:lvl w:ilvl="2" w:tplc="6D12D06E" w:tentative="1">
      <w:start w:val="1"/>
      <w:numFmt w:val="bullet"/>
      <w:lvlText w:val=""/>
      <w:lvlPicBulletId w:val="0"/>
      <w:lvlJc w:val="left"/>
      <w:pPr>
        <w:tabs>
          <w:tab w:val="num" w:pos="2160"/>
        </w:tabs>
        <w:ind w:left="2160" w:hanging="360"/>
      </w:pPr>
      <w:rPr>
        <w:rFonts w:ascii="Symbol" w:hAnsi="Symbol" w:hint="default"/>
      </w:rPr>
    </w:lvl>
    <w:lvl w:ilvl="3" w:tplc="C918103C" w:tentative="1">
      <w:start w:val="1"/>
      <w:numFmt w:val="bullet"/>
      <w:lvlText w:val=""/>
      <w:lvlPicBulletId w:val="0"/>
      <w:lvlJc w:val="left"/>
      <w:pPr>
        <w:tabs>
          <w:tab w:val="num" w:pos="2880"/>
        </w:tabs>
        <w:ind w:left="2880" w:hanging="360"/>
      </w:pPr>
      <w:rPr>
        <w:rFonts w:ascii="Symbol" w:hAnsi="Symbol" w:hint="default"/>
      </w:rPr>
    </w:lvl>
    <w:lvl w:ilvl="4" w:tplc="0F7699A0" w:tentative="1">
      <w:start w:val="1"/>
      <w:numFmt w:val="bullet"/>
      <w:lvlText w:val=""/>
      <w:lvlPicBulletId w:val="0"/>
      <w:lvlJc w:val="left"/>
      <w:pPr>
        <w:tabs>
          <w:tab w:val="num" w:pos="3600"/>
        </w:tabs>
        <w:ind w:left="3600" w:hanging="360"/>
      </w:pPr>
      <w:rPr>
        <w:rFonts w:ascii="Symbol" w:hAnsi="Symbol" w:hint="default"/>
      </w:rPr>
    </w:lvl>
    <w:lvl w:ilvl="5" w:tplc="319C79A4" w:tentative="1">
      <w:start w:val="1"/>
      <w:numFmt w:val="bullet"/>
      <w:lvlText w:val=""/>
      <w:lvlPicBulletId w:val="0"/>
      <w:lvlJc w:val="left"/>
      <w:pPr>
        <w:tabs>
          <w:tab w:val="num" w:pos="4320"/>
        </w:tabs>
        <w:ind w:left="4320" w:hanging="360"/>
      </w:pPr>
      <w:rPr>
        <w:rFonts w:ascii="Symbol" w:hAnsi="Symbol" w:hint="default"/>
      </w:rPr>
    </w:lvl>
    <w:lvl w:ilvl="6" w:tplc="02CC8D4E" w:tentative="1">
      <w:start w:val="1"/>
      <w:numFmt w:val="bullet"/>
      <w:lvlText w:val=""/>
      <w:lvlPicBulletId w:val="0"/>
      <w:lvlJc w:val="left"/>
      <w:pPr>
        <w:tabs>
          <w:tab w:val="num" w:pos="5040"/>
        </w:tabs>
        <w:ind w:left="5040" w:hanging="360"/>
      </w:pPr>
      <w:rPr>
        <w:rFonts w:ascii="Symbol" w:hAnsi="Symbol" w:hint="default"/>
      </w:rPr>
    </w:lvl>
    <w:lvl w:ilvl="7" w:tplc="521420C2" w:tentative="1">
      <w:start w:val="1"/>
      <w:numFmt w:val="bullet"/>
      <w:lvlText w:val=""/>
      <w:lvlPicBulletId w:val="0"/>
      <w:lvlJc w:val="left"/>
      <w:pPr>
        <w:tabs>
          <w:tab w:val="num" w:pos="5760"/>
        </w:tabs>
        <w:ind w:left="5760" w:hanging="360"/>
      </w:pPr>
      <w:rPr>
        <w:rFonts w:ascii="Symbol" w:hAnsi="Symbol" w:hint="default"/>
      </w:rPr>
    </w:lvl>
    <w:lvl w:ilvl="8" w:tplc="35AA154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89064A0"/>
    <w:multiLevelType w:val="hybridMultilevel"/>
    <w:tmpl w:val="AB08EE6A"/>
    <w:lvl w:ilvl="0" w:tplc="87B49B3A">
      <w:numFmt w:val="bullet"/>
      <w:lvlText w:val="-"/>
      <w:lvlJc w:val="left"/>
      <w:pPr>
        <w:ind w:left="1620" w:hanging="360"/>
      </w:pPr>
      <w:rPr>
        <w:rFonts w:ascii="Times New Roman" w:eastAsia="Times New Roman" w:hAnsi="Times New Roman" w:hint="default"/>
      </w:rPr>
    </w:lvl>
    <w:lvl w:ilvl="1" w:tplc="10090003" w:tentative="1">
      <w:start w:val="1"/>
      <w:numFmt w:val="bullet"/>
      <w:lvlText w:val="o"/>
      <w:lvlJc w:val="left"/>
      <w:pPr>
        <w:ind w:left="2340" w:hanging="360"/>
      </w:pPr>
      <w:rPr>
        <w:rFonts w:ascii="Courier New" w:hAnsi="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4">
    <w:nsid w:val="60EB70F5"/>
    <w:multiLevelType w:val="hybridMultilevel"/>
    <w:tmpl w:val="85A0E05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5">
    <w:nsid w:val="63951B1E"/>
    <w:multiLevelType w:val="hybridMultilevel"/>
    <w:tmpl w:val="1A929E20"/>
    <w:lvl w:ilvl="0" w:tplc="3FAC1F2C">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nsid w:val="63A8697B"/>
    <w:multiLevelType w:val="hybridMultilevel"/>
    <w:tmpl w:val="1B2EFE2A"/>
    <w:lvl w:ilvl="0" w:tplc="47366CEC">
      <w:start w:val="1"/>
      <w:numFmt w:val="upperRoman"/>
      <w:pStyle w:val="Aufzhlungszeichen3"/>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nsid w:val="69261B77"/>
    <w:multiLevelType w:val="hybridMultilevel"/>
    <w:tmpl w:val="D8D2AEF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nsid w:val="6BD6304C"/>
    <w:multiLevelType w:val="hybridMultilevel"/>
    <w:tmpl w:val="347AB6E0"/>
    <w:lvl w:ilvl="0" w:tplc="59429EF0">
      <w:start w:val="1"/>
      <w:numFmt w:val="bullet"/>
      <w:lvlText w:val=""/>
      <w:lvlPicBulletId w:val="0"/>
      <w:lvlJc w:val="left"/>
      <w:pPr>
        <w:tabs>
          <w:tab w:val="num" w:pos="720"/>
        </w:tabs>
        <w:ind w:left="720" w:hanging="360"/>
      </w:pPr>
      <w:rPr>
        <w:rFonts w:ascii="Symbol" w:hAnsi="Symbol" w:hint="default"/>
      </w:rPr>
    </w:lvl>
    <w:lvl w:ilvl="1" w:tplc="E2BAB630" w:tentative="1">
      <w:start w:val="1"/>
      <w:numFmt w:val="bullet"/>
      <w:lvlText w:val=""/>
      <w:lvlPicBulletId w:val="0"/>
      <w:lvlJc w:val="left"/>
      <w:pPr>
        <w:tabs>
          <w:tab w:val="num" w:pos="1440"/>
        </w:tabs>
        <w:ind w:left="1440" w:hanging="360"/>
      </w:pPr>
      <w:rPr>
        <w:rFonts w:ascii="Symbol" w:hAnsi="Symbol" w:hint="default"/>
      </w:rPr>
    </w:lvl>
    <w:lvl w:ilvl="2" w:tplc="DF04488E" w:tentative="1">
      <w:start w:val="1"/>
      <w:numFmt w:val="bullet"/>
      <w:lvlText w:val=""/>
      <w:lvlPicBulletId w:val="0"/>
      <w:lvlJc w:val="left"/>
      <w:pPr>
        <w:tabs>
          <w:tab w:val="num" w:pos="2160"/>
        </w:tabs>
        <w:ind w:left="2160" w:hanging="360"/>
      </w:pPr>
      <w:rPr>
        <w:rFonts w:ascii="Symbol" w:hAnsi="Symbol" w:hint="default"/>
      </w:rPr>
    </w:lvl>
    <w:lvl w:ilvl="3" w:tplc="FCAC1662" w:tentative="1">
      <w:start w:val="1"/>
      <w:numFmt w:val="bullet"/>
      <w:lvlText w:val=""/>
      <w:lvlPicBulletId w:val="0"/>
      <w:lvlJc w:val="left"/>
      <w:pPr>
        <w:tabs>
          <w:tab w:val="num" w:pos="2880"/>
        </w:tabs>
        <w:ind w:left="2880" w:hanging="360"/>
      </w:pPr>
      <w:rPr>
        <w:rFonts w:ascii="Symbol" w:hAnsi="Symbol" w:hint="default"/>
      </w:rPr>
    </w:lvl>
    <w:lvl w:ilvl="4" w:tplc="18BA05B8" w:tentative="1">
      <w:start w:val="1"/>
      <w:numFmt w:val="bullet"/>
      <w:lvlText w:val=""/>
      <w:lvlPicBulletId w:val="0"/>
      <w:lvlJc w:val="left"/>
      <w:pPr>
        <w:tabs>
          <w:tab w:val="num" w:pos="3600"/>
        </w:tabs>
        <w:ind w:left="3600" w:hanging="360"/>
      </w:pPr>
      <w:rPr>
        <w:rFonts w:ascii="Symbol" w:hAnsi="Symbol" w:hint="default"/>
      </w:rPr>
    </w:lvl>
    <w:lvl w:ilvl="5" w:tplc="E8546F74" w:tentative="1">
      <w:start w:val="1"/>
      <w:numFmt w:val="bullet"/>
      <w:lvlText w:val=""/>
      <w:lvlPicBulletId w:val="0"/>
      <w:lvlJc w:val="left"/>
      <w:pPr>
        <w:tabs>
          <w:tab w:val="num" w:pos="4320"/>
        </w:tabs>
        <w:ind w:left="4320" w:hanging="360"/>
      </w:pPr>
      <w:rPr>
        <w:rFonts w:ascii="Symbol" w:hAnsi="Symbol" w:hint="default"/>
      </w:rPr>
    </w:lvl>
    <w:lvl w:ilvl="6" w:tplc="574A0E56" w:tentative="1">
      <w:start w:val="1"/>
      <w:numFmt w:val="bullet"/>
      <w:lvlText w:val=""/>
      <w:lvlPicBulletId w:val="0"/>
      <w:lvlJc w:val="left"/>
      <w:pPr>
        <w:tabs>
          <w:tab w:val="num" w:pos="5040"/>
        </w:tabs>
        <w:ind w:left="5040" w:hanging="360"/>
      </w:pPr>
      <w:rPr>
        <w:rFonts w:ascii="Symbol" w:hAnsi="Symbol" w:hint="default"/>
      </w:rPr>
    </w:lvl>
    <w:lvl w:ilvl="7" w:tplc="415CE336" w:tentative="1">
      <w:start w:val="1"/>
      <w:numFmt w:val="bullet"/>
      <w:lvlText w:val=""/>
      <w:lvlPicBulletId w:val="0"/>
      <w:lvlJc w:val="left"/>
      <w:pPr>
        <w:tabs>
          <w:tab w:val="num" w:pos="5760"/>
        </w:tabs>
        <w:ind w:left="5760" w:hanging="360"/>
      </w:pPr>
      <w:rPr>
        <w:rFonts w:ascii="Symbol" w:hAnsi="Symbol" w:hint="default"/>
      </w:rPr>
    </w:lvl>
    <w:lvl w:ilvl="8" w:tplc="4192D0C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2B83F0B"/>
    <w:multiLevelType w:val="hybridMultilevel"/>
    <w:tmpl w:val="773E254A"/>
    <w:lvl w:ilvl="0" w:tplc="12B04612">
      <w:start w:val="1"/>
      <w:numFmt w:val="bullet"/>
      <w:lvlText w:val=""/>
      <w:lvlPicBulletId w:val="0"/>
      <w:lvlJc w:val="left"/>
      <w:pPr>
        <w:tabs>
          <w:tab w:val="num" w:pos="720"/>
        </w:tabs>
        <w:ind w:left="720" w:hanging="360"/>
      </w:pPr>
      <w:rPr>
        <w:rFonts w:ascii="Symbol" w:hAnsi="Symbol" w:hint="default"/>
      </w:rPr>
    </w:lvl>
    <w:lvl w:ilvl="1" w:tplc="7E3A0964" w:tentative="1">
      <w:start w:val="1"/>
      <w:numFmt w:val="bullet"/>
      <w:lvlText w:val=""/>
      <w:lvlPicBulletId w:val="0"/>
      <w:lvlJc w:val="left"/>
      <w:pPr>
        <w:tabs>
          <w:tab w:val="num" w:pos="1440"/>
        </w:tabs>
        <w:ind w:left="1440" w:hanging="360"/>
      </w:pPr>
      <w:rPr>
        <w:rFonts w:ascii="Symbol" w:hAnsi="Symbol" w:hint="default"/>
      </w:rPr>
    </w:lvl>
    <w:lvl w:ilvl="2" w:tplc="AAD417DC" w:tentative="1">
      <w:start w:val="1"/>
      <w:numFmt w:val="bullet"/>
      <w:lvlText w:val=""/>
      <w:lvlPicBulletId w:val="0"/>
      <w:lvlJc w:val="left"/>
      <w:pPr>
        <w:tabs>
          <w:tab w:val="num" w:pos="2160"/>
        </w:tabs>
        <w:ind w:left="2160" w:hanging="360"/>
      </w:pPr>
      <w:rPr>
        <w:rFonts w:ascii="Symbol" w:hAnsi="Symbol" w:hint="default"/>
      </w:rPr>
    </w:lvl>
    <w:lvl w:ilvl="3" w:tplc="C26E799C" w:tentative="1">
      <w:start w:val="1"/>
      <w:numFmt w:val="bullet"/>
      <w:lvlText w:val=""/>
      <w:lvlPicBulletId w:val="0"/>
      <w:lvlJc w:val="left"/>
      <w:pPr>
        <w:tabs>
          <w:tab w:val="num" w:pos="2880"/>
        </w:tabs>
        <w:ind w:left="2880" w:hanging="360"/>
      </w:pPr>
      <w:rPr>
        <w:rFonts w:ascii="Symbol" w:hAnsi="Symbol" w:hint="default"/>
      </w:rPr>
    </w:lvl>
    <w:lvl w:ilvl="4" w:tplc="B27E2C4E" w:tentative="1">
      <w:start w:val="1"/>
      <w:numFmt w:val="bullet"/>
      <w:lvlText w:val=""/>
      <w:lvlPicBulletId w:val="0"/>
      <w:lvlJc w:val="left"/>
      <w:pPr>
        <w:tabs>
          <w:tab w:val="num" w:pos="3600"/>
        </w:tabs>
        <w:ind w:left="3600" w:hanging="360"/>
      </w:pPr>
      <w:rPr>
        <w:rFonts w:ascii="Symbol" w:hAnsi="Symbol" w:hint="default"/>
      </w:rPr>
    </w:lvl>
    <w:lvl w:ilvl="5" w:tplc="F0B04726" w:tentative="1">
      <w:start w:val="1"/>
      <w:numFmt w:val="bullet"/>
      <w:lvlText w:val=""/>
      <w:lvlPicBulletId w:val="0"/>
      <w:lvlJc w:val="left"/>
      <w:pPr>
        <w:tabs>
          <w:tab w:val="num" w:pos="4320"/>
        </w:tabs>
        <w:ind w:left="4320" w:hanging="360"/>
      </w:pPr>
      <w:rPr>
        <w:rFonts w:ascii="Symbol" w:hAnsi="Symbol" w:hint="default"/>
      </w:rPr>
    </w:lvl>
    <w:lvl w:ilvl="6" w:tplc="1242F42E" w:tentative="1">
      <w:start w:val="1"/>
      <w:numFmt w:val="bullet"/>
      <w:lvlText w:val=""/>
      <w:lvlPicBulletId w:val="0"/>
      <w:lvlJc w:val="left"/>
      <w:pPr>
        <w:tabs>
          <w:tab w:val="num" w:pos="5040"/>
        </w:tabs>
        <w:ind w:left="5040" w:hanging="360"/>
      </w:pPr>
      <w:rPr>
        <w:rFonts w:ascii="Symbol" w:hAnsi="Symbol" w:hint="default"/>
      </w:rPr>
    </w:lvl>
    <w:lvl w:ilvl="7" w:tplc="34CE1BBC" w:tentative="1">
      <w:start w:val="1"/>
      <w:numFmt w:val="bullet"/>
      <w:lvlText w:val=""/>
      <w:lvlPicBulletId w:val="0"/>
      <w:lvlJc w:val="left"/>
      <w:pPr>
        <w:tabs>
          <w:tab w:val="num" w:pos="5760"/>
        </w:tabs>
        <w:ind w:left="5760" w:hanging="360"/>
      </w:pPr>
      <w:rPr>
        <w:rFonts w:ascii="Symbol" w:hAnsi="Symbol" w:hint="default"/>
      </w:rPr>
    </w:lvl>
    <w:lvl w:ilvl="8" w:tplc="4E047CB2"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5E10ECE"/>
    <w:multiLevelType w:val="hybridMultilevel"/>
    <w:tmpl w:val="78A4C1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17"/>
  </w:num>
  <w:num w:numId="8">
    <w:abstractNumId w:val="26"/>
  </w:num>
  <w:num w:numId="9">
    <w:abstractNumId w:val="7"/>
  </w:num>
  <w:num w:numId="10">
    <w:abstractNumId w:val="6"/>
  </w:num>
  <w:num w:numId="11">
    <w:abstractNumId w:val="20"/>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21">
    <w:abstractNumId w:val="16"/>
  </w:num>
  <w:num w:numId="22">
    <w:abstractNumId w:val="22"/>
  </w:num>
  <w:num w:numId="23">
    <w:abstractNumId w:val="29"/>
  </w:num>
  <w:num w:numId="24">
    <w:abstractNumId w:val="28"/>
  </w:num>
  <w:num w:numId="25">
    <w:abstractNumId w:val="18"/>
  </w:num>
  <w:num w:numId="26">
    <w:abstractNumId w:val="15"/>
  </w:num>
  <w:num w:numId="27">
    <w:abstractNumId w:val="14"/>
  </w:num>
  <w:num w:numId="28">
    <w:abstractNumId w:val="13"/>
  </w:num>
  <w:num w:numId="29">
    <w:abstractNumId w:val="30"/>
  </w:num>
  <w:num w:numId="30">
    <w:abstractNumId w:val="27"/>
  </w:num>
  <w:num w:numId="31">
    <w:abstractNumId w:val="21"/>
  </w:num>
  <w:num w:numId="32">
    <w:abstractNumId w:val="12"/>
  </w:num>
  <w:num w:numId="33">
    <w:abstractNumId w:val="24"/>
  </w:num>
  <w:num w:numId="34">
    <w:abstractNumId w:val="11"/>
  </w:num>
  <w:num w:numId="35">
    <w:abstractNumId w:val="1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1F64"/>
    <w:rsid w:val="000028B5"/>
    <w:rsid w:val="00003C35"/>
    <w:rsid w:val="00003E74"/>
    <w:rsid w:val="00011F64"/>
    <w:rsid w:val="00021AE7"/>
    <w:rsid w:val="00022239"/>
    <w:rsid w:val="000231B9"/>
    <w:rsid w:val="0002438E"/>
    <w:rsid w:val="0002724C"/>
    <w:rsid w:val="00027440"/>
    <w:rsid w:val="00031372"/>
    <w:rsid w:val="00032319"/>
    <w:rsid w:val="00032467"/>
    <w:rsid w:val="00032C1B"/>
    <w:rsid w:val="00032F46"/>
    <w:rsid w:val="000352EE"/>
    <w:rsid w:val="00036DB2"/>
    <w:rsid w:val="00040141"/>
    <w:rsid w:val="000413D0"/>
    <w:rsid w:val="000431CA"/>
    <w:rsid w:val="0004390D"/>
    <w:rsid w:val="00043D23"/>
    <w:rsid w:val="00043FF2"/>
    <w:rsid w:val="00044CCC"/>
    <w:rsid w:val="00051ED1"/>
    <w:rsid w:val="00055E92"/>
    <w:rsid w:val="00056905"/>
    <w:rsid w:val="00057F44"/>
    <w:rsid w:val="000609EF"/>
    <w:rsid w:val="00061DFD"/>
    <w:rsid w:val="000625A2"/>
    <w:rsid w:val="00063AB2"/>
    <w:rsid w:val="00065181"/>
    <w:rsid w:val="00065752"/>
    <w:rsid w:val="0006638A"/>
    <w:rsid w:val="00067AB4"/>
    <w:rsid w:val="0007081E"/>
    <w:rsid w:val="00074F6B"/>
    <w:rsid w:val="0007563E"/>
    <w:rsid w:val="00077942"/>
    <w:rsid w:val="00084FAD"/>
    <w:rsid w:val="00087001"/>
    <w:rsid w:val="000950CB"/>
    <w:rsid w:val="00097BE7"/>
    <w:rsid w:val="000A0E6E"/>
    <w:rsid w:val="000A24F4"/>
    <w:rsid w:val="000A6F37"/>
    <w:rsid w:val="000B4AED"/>
    <w:rsid w:val="000B5873"/>
    <w:rsid w:val="000B738C"/>
    <w:rsid w:val="000C2C7F"/>
    <w:rsid w:val="000C4A22"/>
    <w:rsid w:val="000C53D9"/>
    <w:rsid w:val="000C77ED"/>
    <w:rsid w:val="000C7C48"/>
    <w:rsid w:val="000D10DE"/>
    <w:rsid w:val="000D1DAE"/>
    <w:rsid w:val="000D1F50"/>
    <w:rsid w:val="000D234C"/>
    <w:rsid w:val="000D2780"/>
    <w:rsid w:val="000D3FD1"/>
    <w:rsid w:val="000D4851"/>
    <w:rsid w:val="000D6F18"/>
    <w:rsid w:val="000E1A31"/>
    <w:rsid w:val="000E5476"/>
    <w:rsid w:val="000E625E"/>
    <w:rsid w:val="000E74CF"/>
    <w:rsid w:val="000E7D20"/>
    <w:rsid w:val="000F18F7"/>
    <w:rsid w:val="000F34F9"/>
    <w:rsid w:val="000F3F65"/>
    <w:rsid w:val="000F7ED6"/>
    <w:rsid w:val="00103B09"/>
    <w:rsid w:val="001046E6"/>
    <w:rsid w:val="00105611"/>
    <w:rsid w:val="0010562A"/>
    <w:rsid w:val="001077A9"/>
    <w:rsid w:val="00110F62"/>
    <w:rsid w:val="00111DF0"/>
    <w:rsid w:val="0011316E"/>
    <w:rsid w:val="00114159"/>
    <w:rsid w:val="00117D9B"/>
    <w:rsid w:val="001203F6"/>
    <w:rsid w:val="0012069D"/>
    <w:rsid w:val="001267E3"/>
    <w:rsid w:val="001271BD"/>
    <w:rsid w:val="001328A1"/>
    <w:rsid w:val="001345AF"/>
    <w:rsid w:val="00137FAE"/>
    <w:rsid w:val="00140067"/>
    <w:rsid w:val="00143679"/>
    <w:rsid w:val="001438CD"/>
    <w:rsid w:val="00143BB8"/>
    <w:rsid w:val="0014432D"/>
    <w:rsid w:val="00144CFC"/>
    <w:rsid w:val="00145E13"/>
    <w:rsid w:val="00147F6D"/>
    <w:rsid w:val="00150410"/>
    <w:rsid w:val="00153683"/>
    <w:rsid w:val="0015513A"/>
    <w:rsid w:val="00155C23"/>
    <w:rsid w:val="00157AA5"/>
    <w:rsid w:val="0016022E"/>
    <w:rsid w:val="00160943"/>
    <w:rsid w:val="0016514B"/>
    <w:rsid w:val="00166035"/>
    <w:rsid w:val="00166D4B"/>
    <w:rsid w:val="00167768"/>
    <w:rsid w:val="00170030"/>
    <w:rsid w:val="00171625"/>
    <w:rsid w:val="00171A8D"/>
    <w:rsid w:val="0017395D"/>
    <w:rsid w:val="00173A47"/>
    <w:rsid w:val="00174090"/>
    <w:rsid w:val="001749AF"/>
    <w:rsid w:val="00180298"/>
    <w:rsid w:val="00180761"/>
    <w:rsid w:val="00184E70"/>
    <w:rsid w:val="00184E89"/>
    <w:rsid w:val="001871B7"/>
    <w:rsid w:val="00191B00"/>
    <w:rsid w:val="0019351F"/>
    <w:rsid w:val="001935AA"/>
    <w:rsid w:val="00193F20"/>
    <w:rsid w:val="0019459C"/>
    <w:rsid w:val="00194785"/>
    <w:rsid w:val="0019725F"/>
    <w:rsid w:val="001A0C75"/>
    <w:rsid w:val="001A1405"/>
    <w:rsid w:val="001A1F50"/>
    <w:rsid w:val="001A5B66"/>
    <w:rsid w:val="001B0550"/>
    <w:rsid w:val="001B0A2B"/>
    <w:rsid w:val="001B0D19"/>
    <w:rsid w:val="001B2419"/>
    <w:rsid w:val="001B26F7"/>
    <w:rsid w:val="001B3CC9"/>
    <w:rsid w:val="001B6F50"/>
    <w:rsid w:val="001C12C7"/>
    <w:rsid w:val="001C2C3C"/>
    <w:rsid w:val="001C2E07"/>
    <w:rsid w:val="001C3E1D"/>
    <w:rsid w:val="001C7FE8"/>
    <w:rsid w:val="001D1EED"/>
    <w:rsid w:val="001D2519"/>
    <w:rsid w:val="001D607B"/>
    <w:rsid w:val="001E0F09"/>
    <w:rsid w:val="001E4B71"/>
    <w:rsid w:val="001E51C9"/>
    <w:rsid w:val="001E7C8B"/>
    <w:rsid w:val="001F0A15"/>
    <w:rsid w:val="001F111D"/>
    <w:rsid w:val="001F13CC"/>
    <w:rsid w:val="001F4E3C"/>
    <w:rsid w:val="001F53F2"/>
    <w:rsid w:val="001F57E9"/>
    <w:rsid w:val="001F69B1"/>
    <w:rsid w:val="001F6E83"/>
    <w:rsid w:val="00201691"/>
    <w:rsid w:val="00201E4E"/>
    <w:rsid w:val="00203E1C"/>
    <w:rsid w:val="00204424"/>
    <w:rsid w:val="00204A1B"/>
    <w:rsid w:val="002101FC"/>
    <w:rsid w:val="002109DB"/>
    <w:rsid w:val="00213D23"/>
    <w:rsid w:val="00216317"/>
    <w:rsid w:val="002171C3"/>
    <w:rsid w:val="00221277"/>
    <w:rsid w:val="00223F0B"/>
    <w:rsid w:val="00224993"/>
    <w:rsid w:val="00224EA6"/>
    <w:rsid w:val="00225C17"/>
    <w:rsid w:val="002271F5"/>
    <w:rsid w:val="00227668"/>
    <w:rsid w:val="00230988"/>
    <w:rsid w:val="00231E7B"/>
    <w:rsid w:val="00232E43"/>
    <w:rsid w:val="00236861"/>
    <w:rsid w:val="0024365B"/>
    <w:rsid w:val="00254D8E"/>
    <w:rsid w:val="002600F9"/>
    <w:rsid w:val="00261758"/>
    <w:rsid w:val="002621FA"/>
    <w:rsid w:val="00262343"/>
    <w:rsid w:val="002626AB"/>
    <w:rsid w:val="00262B4E"/>
    <w:rsid w:val="00266187"/>
    <w:rsid w:val="002668FC"/>
    <w:rsid w:val="00272A15"/>
    <w:rsid w:val="00272E4E"/>
    <w:rsid w:val="00273E21"/>
    <w:rsid w:val="0027408A"/>
    <w:rsid w:val="00274B30"/>
    <w:rsid w:val="002752D9"/>
    <w:rsid w:val="00276F72"/>
    <w:rsid w:val="00277920"/>
    <w:rsid w:val="00280519"/>
    <w:rsid w:val="00292EED"/>
    <w:rsid w:val="002941F9"/>
    <w:rsid w:val="002A20DA"/>
    <w:rsid w:val="002A78AF"/>
    <w:rsid w:val="002B0BA2"/>
    <w:rsid w:val="002B1E48"/>
    <w:rsid w:val="002B2371"/>
    <w:rsid w:val="002B3712"/>
    <w:rsid w:val="002B3C32"/>
    <w:rsid w:val="002B4512"/>
    <w:rsid w:val="002B4716"/>
    <w:rsid w:val="002B4DEE"/>
    <w:rsid w:val="002B695A"/>
    <w:rsid w:val="002C055B"/>
    <w:rsid w:val="002C0989"/>
    <w:rsid w:val="002C2004"/>
    <w:rsid w:val="002C2B2F"/>
    <w:rsid w:val="002C2DB1"/>
    <w:rsid w:val="002C2EA6"/>
    <w:rsid w:val="002C6A06"/>
    <w:rsid w:val="002C6DED"/>
    <w:rsid w:val="002C71C2"/>
    <w:rsid w:val="002D1EFF"/>
    <w:rsid w:val="002D5E2D"/>
    <w:rsid w:val="002D6A37"/>
    <w:rsid w:val="002D6E60"/>
    <w:rsid w:val="002D7B18"/>
    <w:rsid w:val="002E0F40"/>
    <w:rsid w:val="002E40B4"/>
    <w:rsid w:val="002E4495"/>
    <w:rsid w:val="002E610C"/>
    <w:rsid w:val="002E789F"/>
    <w:rsid w:val="002F4E6C"/>
    <w:rsid w:val="002F565B"/>
    <w:rsid w:val="002F717F"/>
    <w:rsid w:val="00302718"/>
    <w:rsid w:val="00303DF3"/>
    <w:rsid w:val="00304B84"/>
    <w:rsid w:val="00304E32"/>
    <w:rsid w:val="00306DD2"/>
    <w:rsid w:val="003113EC"/>
    <w:rsid w:val="00316EBE"/>
    <w:rsid w:val="0031702C"/>
    <w:rsid w:val="00321843"/>
    <w:rsid w:val="00322047"/>
    <w:rsid w:val="0032455D"/>
    <w:rsid w:val="00331831"/>
    <w:rsid w:val="00335488"/>
    <w:rsid w:val="0033574F"/>
    <w:rsid w:val="0033581C"/>
    <w:rsid w:val="00337811"/>
    <w:rsid w:val="003437A0"/>
    <w:rsid w:val="00343EEC"/>
    <w:rsid w:val="00343F33"/>
    <w:rsid w:val="00345F36"/>
    <w:rsid w:val="00346440"/>
    <w:rsid w:val="00346983"/>
    <w:rsid w:val="003512B6"/>
    <w:rsid w:val="00353181"/>
    <w:rsid w:val="00355D6C"/>
    <w:rsid w:val="00362AF3"/>
    <w:rsid w:val="0036424B"/>
    <w:rsid w:val="00365B19"/>
    <w:rsid w:val="00366D90"/>
    <w:rsid w:val="00370465"/>
    <w:rsid w:val="0037318A"/>
    <w:rsid w:val="0038017F"/>
    <w:rsid w:val="00380B4B"/>
    <w:rsid w:val="003820CF"/>
    <w:rsid w:val="00382545"/>
    <w:rsid w:val="00384A2D"/>
    <w:rsid w:val="00384FDC"/>
    <w:rsid w:val="003864F2"/>
    <w:rsid w:val="00386B71"/>
    <w:rsid w:val="00386CFA"/>
    <w:rsid w:val="0039122A"/>
    <w:rsid w:val="0039220C"/>
    <w:rsid w:val="0039674A"/>
    <w:rsid w:val="003A2383"/>
    <w:rsid w:val="003A295D"/>
    <w:rsid w:val="003A4DD5"/>
    <w:rsid w:val="003A651E"/>
    <w:rsid w:val="003B1FA3"/>
    <w:rsid w:val="003B307B"/>
    <w:rsid w:val="003C0683"/>
    <w:rsid w:val="003C25F5"/>
    <w:rsid w:val="003C33D0"/>
    <w:rsid w:val="003C4ABE"/>
    <w:rsid w:val="003C50B4"/>
    <w:rsid w:val="003D02A4"/>
    <w:rsid w:val="003D1E7A"/>
    <w:rsid w:val="003D51E6"/>
    <w:rsid w:val="003D589A"/>
    <w:rsid w:val="003D5AE8"/>
    <w:rsid w:val="003D7620"/>
    <w:rsid w:val="003E0AAB"/>
    <w:rsid w:val="003E1980"/>
    <w:rsid w:val="003E2D91"/>
    <w:rsid w:val="003E3C0B"/>
    <w:rsid w:val="003E4503"/>
    <w:rsid w:val="003E6815"/>
    <w:rsid w:val="003E694E"/>
    <w:rsid w:val="003E75ED"/>
    <w:rsid w:val="003F11AD"/>
    <w:rsid w:val="003F3141"/>
    <w:rsid w:val="003F769C"/>
    <w:rsid w:val="003F7925"/>
    <w:rsid w:val="00402889"/>
    <w:rsid w:val="00402A13"/>
    <w:rsid w:val="004047F3"/>
    <w:rsid w:val="004053CD"/>
    <w:rsid w:val="00412352"/>
    <w:rsid w:val="004140C6"/>
    <w:rsid w:val="004160B9"/>
    <w:rsid w:val="004160DA"/>
    <w:rsid w:val="0041675E"/>
    <w:rsid w:val="004215DE"/>
    <w:rsid w:val="004220C0"/>
    <w:rsid w:val="00423AC8"/>
    <w:rsid w:val="00425670"/>
    <w:rsid w:val="00431668"/>
    <w:rsid w:val="004353E6"/>
    <w:rsid w:val="0044130B"/>
    <w:rsid w:val="00441FC7"/>
    <w:rsid w:val="00442604"/>
    <w:rsid w:val="004463D7"/>
    <w:rsid w:val="00447E41"/>
    <w:rsid w:val="00447F03"/>
    <w:rsid w:val="00453E31"/>
    <w:rsid w:val="00455756"/>
    <w:rsid w:val="004615F4"/>
    <w:rsid w:val="004618D6"/>
    <w:rsid w:val="00463666"/>
    <w:rsid w:val="00464EC9"/>
    <w:rsid w:val="0046638C"/>
    <w:rsid w:val="00466855"/>
    <w:rsid w:val="00466D44"/>
    <w:rsid w:val="00472169"/>
    <w:rsid w:val="00472E9B"/>
    <w:rsid w:val="00473554"/>
    <w:rsid w:val="00473726"/>
    <w:rsid w:val="00473E11"/>
    <w:rsid w:val="004747A1"/>
    <w:rsid w:val="00476967"/>
    <w:rsid w:val="00480621"/>
    <w:rsid w:val="00481D0C"/>
    <w:rsid w:val="0048290C"/>
    <w:rsid w:val="004843A7"/>
    <w:rsid w:val="00484559"/>
    <w:rsid w:val="0048527B"/>
    <w:rsid w:val="00487EA0"/>
    <w:rsid w:val="00490508"/>
    <w:rsid w:val="0049162A"/>
    <w:rsid w:val="00491657"/>
    <w:rsid w:val="004931D9"/>
    <w:rsid w:val="0049600B"/>
    <w:rsid w:val="00496C9D"/>
    <w:rsid w:val="00497D90"/>
    <w:rsid w:val="004A20D9"/>
    <w:rsid w:val="004A692F"/>
    <w:rsid w:val="004A760C"/>
    <w:rsid w:val="004B387F"/>
    <w:rsid w:val="004B3CB6"/>
    <w:rsid w:val="004B502E"/>
    <w:rsid w:val="004C3B7A"/>
    <w:rsid w:val="004C6AA7"/>
    <w:rsid w:val="004D00D1"/>
    <w:rsid w:val="004D0AC6"/>
    <w:rsid w:val="004D67B7"/>
    <w:rsid w:val="004D7E6C"/>
    <w:rsid w:val="004E3723"/>
    <w:rsid w:val="004E4BC5"/>
    <w:rsid w:val="004F03C8"/>
    <w:rsid w:val="004F05DC"/>
    <w:rsid w:val="004F0817"/>
    <w:rsid w:val="004F1292"/>
    <w:rsid w:val="004F18CD"/>
    <w:rsid w:val="004F2C96"/>
    <w:rsid w:val="004F36EC"/>
    <w:rsid w:val="004F40E3"/>
    <w:rsid w:val="004F4AB0"/>
    <w:rsid w:val="004F55B0"/>
    <w:rsid w:val="004F5E3D"/>
    <w:rsid w:val="00500BDD"/>
    <w:rsid w:val="00500EAC"/>
    <w:rsid w:val="0050139A"/>
    <w:rsid w:val="005030E1"/>
    <w:rsid w:val="00506F1F"/>
    <w:rsid w:val="00510F97"/>
    <w:rsid w:val="005110BA"/>
    <w:rsid w:val="005113C2"/>
    <w:rsid w:val="0051629E"/>
    <w:rsid w:val="00516DB0"/>
    <w:rsid w:val="005171D2"/>
    <w:rsid w:val="00517407"/>
    <w:rsid w:val="00517AE8"/>
    <w:rsid w:val="00524861"/>
    <w:rsid w:val="00525574"/>
    <w:rsid w:val="00526FA8"/>
    <w:rsid w:val="0053032F"/>
    <w:rsid w:val="0053166B"/>
    <w:rsid w:val="00531D0A"/>
    <w:rsid w:val="00531EF5"/>
    <w:rsid w:val="005340AC"/>
    <w:rsid w:val="00534CFD"/>
    <w:rsid w:val="00535F06"/>
    <w:rsid w:val="00536DD5"/>
    <w:rsid w:val="00537ECA"/>
    <w:rsid w:val="00540151"/>
    <w:rsid w:val="00540829"/>
    <w:rsid w:val="00540E1F"/>
    <w:rsid w:val="0054108E"/>
    <w:rsid w:val="00544C41"/>
    <w:rsid w:val="00544CF6"/>
    <w:rsid w:val="00550258"/>
    <w:rsid w:val="00551709"/>
    <w:rsid w:val="0055365D"/>
    <w:rsid w:val="00554C47"/>
    <w:rsid w:val="00565892"/>
    <w:rsid w:val="00567371"/>
    <w:rsid w:val="00567E4B"/>
    <w:rsid w:val="005714A6"/>
    <w:rsid w:val="005738DC"/>
    <w:rsid w:val="00574310"/>
    <w:rsid w:val="00575CF7"/>
    <w:rsid w:val="00577E14"/>
    <w:rsid w:val="00580D29"/>
    <w:rsid w:val="00581B4A"/>
    <w:rsid w:val="005828F6"/>
    <w:rsid w:val="0059089B"/>
    <w:rsid w:val="00593C53"/>
    <w:rsid w:val="00594896"/>
    <w:rsid w:val="005978E9"/>
    <w:rsid w:val="005A0933"/>
    <w:rsid w:val="005A0EDD"/>
    <w:rsid w:val="005A1938"/>
    <w:rsid w:val="005A1DF0"/>
    <w:rsid w:val="005A26B0"/>
    <w:rsid w:val="005A4156"/>
    <w:rsid w:val="005A4238"/>
    <w:rsid w:val="005A77B2"/>
    <w:rsid w:val="005B0202"/>
    <w:rsid w:val="005B054E"/>
    <w:rsid w:val="005B1ABE"/>
    <w:rsid w:val="005B23B2"/>
    <w:rsid w:val="005B2BDE"/>
    <w:rsid w:val="005B2E4B"/>
    <w:rsid w:val="005B40DF"/>
    <w:rsid w:val="005B5883"/>
    <w:rsid w:val="005B5D2E"/>
    <w:rsid w:val="005B6D80"/>
    <w:rsid w:val="005B78D6"/>
    <w:rsid w:val="005C12B9"/>
    <w:rsid w:val="005C2A64"/>
    <w:rsid w:val="005C2FB8"/>
    <w:rsid w:val="005C415F"/>
    <w:rsid w:val="005C4C64"/>
    <w:rsid w:val="005C534C"/>
    <w:rsid w:val="005C62D9"/>
    <w:rsid w:val="005C6C37"/>
    <w:rsid w:val="005D1EA9"/>
    <w:rsid w:val="005D259B"/>
    <w:rsid w:val="005D584A"/>
    <w:rsid w:val="005D7E7F"/>
    <w:rsid w:val="005E0BFC"/>
    <w:rsid w:val="005E17C3"/>
    <w:rsid w:val="005E4A25"/>
    <w:rsid w:val="005E53A9"/>
    <w:rsid w:val="005E640B"/>
    <w:rsid w:val="005F0085"/>
    <w:rsid w:val="005F37A0"/>
    <w:rsid w:val="006007FA"/>
    <w:rsid w:val="0060153E"/>
    <w:rsid w:val="00601BFE"/>
    <w:rsid w:val="00602B40"/>
    <w:rsid w:val="0060392A"/>
    <w:rsid w:val="006053F2"/>
    <w:rsid w:val="00605C56"/>
    <w:rsid w:val="00607E29"/>
    <w:rsid w:val="00610563"/>
    <w:rsid w:val="00612D08"/>
    <w:rsid w:val="00613798"/>
    <w:rsid w:val="0062079D"/>
    <w:rsid w:val="00624306"/>
    <w:rsid w:val="006254C2"/>
    <w:rsid w:val="0062695E"/>
    <w:rsid w:val="006274D2"/>
    <w:rsid w:val="00631B73"/>
    <w:rsid w:val="00631D31"/>
    <w:rsid w:val="006329A5"/>
    <w:rsid w:val="00636DDD"/>
    <w:rsid w:val="006371DF"/>
    <w:rsid w:val="00640296"/>
    <w:rsid w:val="0064166F"/>
    <w:rsid w:val="00641CCD"/>
    <w:rsid w:val="00645158"/>
    <w:rsid w:val="006477D7"/>
    <w:rsid w:val="0065192F"/>
    <w:rsid w:val="006522D4"/>
    <w:rsid w:val="0065611D"/>
    <w:rsid w:val="00657682"/>
    <w:rsid w:val="006620B1"/>
    <w:rsid w:val="00663B4F"/>
    <w:rsid w:val="00664C15"/>
    <w:rsid w:val="00665599"/>
    <w:rsid w:val="00666929"/>
    <w:rsid w:val="006703E3"/>
    <w:rsid w:val="00671A85"/>
    <w:rsid w:val="00674767"/>
    <w:rsid w:val="00674E51"/>
    <w:rsid w:val="00675A51"/>
    <w:rsid w:val="006771E7"/>
    <w:rsid w:val="0068023F"/>
    <w:rsid w:val="00682423"/>
    <w:rsid w:val="00683382"/>
    <w:rsid w:val="00683546"/>
    <w:rsid w:val="00683946"/>
    <w:rsid w:val="00690FFC"/>
    <w:rsid w:val="00691391"/>
    <w:rsid w:val="00691964"/>
    <w:rsid w:val="00691E70"/>
    <w:rsid w:val="00692794"/>
    <w:rsid w:val="0069362F"/>
    <w:rsid w:val="00696D51"/>
    <w:rsid w:val="006A1D82"/>
    <w:rsid w:val="006A2D50"/>
    <w:rsid w:val="006A44EC"/>
    <w:rsid w:val="006A7A38"/>
    <w:rsid w:val="006A7BDD"/>
    <w:rsid w:val="006B00A6"/>
    <w:rsid w:val="006B13BE"/>
    <w:rsid w:val="006B224D"/>
    <w:rsid w:val="006B2B64"/>
    <w:rsid w:val="006B5371"/>
    <w:rsid w:val="006B74F0"/>
    <w:rsid w:val="006C1EEB"/>
    <w:rsid w:val="006C2CBA"/>
    <w:rsid w:val="006C2CE5"/>
    <w:rsid w:val="006D0CDE"/>
    <w:rsid w:val="006D18A1"/>
    <w:rsid w:val="006D3056"/>
    <w:rsid w:val="006D3BFB"/>
    <w:rsid w:val="006D4488"/>
    <w:rsid w:val="006D4494"/>
    <w:rsid w:val="006D48B1"/>
    <w:rsid w:val="006D66A4"/>
    <w:rsid w:val="006E34F2"/>
    <w:rsid w:val="006E55BD"/>
    <w:rsid w:val="006E6394"/>
    <w:rsid w:val="006E7E67"/>
    <w:rsid w:val="006F452D"/>
    <w:rsid w:val="006F6C4E"/>
    <w:rsid w:val="007005E9"/>
    <w:rsid w:val="007033C7"/>
    <w:rsid w:val="00704D05"/>
    <w:rsid w:val="00706FFA"/>
    <w:rsid w:val="00710CC9"/>
    <w:rsid w:val="00715C9A"/>
    <w:rsid w:val="00717D0C"/>
    <w:rsid w:val="007208E4"/>
    <w:rsid w:val="007210FE"/>
    <w:rsid w:val="00721764"/>
    <w:rsid w:val="00721803"/>
    <w:rsid w:val="007236C4"/>
    <w:rsid w:val="00724A9E"/>
    <w:rsid w:val="0072647C"/>
    <w:rsid w:val="00727770"/>
    <w:rsid w:val="00727B3C"/>
    <w:rsid w:val="0073568D"/>
    <w:rsid w:val="00735C98"/>
    <w:rsid w:val="0073682C"/>
    <w:rsid w:val="00741DF3"/>
    <w:rsid w:val="0074665F"/>
    <w:rsid w:val="0075206B"/>
    <w:rsid w:val="0075770C"/>
    <w:rsid w:val="007617D2"/>
    <w:rsid w:val="00762EA8"/>
    <w:rsid w:val="00763EF7"/>
    <w:rsid w:val="0076515B"/>
    <w:rsid w:val="00766B1F"/>
    <w:rsid w:val="00771B3A"/>
    <w:rsid w:val="00772E34"/>
    <w:rsid w:val="00781BFA"/>
    <w:rsid w:val="00782062"/>
    <w:rsid w:val="00786B33"/>
    <w:rsid w:val="00787C20"/>
    <w:rsid w:val="00790BF6"/>
    <w:rsid w:val="007929F9"/>
    <w:rsid w:val="00795820"/>
    <w:rsid w:val="00797F4E"/>
    <w:rsid w:val="007A641F"/>
    <w:rsid w:val="007A7556"/>
    <w:rsid w:val="007B4B43"/>
    <w:rsid w:val="007B57B9"/>
    <w:rsid w:val="007B6199"/>
    <w:rsid w:val="007B64F3"/>
    <w:rsid w:val="007B6FAE"/>
    <w:rsid w:val="007B7789"/>
    <w:rsid w:val="007C429C"/>
    <w:rsid w:val="007C457A"/>
    <w:rsid w:val="007C5002"/>
    <w:rsid w:val="007C7607"/>
    <w:rsid w:val="007D2CFA"/>
    <w:rsid w:val="007D370E"/>
    <w:rsid w:val="007E0A9A"/>
    <w:rsid w:val="007E0CBF"/>
    <w:rsid w:val="007E3864"/>
    <w:rsid w:val="007E4149"/>
    <w:rsid w:val="007E490E"/>
    <w:rsid w:val="007E4935"/>
    <w:rsid w:val="007F07D1"/>
    <w:rsid w:val="007F1888"/>
    <w:rsid w:val="007F23F0"/>
    <w:rsid w:val="007F33D1"/>
    <w:rsid w:val="007F541E"/>
    <w:rsid w:val="007F6A0D"/>
    <w:rsid w:val="007F7511"/>
    <w:rsid w:val="007F7538"/>
    <w:rsid w:val="00802B6D"/>
    <w:rsid w:val="00803983"/>
    <w:rsid w:val="00804600"/>
    <w:rsid w:val="00804701"/>
    <w:rsid w:val="00804C8B"/>
    <w:rsid w:val="0081178B"/>
    <w:rsid w:val="0081744A"/>
    <w:rsid w:val="00817C02"/>
    <w:rsid w:val="00817D06"/>
    <w:rsid w:val="00820D74"/>
    <w:rsid w:val="00821E37"/>
    <w:rsid w:val="008231D0"/>
    <w:rsid w:val="00823288"/>
    <w:rsid w:val="00823CE9"/>
    <w:rsid w:val="0082404F"/>
    <w:rsid w:val="00825267"/>
    <w:rsid w:val="00825B36"/>
    <w:rsid w:val="00825FAE"/>
    <w:rsid w:val="00826215"/>
    <w:rsid w:val="008265CF"/>
    <w:rsid w:val="00826F07"/>
    <w:rsid w:val="008270D0"/>
    <w:rsid w:val="00830724"/>
    <w:rsid w:val="008310EC"/>
    <w:rsid w:val="00833107"/>
    <w:rsid w:val="00834FE2"/>
    <w:rsid w:val="00840047"/>
    <w:rsid w:val="00845364"/>
    <w:rsid w:val="00846085"/>
    <w:rsid w:val="008463CA"/>
    <w:rsid w:val="00847726"/>
    <w:rsid w:val="00847A91"/>
    <w:rsid w:val="0085148F"/>
    <w:rsid w:val="008538BC"/>
    <w:rsid w:val="00853F96"/>
    <w:rsid w:val="00854807"/>
    <w:rsid w:val="00855EE5"/>
    <w:rsid w:val="008563DF"/>
    <w:rsid w:val="00856DED"/>
    <w:rsid w:val="008576D8"/>
    <w:rsid w:val="00860E2B"/>
    <w:rsid w:val="00861DBC"/>
    <w:rsid w:val="0086213D"/>
    <w:rsid w:val="00864192"/>
    <w:rsid w:val="0086585E"/>
    <w:rsid w:val="008674D9"/>
    <w:rsid w:val="00870899"/>
    <w:rsid w:val="00870A2F"/>
    <w:rsid w:val="00870D37"/>
    <w:rsid w:val="00873AA7"/>
    <w:rsid w:val="00875FDF"/>
    <w:rsid w:val="0088445D"/>
    <w:rsid w:val="008850B1"/>
    <w:rsid w:val="00885A02"/>
    <w:rsid w:val="008874E1"/>
    <w:rsid w:val="00887729"/>
    <w:rsid w:val="00887953"/>
    <w:rsid w:val="00891CA8"/>
    <w:rsid w:val="00896307"/>
    <w:rsid w:val="008A15A0"/>
    <w:rsid w:val="008A3AA6"/>
    <w:rsid w:val="008A4062"/>
    <w:rsid w:val="008A5DCF"/>
    <w:rsid w:val="008A5E51"/>
    <w:rsid w:val="008A66EB"/>
    <w:rsid w:val="008A77CE"/>
    <w:rsid w:val="008B10FF"/>
    <w:rsid w:val="008B155F"/>
    <w:rsid w:val="008B26ED"/>
    <w:rsid w:val="008B2BFD"/>
    <w:rsid w:val="008C0555"/>
    <w:rsid w:val="008C0D18"/>
    <w:rsid w:val="008C1468"/>
    <w:rsid w:val="008C2388"/>
    <w:rsid w:val="008C53EC"/>
    <w:rsid w:val="008C6608"/>
    <w:rsid w:val="008D031F"/>
    <w:rsid w:val="008D18E0"/>
    <w:rsid w:val="008D2D4F"/>
    <w:rsid w:val="008D4215"/>
    <w:rsid w:val="008D5921"/>
    <w:rsid w:val="008D5A66"/>
    <w:rsid w:val="008D6685"/>
    <w:rsid w:val="008D7EE7"/>
    <w:rsid w:val="008E0AA1"/>
    <w:rsid w:val="008E0B6E"/>
    <w:rsid w:val="008E5F0D"/>
    <w:rsid w:val="008E6A9D"/>
    <w:rsid w:val="008E7CDD"/>
    <w:rsid w:val="008F03AE"/>
    <w:rsid w:val="008F3FB1"/>
    <w:rsid w:val="008F42D0"/>
    <w:rsid w:val="008F5EB9"/>
    <w:rsid w:val="008F6AFA"/>
    <w:rsid w:val="008F78D5"/>
    <w:rsid w:val="0090218E"/>
    <w:rsid w:val="00905E49"/>
    <w:rsid w:val="00914CD4"/>
    <w:rsid w:val="00915BFF"/>
    <w:rsid w:val="0091607B"/>
    <w:rsid w:val="00916D5C"/>
    <w:rsid w:val="00921EAD"/>
    <w:rsid w:val="009236E7"/>
    <w:rsid w:val="00924124"/>
    <w:rsid w:val="00930979"/>
    <w:rsid w:val="009316CB"/>
    <w:rsid w:val="009325E3"/>
    <w:rsid w:val="0093727E"/>
    <w:rsid w:val="00942068"/>
    <w:rsid w:val="00942351"/>
    <w:rsid w:val="00943B3F"/>
    <w:rsid w:val="0094661F"/>
    <w:rsid w:val="00946CDF"/>
    <w:rsid w:val="0095000E"/>
    <w:rsid w:val="00950230"/>
    <w:rsid w:val="00951A42"/>
    <w:rsid w:val="0095366F"/>
    <w:rsid w:val="00955D0B"/>
    <w:rsid w:val="00957CBC"/>
    <w:rsid w:val="00963809"/>
    <w:rsid w:val="0096466D"/>
    <w:rsid w:val="00964CA9"/>
    <w:rsid w:val="0096515E"/>
    <w:rsid w:val="00965353"/>
    <w:rsid w:val="0096693F"/>
    <w:rsid w:val="00967A67"/>
    <w:rsid w:val="00971868"/>
    <w:rsid w:val="009720AA"/>
    <w:rsid w:val="009726AF"/>
    <w:rsid w:val="00973A2A"/>
    <w:rsid w:val="00973BA5"/>
    <w:rsid w:val="00973CBA"/>
    <w:rsid w:val="00975AA3"/>
    <w:rsid w:val="0097781A"/>
    <w:rsid w:val="00977A9B"/>
    <w:rsid w:val="00980879"/>
    <w:rsid w:val="00980A49"/>
    <w:rsid w:val="009810E3"/>
    <w:rsid w:val="00981659"/>
    <w:rsid w:val="00981BD2"/>
    <w:rsid w:val="00983069"/>
    <w:rsid w:val="009830BF"/>
    <w:rsid w:val="0098328D"/>
    <w:rsid w:val="00985227"/>
    <w:rsid w:val="0098594E"/>
    <w:rsid w:val="009859BA"/>
    <w:rsid w:val="0099022F"/>
    <w:rsid w:val="00991AFC"/>
    <w:rsid w:val="00995B54"/>
    <w:rsid w:val="00997219"/>
    <w:rsid w:val="009974EE"/>
    <w:rsid w:val="00997B2B"/>
    <w:rsid w:val="009A0A66"/>
    <w:rsid w:val="009A0DF5"/>
    <w:rsid w:val="009A0E82"/>
    <w:rsid w:val="009A2B0B"/>
    <w:rsid w:val="009A3D45"/>
    <w:rsid w:val="009A4FA1"/>
    <w:rsid w:val="009A57B6"/>
    <w:rsid w:val="009A6066"/>
    <w:rsid w:val="009A66F3"/>
    <w:rsid w:val="009B006F"/>
    <w:rsid w:val="009B28EA"/>
    <w:rsid w:val="009B33C6"/>
    <w:rsid w:val="009B51B2"/>
    <w:rsid w:val="009C0C6E"/>
    <w:rsid w:val="009C209F"/>
    <w:rsid w:val="009C4487"/>
    <w:rsid w:val="009C4841"/>
    <w:rsid w:val="009C5FF2"/>
    <w:rsid w:val="009C7693"/>
    <w:rsid w:val="009C7ADD"/>
    <w:rsid w:val="009D0A34"/>
    <w:rsid w:val="009D10AE"/>
    <w:rsid w:val="009D3E0E"/>
    <w:rsid w:val="009D716D"/>
    <w:rsid w:val="009E2920"/>
    <w:rsid w:val="009E505E"/>
    <w:rsid w:val="009E5BAC"/>
    <w:rsid w:val="009E5C3D"/>
    <w:rsid w:val="009F01BF"/>
    <w:rsid w:val="009F2C59"/>
    <w:rsid w:val="009F40A6"/>
    <w:rsid w:val="009F7AFA"/>
    <w:rsid w:val="00A020FF"/>
    <w:rsid w:val="00A0456D"/>
    <w:rsid w:val="00A05167"/>
    <w:rsid w:val="00A062F9"/>
    <w:rsid w:val="00A06AE7"/>
    <w:rsid w:val="00A07BFC"/>
    <w:rsid w:val="00A1273E"/>
    <w:rsid w:val="00A1514A"/>
    <w:rsid w:val="00A154FC"/>
    <w:rsid w:val="00A177B4"/>
    <w:rsid w:val="00A2358C"/>
    <w:rsid w:val="00A254BB"/>
    <w:rsid w:val="00A25557"/>
    <w:rsid w:val="00A25E3D"/>
    <w:rsid w:val="00A2659B"/>
    <w:rsid w:val="00A26E58"/>
    <w:rsid w:val="00A27EB6"/>
    <w:rsid w:val="00A31D29"/>
    <w:rsid w:val="00A3378E"/>
    <w:rsid w:val="00A34D00"/>
    <w:rsid w:val="00A367FA"/>
    <w:rsid w:val="00A41675"/>
    <w:rsid w:val="00A41B5C"/>
    <w:rsid w:val="00A4393B"/>
    <w:rsid w:val="00A44A18"/>
    <w:rsid w:val="00A44CE2"/>
    <w:rsid w:val="00A54A70"/>
    <w:rsid w:val="00A54DB7"/>
    <w:rsid w:val="00A579D8"/>
    <w:rsid w:val="00A6111E"/>
    <w:rsid w:val="00A612A4"/>
    <w:rsid w:val="00A64093"/>
    <w:rsid w:val="00A67D15"/>
    <w:rsid w:val="00A7209A"/>
    <w:rsid w:val="00A744C9"/>
    <w:rsid w:val="00A75E53"/>
    <w:rsid w:val="00A77BAA"/>
    <w:rsid w:val="00A823ED"/>
    <w:rsid w:val="00A85FDB"/>
    <w:rsid w:val="00A87784"/>
    <w:rsid w:val="00A91C4F"/>
    <w:rsid w:val="00A94879"/>
    <w:rsid w:val="00A9609F"/>
    <w:rsid w:val="00A972C1"/>
    <w:rsid w:val="00AA2E63"/>
    <w:rsid w:val="00AA510C"/>
    <w:rsid w:val="00AA6902"/>
    <w:rsid w:val="00AA6BAB"/>
    <w:rsid w:val="00AA7264"/>
    <w:rsid w:val="00AB0DE0"/>
    <w:rsid w:val="00AB16E8"/>
    <w:rsid w:val="00AB2703"/>
    <w:rsid w:val="00AB2E08"/>
    <w:rsid w:val="00AB2F4F"/>
    <w:rsid w:val="00AB4505"/>
    <w:rsid w:val="00AB604B"/>
    <w:rsid w:val="00AB755D"/>
    <w:rsid w:val="00AC1138"/>
    <w:rsid w:val="00AC1473"/>
    <w:rsid w:val="00AC64D9"/>
    <w:rsid w:val="00AD058E"/>
    <w:rsid w:val="00AD5270"/>
    <w:rsid w:val="00AD5837"/>
    <w:rsid w:val="00AD5D67"/>
    <w:rsid w:val="00AE119A"/>
    <w:rsid w:val="00AE2F3B"/>
    <w:rsid w:val="00AE30F4"/>
    <w:rsid w:val="00AE47BE"/>
    <w:rsid w:val="00AE4B22"/>
    <w:rsid w:val="00AE6084"/>
    <w:rsid w:val="00AE6442"/>
    <w:rsid w:val="00AF1F9E"/>
    <w:rsid w:val="00AF3566"/>
    <w:rsid w:val="00AF5E33"/>
    <w:rsid w:val="00AF6D1D"/>
    <w:rsid w:val="00AF70AB"/>
    <w:rsid w:val="00AF717A"/>
    <w:rsid w:val="00AF77D2"/>
    <w:rsid w:val="00AF77F0"/>
    <w:rsid w:val="00AF78D9"/>
    <w:rsid w:val="00B01DCF"/>
    <w:rsid w:val="00B01EC1"/>
    <w:rsid w:val="00B0487B"/>
    <w:rsid w:val="00B07A29"/>
    <w:rsid w:val="00B10D7E"/>
    <w:rsid w:val="00B1235F"/>
    <w:rsid w:val="00B13A39"/>
    <w:rsid w:val="00B1483D"/>
    <w:rsid w:val="00B16E6D"/>
    <w:rsid w:val="00B20EE7"/>
    <w:rsid w:val="00B2153F"/>
    <w:rsid w:val="00B21789"/>
    <w:rsid w:val="00B22A91"/>
    <w:rsid w:val="00B23EC4"/>
    <w:rsid w:val="00B25082"/>
    <w:rsid w:val="00B30639"/>
    <w:rsid w:val="00B30F20"/>
    <w:rsid w:val="00B35995"/>
    <w:rsid w:val="00B35E21"/>
    <w:rsid w:val="00B36ACD"/>
    <w:rsid w:val="00B3761C"/>
    <w:rsid w:val="00B40F28"/>
    <w:rsid w:val="00B40F40"/>
    <w:rsid w:val="00B41164"/>
    <w:rsid w:val="00B415D8"/>
    <w:rsid w:val="00B41A6F"/>
    <w:rsid w:val="00B41E3A"/>
    <w:rsid w:val="00B455B1"/>
    <w:rsid w:val="00B5112A"/>
    <w:rsid w:val="00B513A6"/>
    <w:rsid w:val="00B51FAE"/>
    <w:rsid w:val="00B56AD2"/>
    <w:rsid w:val="00B5798C"/>
    <w:rsid w:val="00B57BC6"/>
    <w:rsid w:val="00B6156C"/>
    <w:rsid w:val="00B61904"/>
    <w:rsid w:val="00B65075"/>
    <w:rsid w:val="00B65ECD"/>
    <w:rsid w:val="00B67116"/>
    <w:rsid w:val="00B707C3"/>
    <w:rsid w:val="00B71F14"/>
    <w:rsid w:val="00B81210"/>
    <w:rsid w:val="00B82E6C"/>
    <w:rsid w:val="00B83593"/>
    <w:rsid w:val="00B8370C"/>
    <w:rsid w:val="00B83F4F"/>
    <w:rsid w:val="00B867D9"/>
    <w:rsid w:val="00B86E21"/>
    <w:rsid w:val="00B87FCC"/>
    <w:rsid w:val="00B917D9"/>
    <w:rsid w:val="00B94B7C"/>
    <w:rsid w:val="00B976B3"/>
    <w:rsid w:val="00B97B6C"/>
    <w:rsid w:val="00BA12D5"/>
    <w:rsid w:val="00BA1BE9"/>
    <w:rsid w:val="00BA1CD4"/>
    <w:rsid w:val="00BA386D"/>
    <w:rsid w:val="00BA4605"/>
    <w:rsid w:val="00BA5180"/>
    <w:rsid w:val="00BA636B"/>
    <w:rsid w:val="00BA7EE0"/>
    <w:rsid w:val="00BB0A89"/>
    <w:rsid w:val="00BB28F0"/>
    <w:rsid w:val="00BB2E1F"/>
    <w:rsid w:val="00BB476E"/>
    <w:rsid w:val="00BB4F91"/>
    <w:rsid w:val="00BB5946"/>
    <w:rsid w:val="00BB6DFC"/>
    <w:rsid w:val="00BB7F34"/>
    <w:rsid w:val="00BC00AF"/>
    <w:rsid w:val="00BC10E7"/>
    <w:rsid w:val="00BC1CC5"/>
    <w:rsid w:val="00BC1DA2"/>
    <w:rsid w:val="00BC63D8"/>
    <w:rsid w:val="00BC6FCF"/>
    <w:rsid w:val="00BD0A45"/>
    <w:rsid w:val="00BD102F"/>
    <w:rsid w:val="00BD2409"/>
    <w:rsid w:val="00BE1186"/>
    <w:rsid w:val="00BE45FD"/>
    <w:rsid w:val="00BE4DB1"/>
    <w:rsid w:val="00BF14D3"/>
    <w:rsid w:val="00BF15B2"/>
    <w:rsid w:val="00BF3197"/>
    <w:rsid w:val="00BF7E57"/>
    <w:rsid w:val="00C00897"/>
    <w:rsid w:val="00C03516"/>
    <w:rsid w:val="00C05C42"/>
    <w:rsid w:val="00C06AE8"/>
    <w:rsid w:val="00C070DE"/>
    <w:rsid w:val="00C0777A"/>
    <w:rsid w:val="00C07A7B"/>
    <w:rsid w:val="00C1220C"/>
    <w:rsid w:val="00C1781B"/>
    <w:rsid w:val="00C204C5"/>
    <w:rsid w:val="00C22440"/>
    <w:rsid w:val="00C30AD4"/>
    <w:rsid w:val="00C313E2"/>
    <w:rsid w:val="00C34B5C"/>
    <w:rsid w:val="00C352FC"/>
    <w:rsid w:val="00C35553"/>
    <w:rsid w:val="00C36587"/>
    <w:rsid w:val="00C36D3D"/>
    <w:rsid w:val="00C37B98"/>
    <w:rsid w:val="00C37FB9"/>
    <w:rsid w:val="00C403E8"/>
    <w:rsid w:val="00C4049A"/>
    <w:rsid w:val="00C40C94"/>
    <w:rsid w:val="00C41D12"/>
    <w:rsid w:val="00C41F54"/>
    <w:rsid w:val="00C4230C"/>
    <w:rsid w:val="00C42844"/>
    <w:rsid w:val="00C4384C"/>
    <w:rsid w:val="00C449B6"/>
    <w:rsid w:val="00C44A64"/>
    <w:rsid w:val="00C4525B"/>
    <w:rsid w:val="00C47B14"/>
    <w:rsid w:val="00C51606"/>
    <w:rsid w:val="00C5722F"/>
    <w:rsid w:val="00C574C3"/>
    <w:rsid w:val="00C610A9"/>
    <w:rsid w:val="00C6137E"/>
    <w:rsid w:val="00C61609"/>
    <w:rsid w:val="00C619FB"/>
    <w:rsid w:val="00C6277D"/>
    <w:rsid w:val="00C65EEA"/>
    <w:rsid w:val="00C6644E"/>
    <w:rsid w:val="00C66EBC"/>
    <w:rsid w:val="00C705C5"/>
    <w:rsid w:val="00C75A89"/>
    <w:rsid w:val="00C77F9A"/>
    <w:rsid w:val="00C8149D"/>
    <w:rsid w:val="00C8155E"/>
    <w:rsid w:val="00C818D2"/>
    <w:rsid w:val="00C81B91"/>
    <w:rsid w:val="00C9016D"/>
    <w:rsid w:val="00C95AF6"/>
    <w:rsid w:val="00C963FA"/>
    <w:rsid w:val="00CA25B1"/>
    <w:rsid w:val="00CA2752"/>
    <w:rsid w:val="00CA3AB5"/>
    <w:rsid w:val="00CA4ACE"/>
    <w:rsid w:val="00CA7454"/>
    <w:rsid w:val="00CA7E90"/>
    <w:rsid w:val="00CB0297"/>
    <w:rsid w:val="00CB63BD"/>
    <w:rsid w:val="00CB65C1"/>
    <w:rsid w:val="00CB6EBA"/>
    <w:rsid w:val="00CC15C9"/>
    <w:rsid w:val="00CC5047"/>
    <w:rsid w:val="00CC5925"/>
    <w:rsid w:val="00CD00E0"/>
    <w:rsid w:val="00CD5A11"/>
    <w:rsid w:val="00CE069E"/>
    <w:rsid w:val="00CE1706"/>
    <w:rsid w:val="00CE185C"/>
    <w:rsid w:val="00CE1ACD"/>
    <w:rsid w:val="00CE3552"/>
    <w:rsid w:val="00CE4005"/>
    <w:rsid w:val="00CE451C"/>
    <w:rsid w:val="00CE65CD"/>
    <w:rsid w:val="00CE7970"/>
    <w:rsid w:val="00CF1A01"/>
    <w:rsid w:val="00CF3AF9"/>
    <w:rsid w:val="00CF3D92"/>
    <w:rsid w:val="00CF4DF9"/>
    <w:rsid w:val="00CF5127"/>
    <w:rsid w:val="00CF5618"/>
    <w:rsid w:val="00CF63D9"/>
    <w:rsid w:val="00CF6637"/>
    <w:rsid w:val="00D018C7"/>
    <w:rsid w:val="00D01A56"/>
    <w:rsid w:val="00D036D4"/>
    <w:rsid w:val="00D10FCF"/>
    <w:rsid w:val="00D11D26"/>
    <w:rsid w:val="00D12F41"/>
    <w:rsid w:val="00D148C1"/>
    <w:rsid w:val="00D16493"/>
    <w:rsid w:val="00D17EDD"/>
    <w:rsid w:val="00D20505"/>
    <w:rsid w:val="00D23306"/>
    <w:rsid w:val="00D23A52"/>
    <w:rsid w:val="00D2496A"/>
    <w:rsid w:val="00D274E2"/>
    <w:rsid w:val="00D30C26"/>
    <w:rsid w:val="00D34A48"/>
    <w:rsid w:val="00D34BAE"/>
    <w:rsid w:val="00D34D71"/>
    <w:rsid w:val="00D3503D"/>
    <w:rsid w:val="00D36A1B"/>
    <w:rsid w:val="00D37FE1"/>
    <w:rsid w:val="00D43B7A"/>
    <w:rsid w:val="00D45658"/>
    <w:rsid w:val="00D46746"/>
    <w:rsid w:val="00D5092B"/>
    <w:rsid w:val="00D51905"/>
    <w:rsid w:val="00D55541"/>
    <w:rsid w:val="00D57180"/>
    <w:rsid w:val="00D61BD4"/>
    <w:rsid w:val="00D6293F"/>
    <w:rsid w:val="00D62FE5"/>
    <w:rsid w:val="00D638A4"/>
    <w:rsid w:val="00D65989"/>
    <w:rsid w:val="00D66C45"/>
    <w:rsid w:val="00D674E8"/>
    <w:rsid w:val="00D71D14"/>
    <w:rsid w:val="00D72DE4"/>
    <w:rsid w:val="00D73026"/>
    <w:rsid w:val="00D81C0C"/>
    <w:rsid w:val="00D82817"/>
    <w:rsid w:val="00D86EBC"/>
    <w:rsid w:val="00D905D9"/>
    <w:rsid w:val="00D90633"/>
    <w:rsid w:val="00D90E5A"/>
    <w:rsid w:val="00D9290C"/>
    <w:rsid w:val="00D92938"/>
    <w:rsid w:val="00D96006"/>
    <w:rsid w:val="00D960B2"/>
    <w:rsid w:val="00D977F8"/>
    <w:rsid w:val="00DA1AE2"/>
    <w:rsid w:val="00DA1B36"/>
    <w:rsid w:val="00DA2F6F"/>
    <w:rsid w:val="00DA7AFE"/>
    <w:rsid w:val="00DB083F"/>
    <w:rsid w:val="00DB0DDF"/>
    <w:rsid w:val="00DB1242"/>
    <w:rsid w:val="00DB2503"/>
    <w:rsid w:val="00DC0AE2"/>
    <w:rsid w:val="00DC1794"/>
    <w:rsid w:val="00DC2041"/>
    <w:rsid w:val="00DD23FA"/>
    <w:rsid w:val="00DD38A6"/>
    <w:rsid w:val="00DD7832"/>
    <w:rsid w:val="00DE0F55"/>
    <w:rsid w:val="00DE24E9"/>
    <w:rsid w:val="00DE2A67"/>
    <w:rsid w:val="00DE3904"/>
    <w:rsid w:val="00DE6ABC"/>
    <w:rsid w:val="00DE6EC6"/>
    <w:rsid w:val="00DE78CA"/>
    <w:rsid w:val="00DF190E"/>
    <w:rsid w:val="00DF2879"/>
    <w:rsid w:val="00DF3664"/>
    <w:rsid w:val="00DF3888"/>
    <w:rsid w:val="00DF4DD2"/>
    <w:rsid w:val="00E0099F"/>
    <w:rsid w:val="00E01F93"/>
    <w:rsid w:val="00E033B8"/>
    <w:rsid w:val="00E0357C"/>
    <w:rsid w:val="00E041D2"/>
    <w:rsid w:val="00E071A5"/>
    <w:rsid w:val="00E07EE3"/>
    <w:rsid w:val="00E1072F"/>
    <w:rsid w:val="00E11006"/>
    <w:rsid w:val="00E11079"/>
    <w:rsid w:val="00E11251"/>
    <w:rsid w:val="00E13B54"/>
    <w:rsid w:val="00E13ED4"/>
    <w:rsid w:val="00E1501C"/>
    <w:rsid w:val="00E16148"/>
    <w:rsid w:val="00E16EB6"/>
    <w:rsid w:val="00E212D8"/>
    <w:rsid w:val="00E22962"/>
    <w:rsid w:val="00E23A00"/>
    <w:rsid w:val="00E246FA"/>
    <w:rsid w:val="00E25A3A"/>
    <w:rsid w:val="00E3045C"/>
    <w:rsid w:val="00E3138A"/>
    <w:rsid w:val="00E354C6"/>
    <w:rsid w:val="00E365B8"/>
    <w:rsid w:val="00E40001"/>
    <w:rsid w:val="00E42C1C"/>
    <w:rsid w:val="00E437E4"/>
    <w:rsid w:val="00E443D0"/>
    <w:rsid w:val="00E4446B"/>
    <w:rsid w:val="00E44C79"/>
    <w:rsid w:val="00E452A1"/>
    <w:rsid w:val="00E473F7"/>
    <w:rsid w:val="00E544E1"/>
    <w:rsid w:val="00E57796"/>
    <w:rsid w:val="00E601E8"/>
    <w:rsid w:val="00E62182"/>
    <w:rsid w:val="00E71C90"/>
    <w:rsid w:val="00E733AF"/>
    <w:rsid w:val="00E75676"/>
    <w:rsid w:val="00E760CC"/>
    <w:rsid w:val="00E764E2"/>
    <w:rsid w:val="00E7713E"/>
    <w:rsid w:val="00E77286"/>
    <w:rsid w:val="00E808CA"/>
    <w:rsid w:val="00E84589"/>
    <w:rsid w:val="00E86378"/>
    <w:rsid w:val="00E864B7"/>
    <w:rsid w:val="00E864D9"/>
    <w:rsid w:val="00E954E9"/>
    <w:rsid w:val="00E957B5"/>
    <w:rsid w:val="00E973FE"/>
    <w:rsid w:val="00EA1D08"/>
    <w:rsid w:val="00EB00B1"/>
    <w:rsid w:val="00EB48D8"/>
    <w:rsid w:val="00EB5716"/>
    <w:rsid w:val="00EC304F"/>
    <w:rsid w:val="00EC4B7F"/>
    <w:rsid w:val="00EC62A2"/>
    <w:rsid w:val="00EC7E63"/>
    <w:rsid w:val="00EC7F8B"/>
    <w:rsid w:val="00ED0E9A"/>
    <w:rsid w:val="00ED270B"/>
    <w:rsid w:val="00ED4256"/>
    <w:rsid w:val="00ED50A6"/>
    <w:rsid w:val="00ED74E2"/>
    <w:rsid w:val="00EE1D05"/>
    <w:rsid w:val="00EE3008"/>
    <w:rsid w:val="00EE5055"/>
    <w:rsid w:val="00EE605E"/>
    <w:rsid w:val="00EE6690"/>
    <w:rsid w:val="00EF011F"/>
    <w:rsid w:val="00EF2C12"/>
    <w:rsid w:val="00EF2EFB"/>
    <w:rsid w:val="00EF45F5"/>
    <w:rsid w:val="00EF4C89"/>
    <w:rsid w:val="00EF5902"/>
    <w:rsid w:val="00EF6240"/>
    <w:rsid w:val="00EF7364"/>
    <w:rsid w:val="00F002B9"/>
    <w:rsid w:val="00F0141F"/>
    <w:rsid w:val="00F01825"/>
    <w:rsid w:val="00F043A6"/>
    <w:rsid w:val="00F04D03"/>
    <w:rsid w:val="00F0501D"/>
    <w:rsid w:val="00F06232"/>
    <w:rsid w:val="00F07D1B"/>
    <w:rsid w:val="00F135BE"/>
    <w:rsid w:val="00F162DE"/>
    <w:rsid w:val="00F16321"/>
    <w:rsid w:val="00F23152"/>
    <w:rsid w:val="00F2394A"/>
    <w:rsid w:val="00F23A90"/>
    <w:rsid w:val="00F24FF4"/>
    <w:rsid w:val="00F27CC8"/>
    <w:rsid w:val="00F30887"/>
    <w:rsid w:val="00F3182E"/>
    <w:rsid w:val="00F318CF"/>
    <w:rsid w:val="00F31F5D"/>
    <w:rsid w:val="00F326F9"/>
    <w:rsid w:val="00F34EAF"/>
    <w:rsid w:val="00F40C9E"/>
    <w:rsid w:val="00F42C26"/>
    <w:rsid w:val="00F4773B"/>
    <w:rsid w:val="00F50AA5"/>
    <w:rsid w:val="00F5127D"/>
    <w:rsid w:val="00F525CD"/>
    <w:rsid w:val="00F546AB"/>
    <w:rsid w:val="00F566C0"/>
    <w:rsid w:val="00F57374"/>
    <w:rsid w:val="00F57485"/>
    <w:rsid w:val="00F57DE8"/>
    <w:rsid w:val="00F626BD"/>
    <w:rsid w:val="00F62E74"/>
    <w:rsid w:val="00F63005"/>
    <w:rsid w:val="00F63B13"/>
    <w:rsid w:val="00F63FA6"/>
    <w:rsid w:val="00F64391"/>
    <w:rsid w:val="00F653F6"/>
    <w:rsid w:val="00F6655F"/>
    <w:rsid w:val="00F70734"/>
    <w:rsid w:val="00F7231E"/>
    <w:rsid w:val="00F758F4"/>
    <w:rsid w:val="00F75D79"/>
    <w:rsid w:val="00F8269F"/>
    <w:rsid w:val="00F8286A"/>
    <w:rsid w:val="00F84F97"/>
    <w:rsid w:val="00F8764E"/>
    <w:rsid w:val="00F90134"/>
    <w:rsid w:val="00F90272"/>
    <w:rsid w:val="00F90698"/>
    <w:rsid w:val="00F9190F"/>
    <w:rsid w:val="00F94C4F"/>
    <w:rsid w:val="00F962E4"/>
    <w:rsid w:val="00F96567"/>
    <w:rsid w:val="00FA1328"/>
    <w:rsid w:val="00FA24D1"/>
    <w:rsid w:val="00FA36B8"/>
    <w:rsid w:val="00FA3C98"/>
    <w:rsid w:val="00FA7137"/>
    <w:rsid w:val="00FA7BCC"/>
    <w:rsid w:val="00FB043A"/>
    <w:rsid w:val="00FB459B"/>
    <w:rsid w:val="00FB62C5"/>
    <w:rsid w:val="00FB637D"/>
    <w:rsid w:val="00FC3469"/>
    <w:rsid w:val="00FC459A"/>
    <w:rsid w:val="00FD0F57"/>
    <w:rsid w:val="00FD3EC8"/>
    <w:rsid w:val="00FD4F05"/>
    <w:rsid w:val="00FE000A"/>
    <w:rsid w:val="00FE0D4D"/>
    <w:rsid w:val="00FE7C57"/>
    <w:rsid w:val="00FF122A"/>
    <w:rsid w:val="00FF23EE"/>
    <w:rsid w:val="00FF3017"/>
    <w:rsid w:val="00FF53D3"/>
    <w:rsid w:val="00FF578B"/>
    <w:rsid w:val="00FF6CF6"/>
  </w:rsids>
  <m:mathPr>
    <m:mathFont m:val="Cambria Math"/>
    <m:brkBin m:val="before"/>
    <m:brkBinSub m:val="--"/>
    <m:smallFrac m:val="0"/>
    <m:dispDef/>
    <m:lMargin m:val="0"/>
    <m:rMargin m:val="0"/>
    <m:defJc m:val="centerGroup"/>
    <m:wrapIndent m:val="1440"/>
    <m:intLim m:val="subSup"/>
    <m:naryLim m:val="undOvr"/>
  </m:mathPr>
  <w:attachedSchema w:val="urn:schemas-microsoft-com:office:cs: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qFormat/>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highlight">
    <w:name w:val="highlight"/>
    <w:basedOn w:val="Absatz-Standardschriftart"/>
    <w:rsid w:val="00640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74E1"/>
    <w:pPr>
      <w:suppressAutoHyphens/>
      <w:overflowPunct w:val="0"/>
      <w:autoSpaceDE w:val="0"/>
      <w:autoSpaceDN w:val="0"/>
      <w:adjustRightInd w:val="0"/>
      <w:textAlignment w:val="baseline"/>
    </w:pPr>
    <w:rPr>
      <w:sz w:val="21"/>
      <w:szCs w:val="21"/>
      <w:lang w:eastAsia="en-US"/>
    </w:rPr>
  </w:style>
  <w:style w:type="paragraph" w:styleId="berschrift1">
    <w:name w:val="heading 1"/>
    <w:basedOn w:val="Standard"/>
    <w:next w:val="Standard"/>
    <w:link w:val="berschrift1Zchn"/>
    <w:uiPriority w:val="99"/>
    <w:qFormat/>
    <w:rsid w:val="00CF63D9"/>
    <w:pPr>
      <w:keepNext/>
      <w:spacing w:before="240" w:after="60"/>
      <w:outlineLvl w:val="0"/>
    </w:pPr>
    <w:rPr>
      <w:rFonts w:ascii="Arial" w:hAnsi="Arial" w:cs="Arial"/>
      <w:b/>
      <w:bCs/>
      <w:caps/>
      <w:kern w:val="28"/>
      <w:sz w:val="28"/>
      <w:szCs w:val="28"/>
    </w:rPr>
  </w:style>
  <w:style w:type="paragraph" w:styleId="berschrift2">
    <w:name w:val="heading 2"/>
    <w:basedOn w:val="Standard"/>
    <w:next w:val="Standard"/>
    <w:link w:val="berschrift2Zchn"/>
    <w:uiPriority w:val="99"/>
    <w:qFormat/>
    <w:rsid w:val="00CF63D9"/>
    <w:pPr>
      <w:keepNext/>
      <w:suppressAutoHyphens w:val="0"/>
      <w:spacing w:before="240" w:after="60"/>
      <w:ind w:left="113"/>
      <w:outlineLvl w:val="1"/>
    </w:pPr>
    <w:rPr>
      <w:rFonts w:ascii="Arial" w:hAnsi="Arial" w:cs="Arial"/>
      <w:b/>
      <w:bCs/>
      <w:smallCaps/>
      <w:color w:val="0000FF"/>
      <w:sz w:val="28"/>
      <w:szCs w:val="28"/>
    </w:rPr>
  </w:style>
  <w:style w:type="paragraph" w:styleId="berschrift3">
    <w:name w:val="heading 3"/>
    <w:basedOn w:val="Standard"/>
    <w:next w:val="Standard"/>
    <w:link w:val="berschrift3Zchn"/>
    <w:autoRedefine/>
    <w:uiPriority w:val="99"/>
    <w:qFormat/>
    <w:rsid w:val="00724A9E"/>
    <w:pPr>
      <w:keepNext/>
      <w:suppressAutoHyphens w:val="0"/>
      <w:spacing w:before="240" w:after="60"/>
      <w:outlineLvl w:val="2"/>
    </w:pPr>
    <w:rPr>
      <w:rFonts w:ascii="Arial" w:hAnsi="Arial" w:cs="Arial"/>
      <w:b/>
      <w:bCs/>
      <w:smallCaps/>
      <w:sz w:val="24"/>
      <w:szCs w:val="20"/>
    </w:rPr>
  </w:style>
  <w:style w:type="paragraph" w:styleId="berschrift4">
    <w:name w:val="heading 4"/>
    <w:basedOn w:val="Standard"/>
    <w:next w:val="Standard"/>
    <w:link w:val="berschrift4Zchn"/>
    <w:qFormat/>
    <w:rsid w:val="00C0777A"/>
    <w:pPr>
      <w:keepNext/>
      <w:suppressAutoHyphens w:val="0"/>
      <w:spacing w:before="120"/>
      <w:ind w:left="340"/>
      <w:outlineLvl w:val="3"/>
    </w:pPr>
    <w:rPr>
      <w:rFonts w:ascii="Arial" w:hAnsi="Arial"/>
      <w:b/>
      <w:bCs/>
      <w:i/>
      <w:iCs/>
      <w:color w:val="333300"/>
      <w:sz w:val="22"/>
      <w:szCs w:val="24"/>
    </w:rPr>
  </w:style>
  <w:style w:type="paragraph" w:styleId="berschrift5">
    <w:name w:val="heading 5"/>
    <w:basedOn w:val="Standard"/>
    <w:next w:val="Standard"/>
    <w:link w:val="berschrift5Zchn"/>
    <w:uiPriority w:val="99"/>
    <w:qFormat/>
    <w:rsid w:val="00CF63D9"/>
    <w:pPr>
      <w:suppressAutoHyphens w:val="0"/>
      <w:spacing w:before="120"/>
      <w:ind w:left="454"/>
      <w:outlineLvl w:val="4"/>
    </w:pPr>
    <w:rPr>
      <w:rFonts w:ascii="Arial" w:hAnsi="Arial" w:cs="Arial"/>
      <w:b/>
      <w:bCs/>
      <w:color w:val="800000"/>
    </w:rPr>
  </w:style>
  <w:style w:type="paragraph" w:styleId="berschrift6">
    <w:name w:val="heading 6"/>
    <w:basedOn w:val="Standard"/>
    <w:next w:val="Standard"/>
    <w:link w:val="berschrift6Zchn"/>
    <w:uiPriority w:val="99"/>
    <w:qFormat/>
    <w:rsid w:val="00CF63D9"/>
    <w:pPr>
      <w:suppressAutoHyphens w:val="0"/>
      <w:spacing w:before="120"/>
      <w:ind w:left="567"/>
      <w:outlineLvl w:val="5"/>
    </w:pPr>
    <w:rPr>
      <w:rFonts w:ascii="Arial" w:hAnsi="Arial" w:cs="Arial"/>
      <w:b/>
      <w:bCs/>
      <w:i/>
      <w:iCs/>
      <w:spacing w:val="20"/>
      <w:sz w:val="20"/>
      <w:szCs w:val="20"/>
    </w:rPr>
  </w:style>
  <w:style w:type="paragraph" w:styleId="berschrift7">
    <w:name w:val="heading 7"/>
    <w:basedOn w:val="Standard"/>
    <w:next w:val="Standard"/>
    <w:link w:val="berschrift7Zchn"/>
    <w:uiPriority w:val="99"/>
    <w:qFormat/>
    <w:rsid w:val="00CF63D9"/>
    <w:pPr>
      <w:suppressAutoHyphens w:val="0"/>
      <w:spacing w:before="120"/>
      <w:ind w:left="680"/>
      <w:outlineLvl w:val="6"/>
    </w:pPr>
    <w:rPr>
      <w:rFonts w:ascii="Arial" w:hAnsi="Arial" w:cs="Arial"/>
      <w:b/>
      <w:bCs/>
      <w:sz w:val="20"/>
      <w:szCs w:val="20"/>
    </w:rPr>
  </w:style>
  <w:style w:type="paragraph" w:styleId="berschrift8">
    <w:name w:val="heading 8"/>
    <w:basedOn w:val="Standard"/>
    <w:next w:val="Standard"/>
    <w:link w:val="berschrift8Zchn"/>
    <w:uiPriority w:val="99"/>
    <w:qFormat/>
    <w:rsid w:val="00CF63D9"/>
    <w:pPr>
      <w:suppressAutoHyphens w:val="0"/>
      <w:ind w:left="794"/>
      <w:outlineLvl w:val="7"/>
    </w:pPr>
    <w:rPr>
      <w:rFonts w:ascii="Arial" w:hAnsi="Arial" w:cs="Arial"/>
      <w:spacing w:val="20"/>
      <w:sz w:val="20"/>
      <w:szCs w:val="20"/>
    </w:rPr>
  </w:style>
  <w:style w:type="paragraph" w:styleId="berschrift9">
    <w:name w:val="heading 9"/>
    <w:basedOn w:val="Standard"/>
    <w:next w:val="Standard"/>
    <w:link w:val="berschrift9Zchn"/>
    <w:uiPriority w:val="99"/>
    <w:qFormat/>
    <w:rsid w:val="00CF63D9"/>
    <w:pPr>
      <w:suppressAutoHyphens w:val="0"/>
      <w:ind w:left="907"/>
      <w:outlineLvl w:val="8"/>
    </w:pPr>
    <w:rPr>
      <w:rFonts w:ascii="Arial" w:hAnsi="Arial" w:cs="Arial"/>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838FA"/>
    <w:rPr>
      <w:rFonts w:ascii="Cambria" w:eastAsia="Times New Roman" w:hAnsi="Cambria" w:cs="Times New Roman"/>
      <w:b/>
      <w:bCs/>
      <w:kern w:val="32"/>
      <w:sz w:val="32"/>
      <w:szCs w:val="32"/>
      <w:lang w:val="de-DE"/>
    </w:rPr>
  </w:style>
  <w:style w:type="character" w:customStyle="1" w:styleId="berschrift2Zchn">
    <w:name w:val="Überschrift 2 Zchn"/>
    <w:link w:val="berschrift2"/>
    <w:uiPriority w:val="99"/>
    <w:locked/>
    <w:rsid w:val="0068023F"/>
    <w:rPr>
      <w:rFonts w:ascii="Arial" w:hAnsi="Arial"/>
      <w:b/>
      <w:smallCaps/>
      <w:color w:val="0000FF"/>
      <w:sz w:val="28"/>
      <w:lang w:val="de-DE" w:eastAsia="en-US"/>
    </w:rPr>
  </w:style>
  <w:style w:type="character" w:customStyle="1" w:styleId="berschrift3Zchn">
    <w:name w:val="Überschrift 3 Zchn"/>
    <w:link w:val="berschrift3"/>
    <w:uiPriority w:val="99"/>
    <w:locked/>
    <w:rsid w:val="00724A9E"/>
    <w:rPr>
      <w:rFonts w:ascii="Arial" w:hAnsi="Arial"/>
      <w:b/>
      <w:smallCaps/>
      <w:sz w:val="24"/>
      <w:lang w:val="de-DE" w:eastAsia="en-US"/>
    </w:rPr>
  </w:style>
  <w:style w:type="character" w:customStyle="1" w:styleId="berschrift4Zchn">
    <w:name w:val="Überschrift 4 Zchn"/>
    <w:link w:val="berschrift4"/>
    <w:locked/>
    <w:rsid w:val="00C0777A"/>
    <w:rPr>
      <w:rFonts w:ascii="Arial" w:hAnsi="Arial"/>
      <w:b/>
      <w:i/>
      <w:color w:val="333300"/>
      <w:sz w:val="24"/>
      <w:lang w:val="de-DE" w:eastAsia="en-US"/>
    </w:rPr>
  </w:style>
  <w:style w:type="character" w:customStyle="1" w:styleId="berschrift5Zchn">
    <w:name w:val="Überschrift 5 Zchn"/>
    <w:link w:val="berschrift5"/>
    <w:uiPriority w:val="99"/>
    <w:locked/>
    <w:rsid w:val="003E3C0B"/>
    <w:rPr>
      <w:rFonts w:ascii="Arial" w:hAnsi="Arial"/>
      <w:b/>
      <w:color w:val="800000"/>
      <w:sz w:val="21"/>
      <w:lang w:val="de-DE" w:eastAsia="en-US"/>
    </w:rPr>
  </w:style>
  <w:style w:type="character" w:customStyle="1" w:styleId="berschrift6Zchn">
    <w:name w:val="Überschrift 6 Zchn"/>
    <w:link w:val="berschrift6"/>
    <w:uiPriority w:val="9"/>
    <w:semiHidden/>
    <w:rsid w:val="007838FA"/>
    <w:rPr>
      <w:rFonts w:ascii="Calibri" w:eastAsia="Times New Roman" w:hAnsi="Calibri" w:cs="Times New Roman"/>
      <w:b/>
      <w:bCs/>
      <w:lang w:val="de-DE"/>
    </w:rPr>
  </w:style>
  <w:style w:type="character" w:customStyle="1" w:styleId="berschrift7Zchn">
    <w:name w:val="Überschrift 7 Zchn"/>
    <w:link w:val="berschrift7"/>
    <w:uiPriority w:val="99"/>
    <w:locked/>
    <w:rsid w:val="003E3C0B"/>
    <w:rPr>
      <w:rFonts w:ascii="Arial" w:hAnsi="Arial"/>
      <w:b/>
      <w:lang w:val="de-DE" w:eastAsia="en-US"/>
    </w:rPr>
  </w:style>
  <w:style w:type="character" w:customStyle="1" w:styleId="berschrift8Zchn">
    <w:name w:val="Überschrift 8 Zchn"/>
    <w:link w:val="berschrift8"/>
    <w:uiPriority w:val="99"/>
    <w:locked/>
    <w:rsid w:val="003E3C0B"/>
    <w:rPr>
      <w:rFonts w:ascii="Arial" w:hAnsi="Arial"/>
      <w:spacing w:val="20"/>
      <w:lang w:val="de-DE" w:eastAsia="en-US"/>
    </w:rPr>
  </w:style>
  <w:style w:type="character" w:customStyle="1" w:styleId="berschrift9Zchn">
    <w:name w:val="Überschrift 9 Zchn"/>
    <w:link w:val="berschrift9"/>
    <w:uiPriority w:val="9"/>
    <w:semiHidden/>
    <w:rsid w:val="007838FA"/>
    <w:rPr>
      <w:rFonts w:ascii="Cambria" w:eastAsia="Times New Roman" w:hAnsi="Cambria" w:cs="Times New Roman"/>
      <w:lang w:val="de-DE"/>
    </w:rPr>
  </w:style>
  <w:style w:type="character" w:customStyle="1" w:styleId="ZchnZchn21">
    <w:name w:val="Zchn Zchn21"/>
    <w:uiPriority w:val="99"/>
    <w:locked/>
    <w:rsid w:val="00CF63D9"/>
    <w:rPr>
      <w:rFonts w:ascii="Cambria" w:hAnsi="Cambria"/>
      <w:b/>
      <w:kern w:val="32"/>
      <w:sz w:val="32"/>
      <w:lang w:eastAsia="en-US"/>
    </w:rPr>
  </w:style>
  <w:style w:type="character" w:customStyle="1" w:styleId="ZchnZchn20">
    <w:name w:val="Zchn Zchn20"/>
    <w:uiPriority w:val="99"/>
    <w:semiHidden/>
    <w:locked/>
    <w:rsid w:val="00CF63D9"/>
    <w:rPr>
      <w:rFonts w:ascii="Cambria" w:hAnsi="Cambria"/>
      <w:b/>
      <w:i/>
      <w:sz w:val="28"/>
      <w:lang w:eastAsia="en-US"/>
    </w:rPr>
  </w:style>
  <w:style w:type="character" w:customStyle="1" w:styleId="ZchnZchn19">
    <w:name w:val="Zchn Zchn19"/>
    <w:uiPriority w:val="99"/>
    <w:locked/>
    <w:rsid w:val="00CF63D9"/>
    <w:rPr>
      <w:rFonts w:ascii="Cambria" w:hAnsi="Cambria"/>
      <w:b/>
      <w:sz w:val="26"/>
      <w:lang w:eastAsia="en-US"/>
    </w:rPr>
  </w:style>
  <w:style w:type="character" w:customStyle="1" w:styleId="ZchnZchn18">
    <w:name w:val="Zchn Zchn18"/>
    <w:uiPriority w:val="99"/>
    <w:semiHidden/>
    <w:locked/>
    <w:rsid w:val="00CF63D9"/>
    <w:rPr>
      <w:rFonts w:ascii="Calibri" w:hAnsi="Calibri"/>
      <w:b/>
      <w:sz w:val="28"/>
      <w:lang w:eastAsia="en-US"/>
    </w:rPr>
  </w:style>
  <w:style w:type="character" w:customStyle="1" w:styleId="ZchnZchn17">
    <w:name w:val="Zchn Zchn17"/>
    <w:uiPriority w:val="99"/>
    <w:semiHidden/>
    <w:locked/>
    <w:rsid w:val="00CF63D9"/>
    <w:rPr>
      <w:rFonts w:ascii="Calibri" w:hAnsi="Calibri"/>
      <w:b/>
      <w:i/>
      <w:sz w:val="26"/>
      <w:lang w:eastAsia="en-US"/>
    </w:rPr>
  </w:style>
  <w:style w:type="character" w:customStyle="1" w:styleId="ZchnZchn16">
    <w:name w:val="Zchn Zchn16"/>
    <w:uiPriority w:val="99"/>
    <w:semiHidden/>
    <w:locked/>
    <w:rsid w:val="00CF63D9"/>
    <w:rPr>
      <w:rFonts w:ascii="Calibri" w:hAnsi="Calibri"/>
      <w:b/>
      <w:lang w:eastAsia="en-US"/>
    </w:rPr>
  </w:style>
  <w:style w:type="character" w:customStyle="1" w:styleId="ZchnZchn15">
    <w:name w:val="Zchn Zchn15"/>
    <w:uiPriority w:val="99"/>
    <w:semiHidden/>
    <w:locked/>
    <w:rsid w:val="00CF63D9"/>
    <w:rPr>
      <w:rFonts w:ascii="Calibri" w:hAnsi="Calibri"/>
      <w:sz w:val="24"/>
      <w:lang w:eastAsia="en-US"/>
    </w:rPr>
  </w:style>
  <w:style w:type="character" w:customStyle="1" w:styleId="ZchnZchn14">
    <w:name w:val="Zchn Zchn14"/>
    <w:uiPriority w:val="99"/>
    <w:semiHidden/>
    <w:locked/>
    <w:rsid w:val="00CF63D9"/>
    <w:rPr>
      <w:rFonts w:ascii="Calibri" w:hAnsi="Calibri"/>
      <w:i/>
      <w:sz w:val="24"/>
      <w:lang w:eastAsia="en-US"/>
    </w:rPr>
  </w:style>
  <w:style w:type="character" w:customStyle="1" w:styleId="ZchnZchn13">
    <w:name w:val="Zchn Zchn13"/>
    <w:uiPriority w:val="99"/>
    <w:semiHidden/>
    <w:locked/>
    <w:rsid w:val="00CF63D9"/>
    <w:rPr>
      <w:rFonts w:ascii="Cambria" w:hAnsi="Cambria"/>
      <w:lang w:eastAsia="en-US"/>
    </w:rPr>
  </w:style>
  <w:style w:type="paragraph" w:styleId="Sprechblasentext">
    <w:name w:val="Balloon Text"/>
    <w:basedOn w:val="Standard"/>
    <w:link w:val="SprechblasentextZchn"/>
    <w:uiPriority w:val="99"/>
    <w:semiHidden/>
    <w:rsid w:val="00CF63D9"/>
    <w:pPr>
      <w:suppressAutoHyphens w:val="0"/>
      <w:overflowPunct/>
      <w:autoSpaceDE/>
      <w:autoSpaceDN/>
      <w:adjustRightInd/>
      <w:textAlignment w:val="auto"/>
    </w:pPr>
    <w:rPr>
      <w:rFonts w:ascii="Tahoma" w:hAnsi="Tahoma" w:cs="Tahoma"/>
      <w:sz w:val="16"/>
      <w:szCs w:val="16"/>
      <w:lang w:eastAsia="de-DE"/>
    </w:rPr>
  </w:style>
  <w:style w:type="character" w:customStyle="1" w:styleId="SprechblasentextZchn">
    <w:name w:val="Sprechblasentext Zchn"/>
    <w:link w:val="Sprechblasentext"/>
    <w:uiPriority w:val="99"/>
    <w:semiHidden/>
    <w:rsid w:val="007838FA"/>
    <w:rPr>
      <w:sz w:val="0"/>
      <w:szCs w:val="0"/>
      <w:lang w:val="de-DE"/>
    </w:rPr>
  </w:style>
  <w:style w:type="character" w:customStyle="1" w:styleId="ZchnZchn12">
    <w:name w:val="Zchn Zchn12"/>
    <w:uiPriority w:val="99"/>
    <w:semiHidden/>
    <w:locked/>
    <w:rsid w:val="00CF63D9"/>
    <w:rPr>
      <w:rFonts w:ascii="Tahoma" w:hAnsi="Tahoma"/>
      <w:sz w:val="16"/>
      <w:lang w:eastAsia="en-US"/>
    </w:rPr>
  </w:style>
  <w:style w:type="paragraph" w:styleId="Kopfzeile">
    <w:name w:val="header"/>
    <w:basedOn w:val="Standard"/>
    <w:link w:val="KopfzeileZchn"/>
    <w:autoRedefine/>
    <w:uiPriority w:val="99"/>
    <w:rsid w:val="00CF63D9"/>
    <w:pPr>
      <w:tabs>
        <w:tab w:val="center" w:pos="4536"/>
        <w:tab w:val="right" w:pos="9072"/>
      </w:tabs>
      <w:spacing w:after="60"/>
    </w:pPr>
    <w:rPr>
      <w:i/>
      <w:iCs/>
      <w:sz w:val="16"/>
      <w:szCs w:val="16"/>
      <w:u w:val="single"/>
      <w:lang w:val="en-US"/>
    </w:rPr>
  </w:style>
  <w:style w:type="character" w:customStyle="1" w:styleId="KopfzeileZchn">
    <w:name w:val="Kopfzeile Zchn"/>
    <w:link w:val="Kopfzeile"/>
    <w:uiPriority w:val="99"/>
    <w:locked/>
    <w:rsid w:val="00304E32"/>
    <w:rPr>
      <w:i/>
      <w:sz w:val="16"/>
      <w:u w:val="single"/>
      <w:lang w:eastAsia="en-US"/>
    </w:rPr>
  </w:style>
  <w:style w:type="character" w:customStyle="1" w:styleId="ZchnZchn11">
    <w:name w:val="Zchn Zchn11"/>
    <w:uiPriority w:val="99"/>
    <w:semiHidden/>
    <w:locked/>
    <w:rsid w:val="00CF63D9"/>
    <w:rPr>
      <w:sz w:val="21"/>
      <w:lang w:eastAsia="en-US"/>
    </w:rPr>
  </w:style>
  <w:style w:type="paragraph" w:customStyle="1" w:styleId="Bibeltext">
    <w:name w:val="Bibeltext"/>
    <w:basedOn w:val="Standard"/>
    <w:rsid w:val="00CF63D9"/>
    <w:pPr>
      <w:spacing w:after="20"/>
      <w:ind w:left="284"/>
    </w:pPr>
    <w:rPr>
      <w:rFonts w:ascii="Arial" w:hAnsi="Arial" w:cs="Arial"/>
      <w:noProof/>
      <w:sz w:val="16"/>
      <w:szCs w:val="16"/>
    </w:rPr>
  </w:style>
  <w:style w:type="paragraph" w:styleId="Aufzhlungszeichen">
    <w:name w:val="List Bullet"/>
    <w:basedOn w:val="Standard"/>
    <w:link w:val="AufzhlungszeichenZchn"/>
    <w:autoRedefine/>
    <w:uiPriority w:val="99"/>
    <w:rsid w:val="00AB0DE0"/>
    <w:rPr>
      <w:sz w:val="20"/>
      <w:szCs w:val="20"/>
    </w:rPr>
  </w:style>
  <w:style w:type="character" w:customStyle="1" w:styleId="AufzhlungszeichenZchn">
    <w:name w:val="Aufzählungszeichen Zchn"/>
    <w:link w:val="Aufzhlungszeichen"/>
    <w:uiPriority w:val="99"/>
    <w:locked/>
    <w:rsid w:val="00AB0DE0"/>
    <w:rPr>
      <w:lang w:val="de-DE" w:eastAsia="en-US"/>
    </w:rPr>
  </w:style>
  <w:style w:type="paragraph" w:styleId="Funotentext">
    <w:name w:val="footnote text"/>
    <w:basedOn w:val="Standard"/>
    <w:link w:val="FunotentextZchn1"/>
    <w:uiPriority w:val="99"/>
    <w:rsid w:val="00CF63D9"/>
    <w:pPr>
      <w:jc w:val="both"/>
    </w:pPr>
    <w:rPr>
      <w:rFonts w:ascii="Arial" w:hAnsi="Arial" w:cs="Arial"/>
      <w:sz w:val="14"/>
      <w:szCs w:val="14"/>
    </w:rPr>
  </w:style>
  <w:style w:type="character" w:customStyle="1" w:styleId="FunotentextZchn1">
    <w:name w:val="Fußnotentext Zchn1"/>
    <w:link w:val="Funotentext"/>
    <w:uiPriority w:val="99"/>
    <w:semiHidden/>
    <w:locked/>
    <w:rsid w:val="003E3C0B"/>
    <w:rPr>
      <w:rFonts w:ascii="Arial" w:hAnsi="Arial"/>
      <w:sz w:val="14"/>
      <w:lang w:val="de-DE" w:eastAsia="en-US"/>
    </w:rPr>
  </w:style>
  <w:style w:type="character" w:customStyle="1" w:styleId="ZchnZchn10">
    <w:name w:val="Zchn Zchn10"/>
    <w:uiPriority w:val="99"/>
    <w:semiHidden/>
    <w:locked/>
    <w:rsid w:val="00CF63D9"/>
    <w:rPr>
      <w:sz w:val="20"/>
      <w:lang w:eastAsia="en-US"/>
    </w:rPr>
  </w:style>
  <w:style w:type="paragraph" w:styleId="Titel">
    <w:name w:val="Title"/>
    <w:basedOn w:val="Standard"/>
    <w:link w:val="TitelZchn"/>
    <w:qFormat/>
    <w:rsid w:val="005D7E7F"/>
    <w:pPr>
      <w:jc w:val="center"/>
    </w:pPr>
    <w:rPr>
      <w:rFonts w:ascii="Verdana" w:hAnsi="Verdana"/>
      <w:b/>
      <w:bCs/>
      <w:color w:val="FF0000"/>
      <w:sz w:val="36"/>
      <w:szCs w:val="36"/>
      <w:lang w:val="en-US"/>
    </w:rPr>
  </w:style>
  <w:style w:type="character" w:customStyle="1" w:styleId="TitelZchn">
    <w:name w:val="Titel Zchn"/>
    <w:link w:val="Titel"/>
    <w:locked/>
    <w:rsid w:val="005D7E7F"/>
    <w:rPr>
      <w:rFonts w:ascii="Verdana" w:hAnsi="Verdana"/>
      <w:b/>
      <w:color w:val="FF0000"/>
      <w:sz w:val="36"/>
      <w:lang w:eastAsia="en-US"/>
    </w:rPr>
  </w:style>
  <w:style w:type="character" w:customStyle="1" w:styleId="ZchnZchn9">
    <w:name w:val="Zchn Zchn9"/>
    <w:uiPriority w:val="99"/>
    <w:locked/>
    <w:rsid w:val="00CF63D9"/>
    <w:rPr>
      <w:rFonts w:ascii="Cambria" w:hAnsi="Cambria"/>
      <w:b/>
      <w:kern w:val="28"/>
      <w:sz w:val="32"/>
      <w:lang w:eastAsia="en-US"/>
    </w:rPr>
  </w:style>
  <w:style w:type="paragraph" w:styleId="Textkrper2">
    <w:name w:val="Body Text 2"/>
    <w:basedOn w:val="Standard"/>
    <w:link w:val="Textkrper2Zchn"/>
    <w:uiPriority w:val="99"/>
    <w:rsid w:val="00CF63D9"/>
    <w:pPr>
      <w:widowControl w:val="0"/>
    </w:pPr>
    <w:rPr>
      <w:rFonts w:ascii="Verdana" w:hAnsi="Verdana" w:cs="Verdana"/>
      <w:sz w:val="28"/>
      <w:szCs w:val="28"/>
    </w:rPr>
  </w:style>
  <w:style w:type="character" w:customStyle="1" w:styleId="Textkrper2Zchn">
    <w:name w:val="Textkörper 2 Zchn"/>
    <w:link w:val="Textkrper2"/>
    <w:uiPriority w:val="99"/>
    <w:semiHidden/>
    <w:rsid w:val="007838FA"/>
    <w:rPr>
      <w:sz w:val="21"/>
      <w:szCs w:val="21"/>
      <w:lang w:val="de-DE"/>
    </w:rPr>
  </w:style>
  <w:style w:type="character" w:customStyle="1" w:styleId="ZchnZchn8">
    <w:name w:val="Zchn Zchn8"/>
    <w:uiPriority w:val="99"/>
    <w:semiHidden/>
    <w:locked/>
    <w:rsid w:val="00CF63D9"/>
    <w:rPr>
      <w:sz w:val="21"/>
      <w:lang w:eastAsia="en-US"/>
    </w:rPr>
  </w:style>
  <w:style w:type="character" w:styleId="Endnotenzeichen">
    <w:name w:val="endnote reference"/>
    <w:uiPriority w:val="99"/>
    <w:semiHidden/>
    <w:rsid w:val="00CF63D9"/>
    <w:rPr>
      <w:rFonts w:ascii="Times New Roman" w:hAnsi="Times New Roman" w:cs="Times New Roman"/>
      <w:sz w:val="2"/>
      <w:vertAlign w:val="superscript"/>
    </w:rPr>
  </w:style>
  <w:style w:type="character" w:styleId="Fett">
    <w:name w:val="Strong"/>
    <w:qFormat/>
    <w:rsid w:val="00CF63D9"/>
    <w:rPr>
      <w:rFonts w:cs="Times New Roman"/>
      <w:b/>
    </w:rPr>
  </w:style>
  <w:style w:type="paragraph" w:styleId="Endnotentext">
    <w:name w:val="endnote text"/>
    <w:basedOn w:val="Standard"/>
    <w:link w:val="EndnotentextZchn"/>
    <w:uiPriority w:val="99"/>
    <w:semiHidden/>
    <w:rsid w:val="00CF63D9"/>
    <w:pPr>
      <w:widowControl w:val="0"/>
      <w:suppressAutoHyphens w:val="0"/>
      <w:overflowPunct/>
      <w:textAlignment w:val="auto"/>
    </w:pPr>
    <w:rPr>
      <w:sz w:val="20"/>
      <w:szCs w:val="20"/>
    </w:rPr>
  </w:style>
  <w:style w:type="character" w:customStyle="1" w:styleId="EndnotentextZchn">
    <w:name w:val="Endnotentext Zchn"/>
    <w:link w:val="Endnotentext"/>
    <w:uiPriority w:val="99"/>
    <w:semiHidden/>
    <w:rsid w:val="007838FA"/>
    <w:rPr>
      <w:sz w:val="20"/>
      <w:szCs w:val="20"/>
      <w:lang w:val="de-DE"/>
    </w:rPr>
  </w:style>
  <w:style w:type="character" w:customStyle="1" w:styleId="ZchnZchn7">
    <w:name w:val="Zchn Zchn7"/>
    <w:uiPriority w:val="99"/>
    <w:semiHidden/>
    <w:locked/>
    <w:rsid w:val="00CF63D9"/>
    <w:rPr>
      <w:sz w:val="20"/>
      <w:lang w:eastAsia="en-US"/>
    </w:rPr>
  </w:style>
  <w:style w:type="paragraph" w:styleId="NurText">
    <w:name w:val="Plain Text"/>
    <w:basedOn w:val="Standard"/>
    <w:link w:val="NurTextZchn"/>
    <w:uiPriority w:val="99"/>
    <w:rsid w:val="00CF63D9"/>
    <w:pPr>
      <w:suppressAutoHyphens w:val="0"/>
      <w:overflowPunct/>
      <w:autoSpaceDE/>
      <w:autoSpaceDN/>
      <w:adjustRightInd/>
      <w:textAlignment w:val="auto"/>
    </w:pPr>
    <w:rPr>
      <w:rFonts w:ascii="Courier New" w:hAnsi="Courier New" w:cs="Courier New"/>
      <w:sz w:val="20"/>
      <w:szCs w:val="20"/>
    </w:rPr>
  </w:style>
  <w:style w:type="character" w:customStyle="1" w:styleId="NurTextZchn">
    <w:name w:val="Nur Text Zchn"/>
    <w:link w:val="NurText"/>
    <w:uiPriority w:val="99"/>
    <w:semiHidden/>
    <w:rsid w:val="007838FA"/>
    <w:rPr>
      <w:rFonts w:ascii="Courier New" w:hAnsi="Courier New" w:cs="Courier New"/>
      <w:sz w:val="20"/>
      <w:szCs w:val="20"/>
      <w:lang w:val="de-DE"/>
    </w:rPr>
  </w:style>
  <w:style w:type="character" w:customStyle="1" w:styleId="ZchnZchn6">
    <w:name w:val="Zchn Zchn6"/>
    <w:uiPriority w:val="99"/>
    <w:semiHidden/>
    <w:locked/>
    <w:rsid w:val="00CF63D9"/>
    <w:rPr>
      <w:rFonts w:ascii="Courier New" w:hAnsi="Courier New"/>
      <w:sz w:val="20"/>
      <w:lang w:eastAsia="en-US"/>
    </w:rPr>
  </w:style>
  <w:style w:type="paragraph" w:styleId="Textkrper">
    <w:name w:val="Body Text"/>
    <w:basedOn w:val="Standard"/>
    <w:link w:val="TextkrperZchn"/>
    <w:uiPriority w:val="99"/>
    <w:rsid w:val="00CF63D9"/>
    <w:pPr>
      <w:suppressAutoHyphens w:val="0"/>
      <w:jc w:val="both"/>
    </w:pPr>
    <w:rPr>
      <w:sz w:val="20"/>
      <w:szCs w:val="20"/>
      <w:lang w:val="de-CH"/>
    </w:rPr>
  </w:style>
  <w:style w:type="character" w:customStyle="1" w:styleId="TextkrperZchn">
    <w:name w:val="Textkörper Zchn"/>
    <w:link w:val="Textkrper"/>
    <w:uiPriority w:val="99"/>
    <w:locked/>
    <w:rsid w:val="00CD5A11"/>
    <w:rPr>
      <w:lang w:val="de-CH" w:eastAsia="en-US"/>
    </w:rPr>
  </w:style>
  <w:style w:type="character" w:customStyle="1" w:styleId="ZchnZchn5">
    <w:name w:val="Zchn Zchn5"/>
    <w:uiPriority w:val="99"/>
    <w:semiHidden/>
    <w:locked/>
    <w:rsid w:val="00CF63D9"/>
    <w:rPr>
      <w:sz w:val="21"/>
      <w:lang w:eastAsia="en-US"/>
    </w:rPr>
  </w:style>
  <w:style w:type="character" w:styleId="Hyperlink">
    <w:name w:val="Hyperlink"/>
    <w:uiPriority w:val="99"/>
    <w:rsid w:val="00CF63D9"/>
    <w:rPr>
      <w:rFonts w:cs="Times New Roman"/>
      <w:color w:val="0000FF"/>
      <w:u w:val="single"/>
    </w:rPr>
  </w:style>
  <w:style w:type="paragraph" w:styleId="Fuzeile">
    <w:name w:val="footer"/>
    <w:basedOn w:val="Standard"/>
    <w:link w:val="FuzeileZchn"/>
    <w:uiPriority w:val="99"/>
    <w:rsid w:val="00CF63D9"/>
    <w:pPr>
      <w:tabs>
        <w:tab w:val="center" w:pos="4536"/>
        <w:tab w:val="right" w:pos="9072"/>
      </w:tabs>
    </w:pPr>
  </w:style>
  <w:style w:type="character" w:customStyle="1" w:styleId="FuzeileZchn">
    <w:name w:val="Fußzeile Zchn"/>
    <w:link w:val="Fuzeile"/>
    <w:uiPriority w:val="99"/>
    <w:semiHidden/>
    <w:rsid w:val="007838FA"/>
    <w:rPr>
      <w:sz w:val="21"/>
      <w:szCs w:val="21"/>
      <w:lang w:val="de-DE"/>
    </w:rPr>
  </w:style>
  <w:style w:type="character" w:customStyle="1" w:styleId="ZchnZchn4">
    <w:name w:val="Zchn Zchn4"/>
    <w:uiPriority w:val="99"/>
    <w:semiHidden/>
    <w:locked/>
    <w:rsid w:val="00CF63D9"/>
    <w:rPr>
      <w:sz w:val="21"/>
      <w:lang w:eastAsia="en-US"/>
    </w:rPr>
  </w:style>
  <w:style w:type="character" w:styleId="Seitenzahl">
    <w:name w:val="page number"/>
    <w:uiPriority w:val="99"/>
    <w:rsid w:val="00CF63D9"/>
    <w:rPr>
      <w:rFonts w:cs="Times New Roman"/>
    </w:rPr>
  </w:style>
  <w:style w:type="paragraph" w:styleId="Textkrper3">
    <w:name w:val="Body Text 3"/>
    <w:basedOn w:val="Standard"/>
    <w:link w:val="Textkrper3Zchn"/>
    <w:uiPriority w:val="99"/>
    <w:rsid w:val="00CF63D9"/>
    <w:pPr>
      <w:jc w:val="both"/>
    </w:pPr>
  </w:style>
  <w:style w:type="character" w:customStyle="1" w:styleId="Textkrper3Zchn">
    <w:name w:val="Textkörper 3 Zchn"/>
    <w:link w:val="Textkrper3"/>
    <w:uiPriority w:val="99"/>
    <w:semiHidden/>
    <w:rsid w:val="007838FA"/>
    <w:rPr>
      <w:sz w:val="16"/>
      <w:szCs w:val="16"/>
      <w:lang w:val="de-DE"/>
    </w:rPr>
  </w:style>
  <w:style w:type="character" w:customStyle="1" w:styleId="ZchnZchn3">
    <w:name w:val="Zchn Zchn3"/>
    <w:uiPriority w:val="99"/>
    <w:semiHidden/>
    <w:locked/>
    <w:rsid w:val="00CF63D9"/>
    <w:rPr>
      <w:sz w:val="16"/>
      <w:lang w:eastAsia="en-US"/>
    </w:rPr>
  </w:style>
  <w:style w:type="paragraph" w:styleId="Textkrper-Einzug2">
    <w:name w:val="Body Text Indent 2"/>
    <w:basedOn w:val="Standard"/>
    <w:link w:val="Textkrper-Einzug2Zchn"/>
    <w:uiPriority w:val="99"/>
    <w:rsid w:val="00CF63D9"/>
    <w:pPr>
      <w:ind w:left="720"/>
      <w:jc w:val="both"/>
    </w:pPr>
  </w:style>
  <w:style w:type="character" w:customStyle="1" w:styleId="Textkrper-Einzug2Zchn">
    <w:name w:val="Textkörper-Einzug 2 Zchn"/>
    <w:link w:val="Textkrper-Einzug2"/>
    <w:uiPriority w:val="99"/>
    <w:semiHidden/>
    <w:rsid w:val="007838FA"/>
    <w:rPr>
      <w:sz w:val="21"/>
      <w:szCs w:val="21"/>
      <w:lang w:val="de-DE"/>
    </w:rPr>
  </w:style>
  <w:style w:type="character" w:customStyle="1" w:styleId="ZchnZchn2">
    <w:name w:val="Zchn Zchn2"/>
    <w:uiPriority w:val="99"/>
    <w:semiHidden/>
    <w:locked/>
    <w:rsid w:val="00CF63D9"/>
    <w:rPr>
      <w:sz w:val="21"/>
      <w:lang w:eastAsia="en-US"/>
    </w:rPr>
  </w:style>
  <w:style w:type="paragraph" w:styleId="Verzeichnis3">
    <w:name w:val="toc 3"/>
    <w:basedOn w:val="Standard"/>
    <w:next w:val="Standard"/>
    <w:autoRedefine/>
    <w:uiPriority w:val="99"/>
    <w:semiHidden/>
    <w:rsid w:val="00CF63D9"/>
    <w:pPr>
      <w:widowControl w:val="0"/>
      <w:tabs>
        <w:tab w:val="right" w:leader="dot" w:pos="10205"/>
      </w:tabs>
      <w:suppressAutoHyphens w:val="0"/>
      <w:overflowPunct/>
      <w:ind w:left="200"/>
      <w:textAlignment w:val="auto"/>
    </w:pPr>
    <w:rPr>
      <w:i/>
      <w:iCs/>
      <w:sz w:val="20"/>
      <w:szCs w:val="20"/>
    </w:rPr>
  </w:style>
  <w:style w:type="paragraph" w:customStyle="1" w:styleId="Formatvorlage1">
    <w:name w:val="Formatvorlage1"/>
    <w:basedOn w:val="Standard"/>
    <w:uiPriority w:val="99"/>
    <w:rsid w:val="00CF63D9"/>
    <w:pPr>
      <w:suppressAutoHyphens w:val="0"/>
    </w:pPr>
    <w:rPr>
      <w:sz w:val="22"/>
      <w:szCs w:val="22"/>
    </w:rPr>
  </w:style>
  <w:style w:type="character" w:styleId="Funotenzeichen">
    <w:name w:val="footnote reference"/>
    <w:uiPriority w:val="99"/>
    <w:rsid w:val="00CF63D9"/>
    <w:rPr>
      <w:rFonts w:cs="Times New Roman"/>
      <w:vertAlign w:val="superscript"/>
    </w:rPr>
  </w:style>
  <w:style w:type="paragraph" w:styleId="Dokumentstruktur">
    <w:name w:val="Document Map"/>
    <w:basedOn w:val="Standard"/>
    <w:link w:val="DokumentstrukturZchn"/>
    <w:uiPriority w:val="99"/>
    <w:semiHidden/>
    <w:rsid w:val="00CF63D9"/>
    <w:pPr>
      <w:shd w:val="clear" w:color="auto" w:fill="000080"/>
    </w:pPr>
    <w:rPr>
      <w:rFonts w:ascii="Tahoma" w:hAnsi="Tahoma" w:cs="Tahoma"/>
    </w:rPr>
  </w:style>
  <w:style w:type="character" w:customStyle="1" w:styleId="DokumentstrukturZchn">
    <w:name w:val="Dokumentstruktur Zchn"/>
    <w:link w:val="Dokumentstruktur"/>
    <w:uiPriority w:val="99"/>
    <w:semiHidden/>
    <w:rsid w:val="007838FA"/>
    <w:rPr>
      <w:sz w:val="0"/>
      <w:szCs w:val="0"/>
      <w:lang w:val="de-DE"/>
    </w:rPr>
  </w:style>
  <w:style w:type="character" w:customStyle="1" w:styleId="ZchnZchn1">
    <w:name w:val="Zchn Zchn1"/>
    <w:uiPriority w:val="99"/>
    <w:semiHidden/>
    <w:locked/>
    <w:rsid w:val="00CF63D9"/>
    <w:rPr>
      <w:rFonts w:ascii="Tahoma" w:hAnsi="Tahoma"/>
      <w:sz w:val="16"/>
      <w:lang w:eastAsia="en-US"/>
    </w:rPr>
  </w:style>
  <w:style w:type="character" w:styleId="BesuchterHyperlink">
    <w:name w:val="FollowedHyperlink"/>
    <w:uiPriority w:val="99"/>
    <w:rsid w:val="00CF63D9"/>
    <w:rPr>
      <w:rFonts w:cs="Times New Roman"/>
      <w:color w:val="800080"/>
      <w:u w:val="single"/>
    </w:rPr>
  </w:style>
  <w:style w:type="paragraph" w:styleId="Textkrper-Einzug3">
    <w:name w:val="Body Text Indent 3"/>
    <w:basedOn w:val="Standard"/>
    <w:link w:val="Textkrper-Einzug3Zchn"/>
    <w:uiPriority w:val="99"/>
    <w:rsid w:val="00CF63D9"/>
    <w:pPr>
      <w:spacing w:after="120"/>
      <w:ind w:left="283"/>
    </w:pPr>
    <w:rPr>
      <w:sz w:val="16"/>
      <w:szCs w:val="16"/>
    </w:rPr>
  </w:style>
  <w:style w:type="character" w:customStyle="1" w:styleId="Textkrper-Einzug3Zchn">
    <w:name w:val="Textkörper-Einzug 3 Zchn"/>
    <w:link w:val="Textkrper-Einzug3"/>
    <w:uiPriority w:val="99"/>
    <w:semiHidden/>
    <w:rsid w:val="007838FA"/>
    <w:rPr>
      <w:sz w:val="16"/>
      <w:szCs w:val="16"/>
      <w:lang w:val="de-DE"/>
    </w:rPr>
  </w:style>
  <w:style w:type="character" w:customStyle="1" w:styleId="ZchnZchn">
    <w:name w:val="Zchn Zchn"/>
    <w:uiPriority w:val="99"/>
    <w:semiHidden/>
    <w:locked/>
    <w:rsid w:val="00CF63D9"/>
    <w:rPr>
      <w:sz w:val="16"/>
      <w:lang w:eastAsia="en-US"/>
    </w:rPr>
  </w:style>
  <w:style w:type="paragraph" w:customStyle="1" w:styleId="FootnoteText1">
    <w:name w:val="Footnote Text1"/>
    <w:basedOn w:val="Funotentext"/>
    <w:link w:val="FootnoteText1Char"/>
    <w:autoRedefine/>
    <w:uiPriority w:val="99"/>
    <w:rsid w:val="00CF63D9"/>
    <w:pPr>
      <w:suppressAutoHyphens w:val="0"/>
      <w:jc w:val="left"/>
    </w:pPr>
    <w:rPr>
      <w:kern w:val="28"/>
    </w:rPr>
  </w:style>
  <w:style w:type="character" w:customStyle="1" w:styleId="FormatvorlageFunotenzeichenArial13pt">
    <w:name w:val="Formatvorlage Fußnotenzeichen + Arial 13 pt"/>
    <w:uiPriority w:val="99"/>
    <w:rsid w:val="00CF63D9"/>
    <w:rPr>
      <w:rFonts w:ascii="Arial" w:hAnsi="Arial"/>
      <w:sz w:val="24"/>
      <w:vertAlign w:val="superscript"/>
    </w:rPr>
  </w:style>
  <w:style w:type="character" w:customStyle="1" w:styleId="FunotentextChar">
    <w:name w:val="Fußnotentext Char"/>
    <w:uiPriority w:val="99"/>
    <w:rsid w:val="00CF63D9"/>
    <w:rPr>
      <w:rFonts w:ascii="Arial" w:hAnsi="Arial"/>
      <w:sz w:val="28"/>
      <w:lang w:val="de-DE" w:eastAsia="en-US"/>
    </w:rPr>
  </w:style>
  <w:style w:type="character" w:customStyle="1" w:styleId="Formatvorlage10ptDunkelgrn">
    <w:name w:val="Formatvorlage 10 pt Dunkelgrün"/>
    <w:uiPriority w:val="99"/>
    <w:rsid w:val="00CF63D9"/>
    <w:rPr>
      <w:color w:val="003300"/>
      <w:sz w:val="20"/>
    </w:rPr>
  </w:style>
  <w:style w:type="character" w:customStyle="1" w:styleId="A4">
    <w:name w:val="A4"/>
    <w:uiPriority w:val="99"/>
    <w:rsid w:val="00CF63D9"/>
    <w:rPr>
      <w:color w:val="000000"/>
      <w:sz w:val="20"/>
    </w:rPr>
  </w:style>
  <w:style w:type="paragraph" w:styleId="StandardWeb">
    <w:name w:val="Normal (Web)"/>
    <w:basedOn w:val="Standard"/>
    <w:uiPriority w:val="99"/>
    <w:rsid w:val="00CF63D9"/>
    <w:pPr>
      <w:suppressAutoHyphens w:val="0"/>
      <w:overflowPunct/>
      <w:autoSpaceDE/>
      <w:autoSpaceDN/>
      <w:adjustRightInd/>
      <w:spacing w:before="100" w:beforeAutospacing="1" w:after="100" w:afterAutospacing="1"/>
      <w:textAlignment w:val="auto"/>
    </w:pPr>
    <w:rPr>
      <w:sz w:val="24"/>
      <w:szCs w:val="24"/>
      <w:lang w:val="de-CH" w:eastAsia="de-CH"/>
    </w:rPr>
  </w:style>
  <w:style w:type="character" w:customStyle="1" w:styleId="A0">
    <w:name w:val="A0"/>
    <w:uiPriority w:val="99"/>
    <w:rsid w:val="00CF63D9"/>
    <w:rPr>
      <w:b/>
      <w:color w:val="000000"/>
      <w:sz w:val="84"/>
    </w:rPr>
  </w:style>
  <w:style w:type="character" w:customStyle="1" w:styleId="BibeltextZchn">
    <w:name w:val="Bibeltext Zchn"/>
    <w:uiPriority w:val="99"/>
    <w:rsid w:val="00CF63D9"/>
    <w:rPr>
      <w:rFonts w:ascii="Arial" w:hAnsi="Arial"/>
      <w:noProof/>
      <w:sz w:val="16"/>
      <w:lang w:val="de-DE" w:eastAsia="en-US"/>
    </w:rPr>
  </w:style>
  <w:style w:type="character" w:customStyle="1" w:styleId="FunotentextZchn">
    <w:name w:val="Fußnotentext Zchn"/>
    <w:uiPriority w:val="99"/>
    <w:locked/>
    <w:rsid w:val="00CF63D9"/>
    <w:rPr>
      <w:rFonts w:ascii="Arial" w:hAnsi="Arial"/>
      <w:sz w:val="14"/>
      <w:lang w:val="de-DE" w:eastAsia="en-US"/>
    </w:rPr>
  </w:style>
  <w:style w:type="character" w:customStyle="1" w:styleId="E-MailFormatvorlage75">
    <w:name w:val="E-MailFormatvorlage75"/>
    <w:uiPriority w:val="99"/>
    <w:semiHidden/>
    <w:rsid w:val="00CF63D9"/>
    <w:rPr>
      <w:rFonts w:ascii="Arial" w:hAnsi="Arial"/>
      <w:color w:val="000080"/>
      <w:sz w:val="20"/>
    </w:rPr>
  </w:style>
  <w:style w:type="paragraph" w:customStyle="1" w:styleId="Formatvorlageberschrift7NichtLateinFett">
    <w:name w:val="Formatvorlage Überschrift 7 + Nicht (Latein) Fett"/>
    <w:basedOn w:val="berschrift8"/>
    <w:autoRedefine/>
    <w:uiPriority w:val="99"/>
    <w:rsid w:val="003E3C0B"/>
    <w:pPr>
      <w:ind w:left="851"/>
    </w:pPr>
    <w:rPr>
      <w:rFonts w:cs="Times New Roman"/>
      <w:b/>
      <w:noProof/>
    </w:rPr>
  </w:style>
  <w:style w:type="paragraph" w:customStyle="1" w:styleId="Iberschrift">
    <w:name w:val="I. Überschrift"/>
    <w:basedOn w:val="Standard"/>
    <w:uiPriority w:val="99"/>
    <w:rsid w:val="003E3C0B"/>
    <w:pPr>
      <w:suppressAutoHyphens w:val="0"/>
      <w:spacing w:line="480" w:lineRule="atLeast"/>
    </w:pPr>
    <w:rPr>
      <w:rFonts w:ascii="Arial MT" w:hAnsi="Arial MT"/>
      <w:b/>
      <w:spacing w:val="20"/>
      <w:sz w:val="40"/>
      <w:szCs w:val="20"/>
      <w:u w:val="single"/>
      <w:lang w:eastAsia="de-CH"/>
    </w:rPr>
  </w:style>
  <w:style w:type="paragraph" w:customStyle="1" w:styleId="berschrift10">
    <w:name w:val="Überschrift 10"/>
    <w:basedOn w:val="berschrift1"/>
    <w:uiPriority w:val="99"/>
    <w:rsid w:val="003E3C0B"/>
    <w:pPr>
      <w:suppressAutoHyphens w:val="0"/>
      <w:spacing w:before="0" w:after="120"/>
      <w:ind w:left="3402"/>
      <w:outlineLvl w:val="9"/>
    </w:pPr>
    <w:rPr>
      <w:rFonts w:ascii="Times New Roman" w:hAnsi="Times New Roman" w:cs="Times New Roman"/>
      <w:bCs w:val="0"/>
      <w:caps w:val="0"/>
      <w:color w:val="000080"/>
      <w:kern w:val="0"/>
      <w:sz w:val="17"/>
      <w:szCs w:val="20"/>
      <w:lang w:eastAsia="de-CH"/>
    </w:rPr>
  </w:style>
  <w:style w:type="paragraph" w:styleId="Liste">
    <w:name w:val="List"/>
    <w:basedOn w:val="Standard"/>
    <w:uiPriority w:val="99"/>
    <w:rsid w:val="003E3C0B"/>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s>
      <w:suppressAutoHyphens w:val="0"/>
      <w:ind w:left="283" w:hanging="283"/>
    </w:pPr>
    <w:rPr>
      <w:sz w:val="22"/>
      <w:szCs w:val="20"/>
      <w:lang w:eastAsia="de-CH"/>
    </w:rPr>
  </w:style>
  <w:style w:type="paragraph" w:styleId="Verzeichnis1">
    <w:name w:val="toc 1"/>
    <w:basedOn w:val="Standard"/>
    <w:next w:val="Standard"/>
    <w:uiPriority w:val="99"/>
    <w:semiHidden/>
    <w:rsid w:val="003E3C0B"/>
    <w:pPr>
      <w:tabs>
        <w:tab w:val="right" w:leader="dot" w:pos="5103"/>
      </w:tabs>
      <w:suppressAutoHyphens w:val="0"/>
      <w:spacing w:before="120" w:after="120"/>
    </w:pPr>
    <w:rPr>
      <w:b/>
      <w:caps/>
      <w:sz w:val="22"/>
      <w:szCs w:val="20"/>
      <w:lang w:eastAsia="de-CH"/>
    </w:rPr>
  </w:style>
  <w:style w:type="paragraph" w:customStyle="1" w:styleId="DocumentMap1">
    <w:name w:val="Document Map1"/>
    <w:basedOn w:val="Standard"/>
    <w:uiPriority w:val="99"/>
    <w:rsid w:val="003E3C0B"/>
    <w:pPr>
      <w:shd w:val="clear" w:color="auto" w:fill="000080"/>
      <w:suppressAutoHyphens w:val="0"/>
    </w:pPr>
    <w:rPr>
      <w:rFonts w:ascii="Tahoma" w:hAnsi="Tahoma"/>
      <w:sz w:val="22"/>
      <w:szCs w:val="20"/>
      <w:lang w:eastAsia="de-CH"/>
    </w:rPr>
  </w:style>
  <w:style w:type="paragraph" w:customStyle="1" w:styleId="Textkrper21">
    <w:name w:val="Textkörper 21"/>
    <w:basedOn w:val="Standard"/>
    <w:uiPriority w:val="99"/>
    <w:rsid w:val="003E3C0B"/>
    <w:rPr>
      <w:color w:val="FF0000"/>
      <w:sz w:val="22"/>
      <w:szCs w:val="20"/>
      <w:lang w:eastAsia="de-DE"/>
    </w:rPr>
  </w:style>
  <w:style w:type="paragraph" w:styleId="Liste2">
    <w:name w:val="List 2"/>
    <w:basedOn w:val="Standard"/>
    <w:uiPriority w:val="99"/>
    <w:rsid w:val="003E3C0B"/>
    <w:pPr>
      <w:suppressAutoHyphens w:val="0"/>
      <w:ind w:left="566" w:hanging="283"/>
    </w:pPr>
    <w:rPr>
      <w:sz w:val="22"/>
      <w:szCs w:val="20"/>
      <w:lang w:eastAsia="de-CH"/>
    </w:rPr>
  </w:style>
  <w:style w:type="paragraph" w:styleId="Liste3">
    <w:name w:val="List 3"/>
    <w:basedOn w:val="Standard"/>
    <w:uiPriority w:val="99"/>
    <w:rsid w:val="003E3C0B"/>
    <w:pPr>
      <w:suppressAutoHyphens w:val="0"/>
      <w:ind w:left="849" w:hanging="283"/>
    </w:pPr>
    <w:rPr>
      <w:sz w:val="22"/>
      <w:szCs w:val="20"/>
      <w:lang w:eastAsia="de-CH"/>
    </w:rPr>
  </w:style>
  <w:style w:type="paragraph" w:styleId="Liste4">
    <w:name w:val="List 4"/>
    <w:basedOn w:val="Standard"/>
    <w:uiPriority w:val="99"/>
    <w:rsid w:val="003E3C0B"/>
    <w:pPr>
      <w:suppressAutoHyphens w:val="0"/>
      <w:ind w:left="1132" w:hanging="283"/>
    </w:pPr>
    <w:rPr>
      <w:sz w:val="22"/>
      <w:szCs w:val="20"/>
      <w:lang w:eastAsia="de-CH"/>
    </w:rPr>
  </w:style>
  <w:style w:type="paragraph" w:styleId="Anrede">
    <w:name w:val="Salutation"/>
    <w:basedOn w:val="Standard"/>
    <w:next w:val="Standard"/>
    <w:link w:val="AnredeZchn"/>
    <w:uiPriority w:val="99"/>
    <w:rsid w:val="003E3C0B"/>
    <w:pPr>
      <w:suppressAutoHyphens w:val="0"/>
    </w:pPr>
    <w:rPr>
      <w:sz w:val="22"/>
      <w:szCs w:val="20"/>
      <w:lang w:eastAsia="de-CH"/>
    </w:rPr>
  </w:style>
  <w:style w:type="character" w:customStyle="1" w:styleId="AnredeZchn">
    <w:name w:val="Anrede Zchn"/>
    <w:link w:val="Anrede"/>
    <w:uiPriority w:val="99"/>
    <w:semiHidden/>
    <w:rsid w:val="007838FA"/>
    <w:rPr>
      <w:sz w:val="21"/>
      <w:szCs w:val="21"/>
      <w:lang w:val="de-DE"/>
    </w:rPr>
  </w:style>
  <w:style w:type="paragraph" w:styleId="Aufzhlungszeichen2">
    <w:name w:val="List Bullet 2"/>
    <w:basedOn w:val="Standard"/>
    <w:uiPriority w:val="99"/>
    <w:rsid w:val="003E3C0B"/>
    <w:pPr>
      <w:numPr>
        <w:numId w:val="7"/>
      </w:numPr>
      <w:tabs>
        <w:tab w:val="clear" w:pos="720"/>
        <w:tab w:val="num" w:pos="1492"/>
      </w:tabs>
      <w:suppressAutoHyphens w:val="0"/>
      <w:ind w:left="1492"/>
    </w:pPr>
    <w:rPr>
      <w:sz w:val="22"/>
      <w:szCs w:val="20"/>
      <w:lang w:eastAsia="de-CH"/>
    </w:rPr>
  </w:style>
  <w:style w:type="paragraph" w:styleId="Aufzhlungszeichen3">
    <w:name w:val="List Bullet 3"/>
    <w:basedOn w:val="Standard"/>
    <w:uiPriority w:val="99"/>
    <w:rsid w:val="003E3C0B"/>
    <w:pPr>
      <w:numPr>
        <w:numId w:val="8"/>
      </w:numPr>
      <w:tabs>
        <w:tab w:val="clear" w:pos="1080"/>
        <w:tab w:val="num" w:pos="360"/>
      </w:tabs>
      <w:suppressAutoHyphens w:val="0"/>
      <w:ind w:left="360" w:hanging="360"/>
    </w:pPr>
    <w:rPr>
      <w:sz w:val="22"/>
      <w:szCs w:val="20"/>
      <w:lang w:eastAsia="de-CH"/>
    </w:rPr>
  </w:style>
  <w:style w:type="paragraph" w:styleId="Listenfortsetzung">
    <w:name w:val="List Continue"/>
    <w:basedOn w:val="Standard"/>
    <w:uiPriority w:val="99"/>
    <w:rsid w:val="003E3C0B"/>
    <w:pPr>
      <w:suppressAutoHyphens w:val="0"/>
      <w:spacing w:after="120"/>
      <w:ind w:left="283"/>
    </w:pPr>
    <w:rPr>
      <w:sz w:val="22"/>
      <w:szCs w:val="20"/>
      <w:lang w:eastAsia="de-CH"/>
    </w:rPr>
  </w:style>
  <w:style w:type="paragraph" w:styleId="Listenfortsetzung2">
    <w:name w:val="List Continue 2"/>
    <w:basedOn w:val="Standard"/>
    <w:uiPriority w:val="99"/>
    <w:rsid w:val="003E3C0B"/>
    <w:pPr>
      <w:numPr>
        <w:numId w:val="6"/>
      </w:numPr>
      <w:tabs>
        <w:tab w:val="clear" w:pos="926"/>
      </w:tabs>
      <w:suppressAutoHyphens w:val="0"/>
      <w:spacing w:after="120"/>
      <w:ind w:left="566" w:firstLine="0"/>
    </w:pPr>
    <w:rPr>
      <w:sz w:val="22"/>
      <w:szCs w:val="20"/>
      <w:lang w:eastAsia="de-CH"/>
    </w:rPr>
  </w:style>
  <w:style w:type="paragraph" w:styleId="Listenfortsetzung3">
    <w:name w:val="List Continue 3"/>
    <w:basedOn w:val="Standard"/>
    <w:uiPriority w:val="99"/>
    <w:rsid w:val="003E3C0B"/>
    <w:pPr>
      <w:suppressAutoHyphens w:val="0"/>
      <w:spacing w:after="120"/>
      <w:ind w:left="849"/>
    </w:pPr>
    <w:rPr>
      <w:sz w:val="22"/>
      <w:szCs w:val="20"/>
      <w:lang w:eastAsia="de-CH"/>
    </w:rPr>
  </w:style>
  <w:style w:type="paragraph" w:styleId="Textkrper-Zeileneinzug">
    <w:name w:val="Body Text Indent"/>
    <w:basedOn w:val="Standard"/>
    <w:link w:val="Textkrper-ZeileneinzugZchn"/>
    <w:uiPriority w:val="99"/>
    <w:rsid w:val="003E3C0B"/>
    <w:pPr>
      <w:suppressAutoHyphens w:val="0"/>
      <w:spacing w:after="120"/>
      <w:ind w:left="283"/>
    </w:pPr>
    <w:rPr>
      <w:sz w:val="22"/>
      <w:szCs w:val="20"/>
      <w:lang w:eastAsia="de-CH"/>
    </w:rPr>
  </w:style>
  <w:style w:type="character" w:customStyle="1" w:styleId="Textkrper-ZeileneinzugZchn">
    <w:name w:val="Textkörper-Zeileneinzug Zchn"/>
    <w:link w:val="Textkrper-Zeileneinzug"/>
    <w:uiPriority w:val="99"/>
    <w:semiHidden/>
    <w:rsid w:val="007838FA"/>
    <w:rPr>
      <w:sz w:val="21"/>
      <w:szCs w:val="21"/>
      <w:lang w:val="de-DE"/>
    </w:rPr>
  </w:style>
  <w:style w:type="paragraph" w:customStyle="1" w:styleId="Betreffzeile">
    <w:name w:val="Betreffzeile"/>
    <w:basedOn w:val="Standard"/>
    <w:uiPriority w:val="99"/>
    <w:rsid w:val="003E3C0B"/>
    <w:pPr>
      <w:suppressAutoHyphens w:val="0"/>
    </w:pPr>
    <w:rPr>
      <w:sz w:val="22"/>
      <w:szCs w:val="20"/>
      <w:lang w:eastAsia="de-CH"/>
    </w:rPr>
  </w:style>
  <w:style w:type="paragraph" w:customStyle="1" w:styleId="Bezugszeichentext">
    <w:name w:val="Bezugszeichentext"/>
    <w:basedOn w:val="Standard"/>
    <w:uiPriority w:val="99"/>
    <w:rsid w:val="003E3C0B"/>
    <w:pPr>
      <w:suppressAutoHyphens w:val="0"/>
    </w:pPr>
    <w:rPr>
      <w:sz w:val="22"/>
      <w:szCs w:val="20"/>
      <w:lang w:eastAsia="de-CH"/>
    </w:rPr>
  </w:style>
  <w:style w:type="paragraph" w:styleId="Textkrper-Erstzeileneinzug">
    <w:name w:val="Body Text First Indent"/>
    <w:basedOn w:val="Textkrper"/>
    <w:link w:val="Textkrper-ErstzeileneinzugZchn"/>
    <w:uiPriority w:val="99"/>
    <w:rsid w:val="003E3C0B"/>
    <w:pPr>
      <w:spacing w:after="120"/>
      <w:ind w:firstLine="210"/>
      <w:jc w:val="left"/>
    </w:pPr>
    <w:rPr>
      <w:sz w:val="22"/>
      <w:lang w:val="de-DE" w:eastAsia="de-CH"/>
    </w:rPr>
  </w:style>
  <w:style w:type="character" w:customStyle="1" w:styleId="Textkrper-ErstzeileneinzugZchn">
    <w:name w:val="Textkörper-Erstzeileneinzug Zchn"/>
    <w:link w:val="Textkrper-Erstzeileneinzug"/>
    <w:uiPriority w:val="99"/>
    <w:semiHidden/>
    <w:rsid w:val="007838FA"/>
    <w:rPr>
      <w:sz w:val="21"/>
      <w:szCs w:val="21"/>
      <w:lang w:val="de-DE" w:eastAsia="en-US"/>
    </w:rPr>
  </w:style>
  <w:style w:type="paragraph" w:styleId="Textkrper-Erstzeileneinzug2">
    <w:name w:val="Body Text First Indent 2"/>
    <w:basedOn w:val="Textkrper-Zeileneinzug"/>
    <w:link w:val="Textkrper-Erstzeileneinzug2Zchn"/>
    <w:uiPriority w:val="99"/>
    <w:rsid w:val="003E3C0B"/>
    <w:pPr>
      <w:ind w:firstLine="210"/>
    </w:pPr>
  </w:style>
  <w:style w:type="character" w:customStyle="1" w:styleId="Textkrper-Erstzeileneinzug2Zchn">
    <w:name w:val="Textkörper-Erstzeileneinzug 2 Zchn"/>
    <w:basedOn w:val="Textkrper-ZeileneinzugZchn"/>
    <w:link w:val="Textkrper-Erstzeileneinzug2"/>
    <w:uiPriority w:val="99"/>
    <w:semiHidden/>
    <w:rsid w:val="007838FA"/>
    <w:rPr>
      <w:sz w:val="21"/>
      <w:szCs w:val="21"/>
      <w:lang w:val="de-DE"/>
    </w:rPr>
  </w:style>
  <w:style w:type="paragraph" w:customStyle="1" w:styleId="Bibeltextkursiv">
    <w:name w:val="Bibeltextkursiv"/>
    <w:basedOn w:val="Standard"/>
    <w:link w:val="BibeltextkursivZchn"/>
    <w:autoRedefine/>
    <w:uiPriority w:val="99"/>
    <w:rsid w:val="003E3C0B"/>
    <w:pPr>
      <w:suppressAutoHyphens w:val="0"/>
    </w:pPr>
    <w:rPr>
      <w:rFonts w:cs="Verdana"/>
      <w:b/>
      <w:i/>
      <w:color w:val="003300"/>
      <w:sz w:val="20"/>
      <w:szCs w:val="20"/>
      <w:lang w:eastAsia="de-DE" w:bidi="he-IL"/>
    </w:rPr>
  </w:style>
  <w:style w:type="character" w:customStyle="1" w:styleId="BibeltextkursivZchn">
    <w:name w:val="Bibeltextkursiv Zchn"/>
    <w:link w:val="Bibeltextkursiv"/>
    <w:uiPriority w:val="99"/>
    <w:locked/>
    <w:rsid w:val="003E3C0B"/>
    <w:rPr>
      <w:b/>
      <w:i/>
      <w:color w:val="003300"/>
      <w:lang w:val="de-DE" w:eastAsia="de-DE"/>
    </w:rPr>
  </w:style>
  <w:style w:type="character" w:styleId="Hervorhebung">
    <w:name w:val="Emphasis"/>
    <w:uiPriority w:val="20"/>
    <w:qFormat/>
    <w:rsid w:val="003E3C0B"/>
    <w:rPr>
      <w:rFonts w:cs="Times New Roman"/>
      <w:i/>
    </w:rPr>
  </w:style>
  <w:style w:type="character" w:customStyle="1" w:styleId="qzkfse">
    <w:name w:val="qzkfse"/>
    <w:uiPriority w:val="99"/>
    <w:rsid w:val="003E3C0B"/>
    <w:rPr>
      <w:rFonts w:cs="Times New Roman"/>
    </w:rPr>
  </w:style>
  <w:style w:type="character" w:customStyle="1" w:styleId="funotentextchar0">
    <w:name w:val="funotentextchar"/>
    <w:rsid w:val="00B35E21"/>
    <w:rPr>
      <w:rFonts w:cs="Times New Roman"/>
    </w:rPr>
  </w:style>
  <w:style w:type="character" w:customStyle="1" w:styleId="FootnoteText1Char">
    <w:name w:val="Footnote Text1 Char"/>
    <w:link w:val="FootnoteText1"/>
    <w:uiPriority w:val="99"/>
    <w:locked/>
    <w:rsid w:val="00B25082"/>
    <w:rPr>
      <w:rFonts w:ascii="Arial" w:hAnsi="Arial"/>
      <w:kern w:val="28"/>
      <w:sz w:val="14"/>
      <w:lang w:val="de-DE" w:eastAsia="en-US"/>
    </w:rPr>
  </w:style>
  <w:style w:type="paragraph" w:customStyle="1" w:styleId="Formatvorlage7">
    <w:name w:val="Formatvorlage7"/>
    <w:basedOn w:val="berschrift5"/>
    <w:link w:val="Formatvorlage7Zchn"/>
    <w:autoRedefine/>
    <w:uiPriority w:val="99"/>
    <w:rsid w:val="004047F3"/>
    <w:rPr>
      <w:b w:val="0"/>
      <w:bCs w:val="0"/>
    </w:rPr>
  </w:style>
  <w:style w:type="paragraph" w:customStyle="1" w:styleId="Formatvorlage8">
    <w:name w:val="Formatvorlage8"/>
    <w:basedOn w:val="berschrift6"/>
    <w:autoRedefine/>
    <w:uiPriority w:val="99"/>
    <w:rsid w:val="004047F3"/>
    <w:rPr>
      <w:rFonts w:cs="Times New Roman"/>
      <w:bCs w:val="0"/>
      <w:iCs w:val="0"/>
      <w:sz w:val="22"/>
    </w:rPr>
  </w:style>
  <w:style w:type="paragraph" w:customStyle="1" w:styleId="Formatvorlage9">
    <w:name w:val="Formatvorlage9"/>
    <w:basedOn w:val="berschrift7"/>
    <w:autoRedefine/>
    <w:uiPriority w:val="99"/>
    <w:rsid w:val="004047F3"/>
    <w:rPr>
      <w:rFonts w:cs="Times New Roman"/>
      <w:bCs w:val="0"/>
    </w:rPr>
  </w:style>
  <w:style w:type="character" w:customStyle="1" w:styleId="Formatvorlage7Zchn">
    <w:name w:val="Formatvorlage7 Zchn"/>
    <w:link w:val="Formatvorlage7"/>
    <w:uiPriority w:val="99"/>
    <w:locked/>
    <w:rsid w:val="004047F3"/>
    <w:rPr>
      <w:rFonts w:ascii="Arial" w:hAnsi="Arial"/>
      <w:color w:val="800000"/>
      <w:sz w:val="21"/>
      <w:lang w:val="de-DE" w:eastAsia="en-US"/>
    </w:rPr>
  </w:style>
  <w:style w:type="paragraph" w:customStyle="1" w:styleId="Formatvorlage4">
    <w:name w:val="Formatvorlage4"/>
    <w:basedOn w:val="berschrift3"/>
    <w:autoRedefine/>
    <w:uiPriority w:val="99"/>
    <w:rsid w:val="001935AA"/>
    <w:pPr>
      <w:ind w:left="227"/>
    </w:pPr>
    <w:rPr>
      <w:rFonts w:cs="Times New Roman"/>
      <w:bCs w:val="0"/>
      <w:color w:val="003366"/>
    </w:rPr>
  </w:style>
  <w:style w:type="paragraph" w:customStyle="1" w:styleId="Formatvorlage13">
    <w:name w:val="Formatvorlage13"/>
    <w:basedOn w:val="Standard"/>
    <w:link w:val="Formatvorlage13Zchn"/>
    <w:autoRedefine/>
    <w:uiPriority w:val="99"/>
    <w:rsid w:val="001935AA"/>
    <w:rPr>
      <w:spacing w:val="34"/>
      <w:sz w:val="22"/>
      <w:szCs w:val="20"/>
    </w:rPr>
  </w:style>
  <w:style w:type="character" w:customStyle="1" w:styleId="Formatvorlage13Zchn">
    <w:name w:val="Formatvorlage13 Zchn"/>
    <w:link w:val="Formatvorlage13"/>
    <w:uiPriority w:val="99"/>
    <w:locked/>
    <w:rsid w:val="001935AA"/>
    <w:rPr>
      <w:spacing w:val="34"/>
      <w:sz w:val="22"/>
      <w:lang w:val="de-DE" w:eastAsia="en-US"/>
    </w:rPr>
  </w:style>
  <w:style w:type="paragraph" w:customStyle="1" w:styleId="Style1">
    <w:name w:val="Style 1"/>
    <w:basedOn w:val="Standard"/>
    <w:uiPriority w:val="99"/>
    <w:rsid w:val="009726AF"/>
    <w:pPr>
      <w:widowControl w:val="0"/>
      <w:suppressAutoHyphens w:val="0"/>
      <w:overflowPunct/>
      <w:adjustRightInd/>
      <w:jc w:val="both"/>
      <w:textAlignment w:val="auto"/>
    </w:pPr>
    <w:rPr>
      <w:sz w:val="24"/>
      <w:szCs w:val="24"/>
      <w:lang w:eastAsia="de-DE"/>
    </w:rPr>
  </w:style>
  <w:style w:type="paragraph" w:customStyle="1" w:styleId="Style5">
    <w:name w:val="Style 5"/>
    <w:basedOn w:val="Standard"/>
    <w:uiPriority w:val="99"/>
    <w:rsid w:val="009726AF"/>
    <w:pPr>
      <w:widowControl w:val="0"/>
      <w:suppressAutoHyphens w:val="0"/>
      <w:overflowPunct/>
      <w:adjustRightInd/>
      <w:spacing w:line="156" w:lineRule="exact"/>
      <w:ind w:firstLine="432"/>
      <w:jc w:val="both"/>
      <w:textAlignment w:val="auto"/>
    </w:pPr>
    <w:rPr>
      <w:sz w:val="24"/>
      <w:szCs w:val="24"/>
      <w:lang w:eastAsia="de-DE"/>
    </w:rPr>
  </w:style>
  <w:style w:type="character" w:customStyle="1" w:styleId="apple-style-span">
    <w:name w:val="apple-style-span"/>
    <w:uiPriority w:val="99"/>
    <w:rsid w:val="00F57485"/>
    <w:rPr>
      <w:rFonts w:cs="Times New Roman"/>
    </w:rPr>
  </w:style>
  <w:style w:type="character" w:customStyle="1" w:styleId="apple-converted-space">
    <w:name w:val="apple-converted-space"/>
    <w:uiPriority w:val="99"/>
    <w:rsid w:val="00F57485"/>
    <w:rPr>
      <w:rFonts w:cs="Times New Roman"/>
    </w:rPr>
  </w:style>
  <w:style w:type="paragraph" w:styleId="Verzeichnis2">
    <w:name w:val="toc 2"/>
    <w:basedOn w:val="Standard"/>
    <w:next w:val="Standard"/>
    <w:autoRedefine/>
    <w:uiPriority w:val="99"/>
    <w:rsid w:val="00304E32"/>
    <w:pPr>
      <w:ind w:left="210"/>
    </w:pPr>
  </w:style>
  <w:style w:type="paragraph" w:styleId="HTMLVorformatiert">
    <w:name w:val="HTML Preformatted"/>
    <w:basedOn w:val="Standard"/>
    <w:link w:val="HTMLVorformatiertZchn"/>
    <w:uiPriority w:val="99"/>
    <w:rsid w:val="002D7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hAnsi="Courier New" w:cs="Courier New"/>
      <w:sz w:val="20"/>
      <w:szCs w:val="20"/>
      <w:lang w:val="de-CH" w:eastAsia="de-CH"/>
    </w:rPr>
  </w:style>
  <w:style w:type="character" w:customStyle="1" w:styleId="HTMLVorformatiertZchn">
    <w:name w:val="HTML Vorformatiert Zchn"/>
    <w:link w:val="HTMLVorformatiert"/>
    <w:uiPriority w:val="99"/>
    <w:locked/>
    <w:rsid w:val="002D7B18"/>
    <w:rPr>
      <w:rFonts w:ascii="Courier New" w:hAnsi="Courier New" w:cs="Courier New"/>
    </w:rPr>
  </w:style>
  <w:style w:type="paragraph" w:styleId="Listenabsatz">
    <w:name w:val="List Paragraph"/>
    <w:basedOn w:val="Standard"/>
    <w:uiPriority w:val="34"/>
    <w:qFormat/>
    <w:rsid w:val="003E2D91"/>
    <w:pPr>
      <w:ind w:left="720"/>
      <w:contextualSpacing/>
    </w:pPr>
  </w:style>
  <w:style w:type="paragraph" w:customStyle="1" w:styleId="formatvorlage10">
    <w:name w:val="formatvorlage1"/>
    <w:basedOn w:val="Standard"/>
    <w:rsid w:val="00F962E4"/>
    <w:pPr>
      <w:suppressAutoHyphens w:val="0"/>
      <w:overflowPunct/>
      <w:autoSpaceDE/>
      <w:autoSpaceDN/>
      <w:adjustRightInd/>
      <w:spacing w:before="100" w:beforeAutospacing="1" w:after="100" w:afterAutospacing="1"/>
      <w:textAlignment w:val="auto"/>
    </w:pPr>
    <w:rPr>
      <w:rFonts w:eastAsiaTheme="minorHAnsi"/>
      <w:sz w:val="24"/>
      <w:szCs w:val="24"/>
      <w:lang w:eastAsia="de-DE"/>
    </w:rPr>
  </w:style>
  <w:style w:type="paragraph" w:customStyle="1" w:styleId="Default">
    <w:name w:val="Default"/>
    <w:rsid w:val="00C4525B"/>
    <w:pPr>
      <w:autoSpaceDE w:val="0"/>
      <w:autoSpaceDN w:val="0"/>
      <w:adjustRightInd w:val="0"/>
    </w:pPr>
    <w:rPr>
      <w:color w:val="000000"/>
      <w:sz w:val="24"/>
      <w:szCs w:val="24"/>
    </w:rPr>
  </w:style>
  <w:style w:type="character" w:customStyle="1" w:styleId="highlight">
    <w:name w:val="highlight"/>
    <w:basedOn w:val="Absatz-Standardschriftart"/>
    <w:rsid w:val="0064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907">
      <w:bodyDiv w:val="1"/>
      <w:marLeft w:val="0"/>
      <w:marRight w:val="0"/>
      <w:marTop w:val="0"/>
      <w:marBottom w:val="0"/>
      <w:divBdr>
        <w:top w:val="none" w:sz="0" w:space="0" w:color="auto"/>
        <w:left w:val="none" w:sz="0" w:space="0" w:color="auto"/>
        <w:bottom w:val="none" w:sz="0" w:space="0" w:color="auto"/>
        <w:right w:val="none" w:sz="0" w:space="0" w:color="auto"/>
      </w:divBdr>
    </w:div>
    <w:div w:id="33379828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3">
          <w:marLeft w:val="547"/>
          <w:marRight w:val="0"/>
          <w:marTop w:val="144"/>
          <w:marBottom w:val="0"/>
          <w:divBdr>
            <w:top w:val="none" w:sz="0" w:space="0" w:color="auto"/>
            <w:left w:val="none" w:sz="0" w:space="0" w:color="auto"/>
            <w:bottom w:val="none" w:sz="0" w:space="0" w:color="auto"/>
            <w:right w:val="none" w:sz="0" w:space="0" w:color="auto"/>
          </w:divBdr>
        </w:div>
        <w:div w:id="1867252582">
          <w:marLeft w:val="547"/>
          <w:marRight w:val="0"/>
          <w:marTop w:val="144"/>
          <w:marBottom w:val="0"/>
          <w:divBdr>
            <w:top w:val="none" w:sz="0" w:space="0" w:color="auto"/>
            <w:left w:val="none" w:sz="0" w:space="0" w:color="auto"/>
            <w:bottom w:val="none" w:sz="0" w:space="0" w:color="auto"/>
            <w:right w:val="none" w:sz="0" w:space="0" w:color="auto"/>
          </w:divBdr>
        </w:div>
        <w:div w:id="1345522447">
          <w:marLeft w:val="547"/>
          <w:marRight w:val="0"/>
          <w:marTop w:val="144"/>
          <w:marBottom w:val="0"/>
          <w:divBdr>
            <w:top w:val="none" w:sz="0" w:space="0" w:color="auto"/>
            <w:left w:val="none" w:sz="0" w:space="0" w:color="auto"/>
            <w:bottom w:val="none" w:sz="0" w:space="0" w:color="auto"/>
            <w:right w:val="none" w:sz="0" w:space="0" w:color="auto"/>
          </w:divBdr>
        </w:div>
        <w:div w:id="31615915">
          <w:marLeft w:val="547"/>
          <w:marRight w:val="0"/>
          <w:marTop w:val="144"/>
          <w:marBottom w:val="0"/>
          <w:divBdr>
            <w:top w:val="none" w:sz="0" w:space="0" w:color="auto"/>
            <w:left w:val="none" w:sz="0" w:space="0" w:color="auto"/>
            <w:bottom w:val="none" w:sz="0" w:space="0" w:color="auto"/>
            <w:right w:val="none" w:sz="0" w:space="0" w:color="auto"/>
          </w:divBdr>
        </w:div>
        <w:div w:id="1107775531">
          <w:marLeft w:val="547"/>
          <w:marRight w:val="0"/>
          <w:marTop w:val="144"/>
          <w:marBottom w:val="0"/>
          <w:divBdr>
            <w:top w:val="none" w:sz="0" w:space="0" w:color="auto"/>
            <w:left w:val="none" w:sz="0" w:space="0" w:color="auto"/>
            <w:bottom w:val="none" w:sz="0" w:space="0" w:color="auto"/>
            <w:right w:val="none" w:sz="0" w:space="0" w:color="auto"/>
          </w:divBdr>
        </w:div>
        <w:div w:id="569190176">
          <w:marLeft w:val="547"/>
          <w:marRight w:val="0"/>
          <w:marTop w:val="144"/>
          <w:marBottom w:val="0"/>
          <w:divBdr>
            <w:top w:val="none" w:sz="0" w:space="0" w:color="auto"/>
            <w:left w:val="none" w:sz="0" w:space="0" w:color="auto"/>
            <w:bottom w:val="none" w:sz="0" w:space="0" w:color="auto"/>
            <w:right w:val="none" w:sz="0" w:space="0" w:color="auto"/>
          </w:divBdr>
        </w:div>
      </w:divsChild>
    </w:div>
    <w:div w:id="617563359">
      <w:bodyDiv w:val="1"/>
      <w:marLeft w:val="0"/>
      <w:marRight w:val="0"/>
      <w:marTop w:val="0"/>
      <w:marBottom w:val="0"/>
      <w:divBdr>
        <w:top w:val="none" w:sz="0" w:space="0" w:color="auto"/>
        <w:left w:val="none" w:sz="0" w:space="0" w:color="auto"/>
        <w:bottom w:val="none" w:sz="0" w:space="0" w:color="auto"/>
        <w:right w:val="none" w:sz="0" w:space="0" w:color="auto"/>
      </w:divBdr>
    </w:div>
    <w:div w:id="708795556">
      <w:bodyDiv w:val="1"/>
      <w:marLeft w:val="0"/>
      <w:marRight w:val="0"/>
      <w:marTop w:val="0"/>
      <w:marBottom w:val="0"/>
      <w:divBdr>
        <w:top w:val="none" w:sz="0" w:space="0" w:color="auto"/>
        <w:left w:val="none" w:sz="0" w:space="0" w:color="auto"/>
        <w:bottom w:val="none" w:sz="0" w:space="0" w:color="auto"/>
        <w:right w:val="none" w:sz="0" w:space="0" w:color="auto"/>
      </w:divBdr>
    </w:div>
    <w:div w:id="710300485">
      <w:bodyDiv w:val="1"/>
      <w:marLeft w:val="0"/>
      <w:marRight w:val="0"/>
      <w:marTop w:val="0"/>
      <w:marBottom w:val="0"/>
      <w:divBdr>
        <w:top w:val="none" w:sz="0" w:space="0" w:color="auto"/>
        <w:left w:val="none" w:sz="0" w:space="0" w:color="auto"/>
        <w:bottom w:val="none" w:sz="0" w:space="0" w:color="auto"/>
        <w:right w:val="none" w:sz="0" w:space="0" w:color="auto"/>
      </w:divBdr>
    </w:div>
    <w:div w:id="965892580">
      <w:bodyDiv w:val="1"/>
      <w:marLeft w:val="0"/>
      <w:marRight w:val="0"/>
      <w:marTop w:val="0"/>
      <w:marBottom w:val="0"/>
      <w:divBdr>
        <w:top w:val="none" w:sz="0" w:space="0" w:color="auto"/>
        <w:left w:val="none" w:sz="0" w:space="0" w:color="auto"/>
        <w:bottom w:val="none" w:sz="0" w:space="0" w:color="auto"/>
        <w:right w:val="none" w:sz="0" w:space="0" w:color="auto"/>
      </w:divBdr>
    </w:div>
    <w:div w:id="1309824315">
      <w:bodyDiv w:val="1"/>
      <w:marLeft w:val="0"/>
      <w:marRight w:val="0"/>
      <w:marTop w:val="0"/>
      <w:marBottom w:val="0"/>
      <w:divBdr>
        <w:top w:val="none" w:sz="0" w:space="0" w:color="auto"/>
        <w:left w:val="none" w:sz="0" w:space="0" w:color="auto"/>
        <w:bottom w:val="none" w:sz="0" w:space="0" w:color="auto"/>
        <w:right w:val="none" w:sz="0" w:space="0" w:color="auto"/>
      </w:divBdr>
    </w:div>
    <w:div w:id="1399665201">
      <w:bodyDiv w:val="1"/>
      <w:marLeft w:val="0"/>
      <w:marRight w:val="0"/>
      <w:marTop w:val="0"/>
      <w:marBottom w:val="0"/>
      <w:divBdr>
        <w:top w:val="none" w:sz="0" w:space="0" w:color="auto"/>
        <w:left w:val="none" w:sz="0" w:space="0" w:color="auto"/>
        <w:bottom w:val="none" w:sz="0" w:space="0" w:color="auto"/>
        <w:right w:val="none" w:sz="0" w:space="0" w:color="auto"/>
      </w:divBdr>
    </w:div>
    <w:div w:id="1590697059">
      <w:bodyDiv w:val="1"/>
      <w:marLeft w:val="0"/>
      <w:marRight w:val="0"/>
      <w:marTop w:val="0"/>
      <w:marBottom w:val="0"/>
      <w:divBdr>
        <w:top w:val="none" w:sz="0" w:space="0" w:color="auto"/>
        <w:left w:val="none" w:sz="0" w:space="0" w:color="auto"/>
        <w:bottom w:val="none" w:sz="0" w:space="0" w:color="auto"/>
        <w:right w:val="none" w:sz="0" w:space="0" w:color="auto"/>
      </w:divBdr>
    </w:div>
    <w:div w:id="1688824913">
      <w:marLeft w:val="0"/>
      <w:marRight w:val="0"/>
      <w:marTop w:val="0"/>
      <w:marBottom w:val="0"/>
      <w:divBdr>
        <w:top w:val="none" w:sz="0" w:space="0" w:color="auto"/>
        <w:left w:val="none" w:sz="0" w:space="0" w:color="auto"/>
        <w:bottom w:val="none" w:sz="0" w:space="0" w:color="auto"/>
        <w:right w:val="none" w:sz="0" w:space="0" w:color="auto"/>
      </w:divBdr>
    </w:div>
    <w:div w:id="1688824919">
      <w:marLeft w:val="0"/>
      <w:marRight w:val="0"/>
      <w:marTop w:val="0"/>
      <w:marBottom w:val="0"/>
      <w:divBdr>
        <w:top w:val="none" w:sz="0" w:space="0" w:color="auto"/>
        <w:left w:val="none" w:sz="0" w:space="0" w:color="auto"/>
        <w:bottom w:val="none" w:sz="0" w:space="0" w:color="auto"/>
        <w:right w:val="none" w:sz="0" w:space="0" w:color="auto"/>
      </w:divBdr>
    </w:div>
    <w:div w:id="1688824922">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sChild>
        <w:div w:id="1688824916">
          <w:marLeft w:val="0"/>
          <w:marRight w:val="0"/>
          <w:marTop w:val="0"/>
          <w:marBottom w:val="0"/>
          <w:divBdr>
            <w:top w:val="none" w:sz="0" w:space="0" w:color="auto"/>
            <w:left w:val="none" w:sz="0" w:space="0" w:color="auto"/>
            <w:bottom w:val="none" w:sz="0" w:space="0" w:color="auto"/>
            <w:right w:val="none" w:sz="0" w:space="0" w:color="auto"/>
          </w:divBdr>
        </w:div>
      </w:divsChild>
    </w:div>
    <w:div w:id="1688824924">
      <w:marLeft w:val="0"/>
      <w:marRight w:val="0"/>
      <w:marTop w:val="0"/>
      <w:marBottom w:val="0"/>
      <w:divBdr>
        <w:top w:val="none" w:sz="0" w:space="0" w:color="auto"/>
        <w:left w:val="none" w:sz="0" w:space="0" w:color="auto"/>
        <w:bottom w:val="none" w:sz="0" w:space="0" w:color="auto"/>
        <w:right w:val="none" w:sz="0" w:space="0" w:color="auto"/>
      </w:divBdr>
    </w:div>
    <w:div w:id="1688824925">
      <w:marLeft w:val="0"/>
      <w:marRight w:val="0"/>
      <w:marTop w:val="0"/>
      <w:marBottom w:val="0"/>
      <w:divBdr>
        <w:top w:val="none" w:sz="0" w:space="0" w:color="auto"/>
        <w:left w:val="none" w:sz="0" w:space="0" w:color="auto"/>
        <w:bottom w:val="none" w:sz="0" w:space="0" w:color="auto"/>
        <w:right w:val="none" w:sz="0" w:space="0" w:color="auto"/>
      </w:divBdr>
    </w:div>
    <w:div w:id="1688824926">
      <w:marLeft w:val="0"/>
      <w:marRight w:val="0"/>
      <w:marTop w:val="0"/>
      <w:marBottom w:val="0"/>
      <w:divBdr>
        <w:top w:val="none" w:sz="0" w:space="0" w:color="auto"/>
        <w:left w:val="none" w:sz="0" w:space="0" w:color="auto"/>
        <w:bottom w:val="none" w:sz="0" w:space="0" w:color="auto"/>
        <w:right w:val="none" w:sz="0" w:space="0" w:color="auto"/>
      </w:divBdr>
    </w:div>
    <w:div w:id="1688824932">
      <w:marLeft w:val="0"/>
      <w:marRight w:val="0"/>
      <w:marTop w:val="0"/>
      <w:marBottom w:val="0"/>
      <w:divBdr>
        <w:top w:val="none" w:sz="0" w:space="0" w:color="auto"/>
        <w:left w:val="none" w:sz="0" w:space="0" w:color="auto"/>
        <w:bottom w:val="none" w:sz="0" w:space="0" w:color="auto"/>
        <w:right w:val="none" w:sz="0" w:space="0" w:color="auto"/>
      </w:divBdr>
    </w:div>
    <w:div w:id="1688824934">
      <w:marLeft w:val="0"/>
      <w:marRight w:val="0"/>
      <w:marTop w:val="0"/>
      <w:marBottom w:val="0"/>
      <w:divBdr>
        <w:top w:val="none" w:sz="0" w:space="0" w:color="auto"/>
        <w:left w:val="none" w:sz="0" w:space="0" w:color="auto"/>
        <w:bottom w:val="none" w:sz="0" w:space="0" w:color="auto"/>
        <w:right w:val="none" w:sz="0" w:space="0" w:color="auto"/>
      </w:divBdr>
      <w:divsChild>
        <w:div w:id="1688824914">
          <w:marLeft w:val="0"/>
          <w:marRight w:val="0"/>
          <w:marTop w:val="0"/>
          <w:marBottom w:val="0"/>
          <w:divBdr>
            <w:top w:val="none" w:sz="0" w:space="0" w:color="auto"/>
            <w:left w:val="none" w:sz="0" w:space="0" w:color="auto"/>
            <w:bottom w:val="none" w:sz="0" w:space="0" w:color="auto"/>
            <w:right w:val="none" w:sz="0" w:space="0" w:color="auto"/>
          </w:divBdr>
        </w:div>
        <w:div w:id="1688824918">
          <w:marLeft w:val="0"/>
          <w:marRight w:val="0"/>
          <w:marTop w:val="0"/>
          <w:marBottom w:val="0"/>
          <w:divBdr>
            <w:top w:val="none" w:sz="0" w:space="0" w:color="auto"/>
            <w:left w:val="none" w:sz="0" w:space="0" w:color="auto"/>
            <w:bottom w:val="none" w:sz="0" w:space="0" w:color="auto"/>
            <w:right w:val="none" w:sz="0" w:space="0" w:color="auto"/>
          </w:divBdr>
        </w:div>
        <w:div w:id="1688824920">
          <w:marLeft w:val="0"/>
          <w:marRight w:val="0"/>
          <w:marTop w:val="0"/>
          <w:marBottom w:val="0"/>
          <w:divBdr>
            <w:top w:val="none" w:sz="0" w:space="0" w:color="auto"/>
            <w:left w:val="none" w:sz="0" w:space="0" w:color="auto"/>
            <w:bottom w:val="none" w:sz="0" w:space="0" w:color="auto"/>
            <w:right w:val="none" w:sz="0" w:space="0" w:color="auto"/>
          </w:divBdr>
        </w:div>
        <w:div w:id="1688824921">
          <w:marLeft w:val="0"/>
          <w:marRight w:val="0"/>
          <w:marTop w:val="0"/>
          <w:marBottom w:val="0"/>
          <w:divBdr>
            <w:top w:val="none" w:sz="0" w:space="0" w:color="auto"/>
            <w:left w:val="none" w:sz="0" w:space="0" w:color="auto"/>
            <w:bottom w:val="none" w:sz="0" w:space="0" w:color="auto"/>
            <w:right w:val="none" w:sz="0" w:space="0" w:color="auto"/>
          </w:divBdr>
        </w:div>
        <w:div w:id="1688824928">
          <w:marLeft w:val="0"/>
          <w:marRight w:val="0"/>
          <w:marTop w:val="0"/>
          <w:marBottom w:val="0"/>
          <w:divBdr>
            <w:top w:val="none" w:sz="0" w:space="0" w:color="auto"/>
            <w:left w:val="none" w:sz="0" w:space="0" w:color="auto"/>
            <w:bottom w:val="none" w:sz="0" w:space="0" w:color="auto"/>
            <w:right w:val="none" w:sz="0" w:space="0" w:color="auto"/>
          </w:divBdr>
        </w:div>
        <w:div w:id="1688824929">
          <w:marLeft w:val="0"/>
          <w:marRight w:val="0"/>
          <w:marTop w:val="0"/>
          <w:marBottom w:val="0"/>
          <w:divBdr>
            <w:top w:val="none" w:sz="0" w:space="0" w:color="auto"/>
            <w:left w:val="none" w:sz="0" w:space="0" w:color="auto"/>
            <w:bottom w:val="none" w:sz="0" w:space="0" w:color="auto"/>
            <w:right w:val="none" w:sz="0" w:space="0" w:color="auto"/>
          </w:divBdr>
        </w:div>
        <w:div w:id="1688824930">
          <w:marLeft w:val="0"/>
          <w:marRight w:val="0"/>
          <w:marTop w:val="0"/>
          <w:marBottom w:val="0"/>
          <w:divBdr>
            <w:top w:val="none" w:sz="0" w:space="0" w:color="auto"/>
            <w:left w:val="none" w:sz="0" w:space="0" w:color="auto"/>
            <w:bottom w:val="none" w:sz="0" w:space="0" w:color="auto"/>
            <w:right w:val="none" w:sz="0" w:space="0" w:color="auto"/>
          </w:divBdr>
        </w:div>
        <w:div w:id="1688824931">
          <w:marLeft w:val="0"/>
          <w:marRight w:val="0"/>
          <w:marTop w:val="0"/>
          <w:marBottom w:val="0"/>
          <w:divBdr>
            <w:top w:val="none" w:sz="0" w:space="0" w:color="auto"/>
            <w:left w:val="none" w:sz="0" w:space="0" w:color="auto"/>
            <w:bottom w:val="none" w:sz="0" w:space="0" w:color="auto"/>
            <w:right w:val="none" w:sz="0" w:space="0" w:color="auto"/>
          </w:divBdr>
        </w:div>
        <w:div w:id="1688824933">
          <w:marLeft w:val="0"/>
          <w:marRight w:val="0"/>
          <w:marTop w:val="0"/>
          <w:marBottom w:val="0"/>
          <w:divBdr>
            <w:top w:val="none" w:sz="0" w:space="0" w:color="auto"/>
            <w:left w:val="none" w:sz="0" w:space="0" w:color="auto"/>
            <w:bottom w:val="none" w:sz="0" w:space="0" w:color="auto"/>
            <w:right w:val="none" w:sz="0" w:space="0" w:color="auto"/>
          </w:divBdr>
        </w:div>
        <w:div w:id="1688824935">
          <w:marLeft w:val="0"/>
          <w:marRight w:val="0"/>
          <w:marTop w:val="0"/>
          <w:marBottom w:val="0"/>
          <w:divBdr>
            <w:top w:val="none" w:sz="0" w:space="0" w:color="auto"/>
            <w:left w:val="none" w:sz="0" w:space="0" w:color="auto"/>
            <w:bottom w:val="none" w:sz="0" w:space="0" w:color="auto"/>
            <w:right w:val="none" w:sz="0" w:space="0" w:color="auto"/>
          </w:divBdr>
        </w:div>
      </w:divsChild>
    </w:div>
    <w:div w:id="1688824936">
      <w:marLeft w:val="0"/>
      <w:marRight w:val="0"/>
      <w:marTop w:val="0"/>
      <w:marBottom w:val="0"/>
      <w:divBdr>
        <w:top w:val="none" w:sz="0" w:space="0" w:color="auto"/>
        <w:left w:val="none" w:sz="0" w:space="0" w:color="auto"/>
        <w:bottom w:val="none" w:sz="0" w:space="0" w:color="auto"/>
        <w:right w:val="none" w:sz="0" w:space="0" w:color="auto"/>
      </w:divBdr>
    </w:div>
    <w:div w:id="1688824937">
      <w:marLeft w:val="0"/>
      <w:marRight w:val="0"/>
      <w:marTop w:val="0"/>
      <w:marBottom w:val="0"/>
      <w:divBdr>
        <w:top w:val="none" w:sz="0" w:space="0" w:color="auto"/>
        <w:left w:val="none" w:sz="0" w:space="0" w:color="auto"/>
        <w:bottom w:val="none" w:sz="0" w:space="0" w:color="auto"/>
        <w:right w:val="none" w:sz="0" w:space="0" w:color="auto"/>
      </w:divBdr>
    </w:div>
    <w:div w:id="1688824938">
      <w:marLeft w:val="0"/>
      <w:marRight w:val="0"/>
      <w:marTop w:val="0"/>
      <w:marBottom w:val="0"/>
      <w:divBdr>
        <w:top w:val="none" w:sz="0" w:space="0" w:color="auto"/>
        <w:left w:val="none" w:sz="0" w:space="0" w:color="auto"/>
        <w:bottom w:val="none" w:sz="0" w:space="0" w:color="auto"/>
        <w:right w:val="none" w:sz="0" w:space="0" w:color="auto"/>
      </w:divBdr>
      <w:divsChild>
        <w:div w:id="1688824927">
          <w:marLeft w:val="0"/>
          <w:marRight w:val="0"/>
          <w:marTop w:val="0"/>
          <w:marBottom w:val="0"/>
          <w:divBdr>
            <w:top w:val="none" w:sz="0" w:space="0" w:color="auto"/>
            <w:left w:val="none" w:sz="0" w:space="0" w:color="auto"/>
            <w:bottom w:val="none" w:sz="0" w:space="0" w:color="auto"/>
            <w:right w:val="none" w:sz="0" w:space="0" w:color="auto"/>
          </w:divBdr>
          <w:divsChild>
            <w:div w:id="16888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4939">
      <w:marLeft w:val="0"/>
      <w:marRight w:val="0"/>
      <w:marTop w:val="0"/>
      <w:marBottom w:val="0"/>
      <w:divBdr>
        <w:top w:val="none" w:sz="0" w:space="0" w:color="auto"/>
        <w:left w:val="none" w:sz="0" w:space="0" w:color="auto"/>
        <w:bottom w:val="none" w:sz="0" w:space="0" w:color="auto"/>
        <w:right w:val="none" w:sz="0" w:space="0" w:color="auto"/>
      </w:divBdr>
      <w:divsChild>
        <w:div w:id="1688824917">
          <w:marLeft w:val="0"/>
          <w:marRight w:val="0"/>
          <w:marTop w:val="0"/>
          <w:marBottom w:val="0"/>
          <w:divBdr>
            <w:top w:val="none" w:sz="0" w:space="0" w:color="auto"/>
            <w:left w:val="none" w:sz="0" w:space="0" w:color="auto"/>
            <w:bottom w:val="none" w:sz="0" w:space="0" w:color="auto"/>
            <w:right w:val="none" w:sz="0" w:space="0" w:color="auto"/>
          </w:divBdr>
        </w:div>
      </w:divsChild>
    </w:div>
    <w:div w:id="1688824940">
      <w:marLeft w:val="0"/>
      <w:marRight w:val="0"/>
      <w:marTop w:val="0"/>
      <w:marBottom w:val="0"/>
      <w:divBdr>
        <w:top w:val="none" w:sz="0" w:space="0" w:color="auto"/>
        <w:left w:val="none" w:sz="0" w:space="0" w:color="auto"/>
        <w:bottom w:val="none" w:sz="0" w:space="0" w:color="auto"/>
        <w:right w:val="none" w:sz="0" w:space="0" w:color="auto"/>
      </w:divBdr>
    </w:div>
    <w:div w:id="19594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qjettl@gmail.com" TargetMode="Externa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1BDC-9D24-4E2F-A4E6-B2808047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5862</Words>
  <Characters>31722</Characters>
  <Application>Microsoft Office Word</Application>
  <DocSecurity>0</DocSecurity>
  <Lines>264</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Helfende Worte für eine gefährdete und verfolgte junge Gemeinde - Teil 4 - Gedanken zum 2. Thessalonicherbrief  - Unterwegs notiert Nr. 80 - 05/2013</vt:lpstr>
      <vt:lpstr>U n t e r w e g s   n o t i e r t</vt:lpstr>
    </vt:vector>
  </TitlesOfParts>
  <Company/>
  <LinksUpToDate>false</LinksUpToDate>
  <CharactersWithSpaces>37509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Helfende Worte für eine gefährdete und verfolgte junge Gemeinde - Teil 4 - Gedanken zum 2. Thessalonicherbrief  - Unterwegs notiert Nr. 80 - 05/2013</dc:title>
  <dc:creator>Thomas Jettel</dc:creator>
  <cp:lastModifiedBy>Me</cp:lastModifiedBy>
  <cp:revision>78</cp:revision>
  <cp:lastPrinted>2013-04-30T12:22:00Z</cp:lastPrinted>
  <dcterms:created xsi:type="dcterms:W3CDTF">2013-02-14T20:32:00Z</dcterms:created>
  <dcterms:modified xsi:type="dcterms:W3CDTF">2013-04-30T21:09:00Z</dcterms:modified>
</cp:coreProperties>
</file>