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F683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4F6838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C18A5" w:rsidRDefault="008C18A5" w:rsidP="00FA5DBD">
      <w:pPr>
        <w:pStyle w:val="Absatzregulr"/>
      </w:pPr>
    </w:p>
    <w:p w:rsidR="001763A8" w:rsidRDefault="001763A8" w:rsidP="00FA5DBD">
      <w:pPr>
        <w:pStyle w:val="Absatzregulr"/>
      </w:pPr>
    </w:p>
    <w:p w:rsidR="001763A8" w:rsidRDefault="001763A8" w:rsidP="00FA5DBD">
      <w:pPr>
        <w:pStyle w:val="Absatzregulr"/>
      </w:pPr>
    </w:p>
    <w:p w:rsidR="001763A8" w:rsidRDefault="001763A8" w:rsidP="00FA5DBD">
      <w:pPr>
        <w:pStyle w:val="Absatzregulr"/>
      </w:pPr>
    </w:p>
    <w:p w:rsidR="00803F12" w:rsidRPr="004D2F21" w:rsidRDefault="000A346E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Den</w:t>
      </w:r>
      <w:r w:rsidR="004F683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wahren</w:t>
      </w:r>
      <w:r w:rsidR="004F683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Feind</w:t>
      </w:r>
      <w:r w:rsidR="004F6838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erkennen</w:t>
      </w:r>
      <w:r w:rsidR="004F6838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4570D5">
        <w:rPr>
          <w:rFonts w:ascii="Times New Roman" w:hAnsi="Times New Roman"/>
          <w:b w:val="0"/>
          <w:sz w:val="20"/>
        </w:rPr>
        <w:t>Epheser-Brief</w:t>
      </w:r>
      <w:r w:rsidR="004F6838">
        <w:rPr>
          <w:rFonts w:ascii="Times New Roman" w:hAnsi="Times New Roman"/>
          <w:b w:val="0"/>
          <w:sz w:val="20"/>
        </w:rPr>
        <w:t xml:space="preserve"> </w:t>
      </w:r>
      <w:r w:rsidR="004570D5">
        <w:rPr>
          <w:rFonts w:ascii="Times New Roman" w:hAnsi="Times New Roman"/>
          <w:b w:val="0"/>
          <w:sz w:val="20"/>
        </w:rPr>
        <w:t>6</w:t>
      </w:r>
      <w:r w:rsidR="004F6838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2-13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1763A8" w:rsidRDefault="001763A8" w:rsidP="008C18A5">
      <w:pPr>
        <w:pStyle w:val="Absatzregulr"/>
      </w:pPr>
    </w:p>
    <w:p w:rsidR="001763A8" w:rsidRDefault="001763A8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103D72" w:rsidRPr="0058535B" w:rsidRDefault="00103D72" w:rsidP="00D3268D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fordert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„Liebt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Feinde,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verfolgen.“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Vielleicht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wünschte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andere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gewissen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Situationen,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hätte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gesagt.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ungehindert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rächen.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meinte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ernst,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Missverständnisse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auszuräumen,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ergänzt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Forderung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erweisen,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Lohn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erwarten?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Zolleinnehmer?“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setzte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hohen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Massstab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Umgang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Begegnung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entgegensetzen.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forderte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nur,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eigenen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Ansprüche.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Selbst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Kreuz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hängend,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bat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Peiniger: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„Vater,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vergib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denken,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möglich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gewesen,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schliesslich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Sohn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ganz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normale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Verhalten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unerreichbar.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normaler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stimmt,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Gefühlsregung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tiefe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Zuneigung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hervorruft.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Vorstellung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garantiert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scheitern.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Lage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jemanden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mutwillig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grossen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Schaden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zufügte.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Person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bestimmt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Gefühle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tiefster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Zuneigung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entwickeln.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Bibel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gesprochen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Gefühle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innere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Zuneingung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Vordergrund.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Tat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verstanden.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Bereitschaft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gerechtfertigte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Rache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verzichten.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einmal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so:</w:t>
      </w:r>
      <w:bookmarkStart w:id="2" w:name="_Hlk7701803"/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2"/>
      <w:r w:rsidRPr="005F7C66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besiegen,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besiege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Gutem.“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sollen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Böse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Gutem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überwinden.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praktische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Anwendung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Feindesliebe.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Zugegeben,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wirklich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einfach,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realistischer.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Jedenfalls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vorstellen,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echte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Feindesliebe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möglich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Heute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Abschnitt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beschäftigen,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helfen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warum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Bevor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beschreibt,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klarstellen,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verhinder</w:t>
      </w:r>
      <w:r w:rsidR="006F38F9">
        <w:rPr>
          <w:rFonts w:ascii="Times New Roman" w:hAnsi="Times New Roman"/>
          <w:sz w:val="24"/>
          <w:szCs w:val="24"/>
        </w:rPr>
        <w:t>n</w:t>
      </w:r>
      <w:r w:rsidRPr="0058535B">
        <w:rPr>
          <w:rFonts w:ascii="Times New Roman" w:hAnsi="Times New Roman"/>
          <w:sz w:val="24"/>
          <w:szCs w:val="24"/>
        </w:rPr>
        <w:t>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falschen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Fronten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kämpfen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Energien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verschleudern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ausbrennen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–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geistliches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Bornout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laufen.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12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13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Kapitel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6,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Epheserbriefes:</w:t>
      </w:r>
    </w:p>
    <w:p w:rsidR="00103D72" w:rsidRPr="00753391" w:rsidRDefault="00103D72" w:rsidP="00753391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bookmarkStart w:id="3" w:name="_Hlk7701769"/>
      <w:r w:rsidRPr="00753391">
        <w:rPr>
          <w:rFonts w:ascii="Times New Roman" w:hAnsi="Times New Roman"/>
          <w:i/>
          <w:sz w:val="24"/>
          <w:szCs w:val="24"/>
        </w:rPr>
        <w:t>Denn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unser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Kampf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richtet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sich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nicht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gegen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Wesen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von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Fleisch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und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Blut,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sondern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gegen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Mächte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und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Gewalten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Finsternis,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über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Erde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herrschen,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gegen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das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Heer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Geister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in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unsichtbaren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Welt,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hinter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allem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Bösen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stehen.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bookmarkStart w:id="4" w:name="_Hlk7704798"/>
      <w:bookmarkEnd w:id="3"/>
      <w:r w:rsidRPr="00753391">
        <w:rPr>
          <w:rFonts w:ascii="Times New Roman" w:hAnsi="Times New Roman"/>
          <w:i/>
          <w:sz w:val="24"/>
          <w:szCs w:val="24"/>
        </w:rPr>
        <w:t>Deshalb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ergreift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Waffenrüstung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Gottes!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Wenn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dann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Tag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kommt,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an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dem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die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Mächte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des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Bösen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angreifen,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seid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ihr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gerüstet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und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könnt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euch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ihnen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entgegenstellen.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Ihr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werdet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erfolgreich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kämpfen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und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am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Ende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als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Sieger</w:t>
      </w:r>
      <w:r w:rsidR="004F6838">
        <w:rPr>
          <w:rFonts w:ascii="Times New Roman" w:hAnsi="Times New Roman"/>
          <w:i/>
          <w:sz w:val="24"/>
          <w:szCs w:val="24"/>
        </w:rPr>
        <w:t xml:space="preserve"> </w:t>
      </w:r>
      <w:r w:rsidRPr="00753391">
        <w:rPr>
          <w:rFonts w:ascii="Times New Roman" w:hAnsi="Times New Roman"/>
          <w:i/>
          <w:sz w:val="24"/>
          <w:szCs w:val="24"/>
        </w:rPr>
        <w:t>dastehen.</w:t>
      </w:r>
      <w:r w:rsidR="004F6838">
        <w:rPr>
          <w:rFonts w:ascii="Times New Roman" w:hAnsi="Times New Roman"/>
          <w:i/>
          <w:sz w:val="24"/>
          <w:szCs w:val="24"/>
        </w:rPr>
        <w:t xml:space="preserve"> Epheser </w:t>
      </w:r>
      <w:r w:rsidRPr="00753391">
        <w:rPr>
          <w:rFonts w:ascii="Times New Roman" w:hAnsi="Times New Roman"/>
          <w:i/>
          <w:sz w:val="24"/>
          <w:szCs w:val="24"/>
        </w:rPr>
        <w:t>6</w:t>
      </w:r>
      <w:r w:rsidR="004F6838">
        <w:rPr>
          <w:rFonts w:ascii="Times New Roman" w:hAnsi="Times New Roman"/>
          <w:i/>
          <w:sz w:val="24"/>
          <w:szCs w:val="24"/>
        </w:rPr>
        <w:t>, 1</w:t>
      </w:r>
      <w:r w:rsidR="0058535B" w:rsidRPr="00753391">
        <w:rPr>
          <w:rFonts w:ascii="Times New Roman" w:hAnsi="Times New Roman"/>
          <w:i/>
          <w:sz w:val="24"/>
          <w:szCs w:val="24"/>
        </w:rPr>
        <w:t>2-</w:t>
      </w:r>
      <w:r w:rsidRPr="00753391">
        <w:rPr>
          <w:rFonts w:ascii="Times New Roman" w:hAnsi="Times New Roman"/>
          <w:i/>
          <w:sz w:val="24"/>
          <w:szCs w:val="24"/>
        </w:rPr>
        <w:t>13.</w:t>
      </w:r>
    </w:p>
    <w:p w:rsidR="00103D72" w:rsidRPr="00CB78A6" w:rsidRDefault="00103D72" w:rsidP="00CB78A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7696317"/>
      <w:bookmarkEnd w:id="4"/>
      <w:r w:rsidRPr="00CB78A6">
        <w:rPr>
          <w:rFonts w:ascii="Times New Roman" w:hAnsi="Times New Roman"/>
          <w:b w:val="0"/>
          <w:sz w:val="24"/>
          <w:szCs w:val="24"/>
        </w:rPr>
        <w:t>Menschen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sind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nicht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die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Feinde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der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Christen</w:t>
      </w:r>
      <w:bookmarkEnd w:id="5"/>
    </w:p>
    <w:p w:rsidR="00103D72" w:rsidRPr="0058535B" w:rsidRDefault="00103D72" w:rsidP="00D3268D">
      <w:pPr>
        <w:pStyle w:val="Absatzregulr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</w:t>
      </w:r>
      <w:r w:rsidR="00792744">
        <w:rPr>
          <w:rFonts w:ascii="Times New Roman" w:hAnsi="Times New Roman"/>
          <w:sz w:val="24"/>
          <w:szCs w:val="24"/>
        </w:rPr>
        <w:t>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Saal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Volkshaus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Sonntagmorgen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mieten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suchen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andere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Räumlichkeiten,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Gemeindetag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gestalten,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Mittagessen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zusammenbleiben.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Viele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Vermieter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gerne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gewünschten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Räume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frei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egal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Zeit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stört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Freikirche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Gottesdienst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wollen.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wollen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einfach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Raum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vermieten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dabei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etwas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verdienen.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Vermieter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gestossen,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ausdrücklich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Freikirche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Räume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vermieten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begegnete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öffentlichen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Liegenschaft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Stadt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Zürich,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gemeinnütze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Organisation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betrieben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muss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ärgert.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stets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hochgelobten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Glaubensfreiheit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Land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spüren.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Frage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jetzt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natürlich,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Person,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Absage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erteilt?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Team,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beschlossen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Freikirchen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Räume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vermieten?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–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nur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vordergründig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wirklichen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kämpfen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schreibt: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Wesen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Blut.“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Glaubens,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spricht,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findet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anderen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Ebene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statt.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sozusagen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indirekter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richtet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bedeutet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Fall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Räumlichkeiten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hätte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Stadt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Zürich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intervenieren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Recht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geltend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praktische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Anwendung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Glaubensfreiheit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hätte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einfordern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</w:t>
      </w:r>
      <w:r w:rsidR="00792744">
        <w:rPr>
          <w:rFonts w:ascii="Times New Roman" w:hAnsi="Times New Roman"/>
          <w:sz w:val="24"/>
          <w:szCs w:val="24"/>
        </w:rPr>
        <w:t>n</w:t>
      </w:r>
      <w:r w:rsidRPr="0058535B">
        <w:rPr>
          <w:rFonts w:ascii="Times New Roman" w:hAnsi="Times New Roman"/>
          <w:sz w:val="24"/>
          <w:szCs w:val="24"/>
        </w:rPr>
        <w:t>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wollte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tun,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weil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Aufwand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gross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war.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Philippi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ohne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rechtmässiges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Urteil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Gefängnis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geworfen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wurde,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erschraken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Stadtrichter,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erfahren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römischer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Staatsbürger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schickten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Gefängnis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mitzuteilen,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sollten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Gefährten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sofort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freilassen.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erwarten,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glücklich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dankbar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Gefängnis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verlassen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bookmarkStart w:id="6" w:name="_Hlk7790238"/>
      <w:r w:rsidR="00753391" w:rsidRPr="0058535B">
        <w:rPr>
          <w:rFonts w:ascii="Times New Roman" w:hAnsi="Times New Roman"/>
          <w:sz w:val="24"/>
          <w:szCs w:val="24"/>
        </w:rPr>
        <w:t>Überbringern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guten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Botschaft:</w:t>
      </w:r>
      <w:bookmarkStart w:id="7" w:name="_Hlk7702528"/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7"/>
      <w:r w:rsidRPr="005F7C66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jedes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Gerichtsverfahren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öffentlich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schlagen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obwohl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römische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Bürgerrecht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besitzen,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Gefängnis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geworfen,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still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heimlich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abschieben?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Frage!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erscheinen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persönlich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Gefängnis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F7C66">
        <w:rPr>
          <w:rFonts w:ascii="Times New Roman" w:hAnsi="Times New Roman"/>
          <w:bCs/>
          <w:i/>
          <w:noProof/>
          <w:sz w:val="24"/>
          <w:szCs w:val="24"/>
        </w:rPr>
        <w:t>herausführen!“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Tatsächlich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Richter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führten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persönlich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Gefängnis!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selbst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Situation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bewusst,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kämpft.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unsichtbaren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„Unser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Blut,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Gewalten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Finsternis,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herrschen,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Heer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Geister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unsichtbaren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stehen.“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Widersacher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Gefolge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sichtbare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hineinwirkt.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beeinflusst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führt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Irre.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schlussendlich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Opfer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Einflüsse.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Ephesern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erklärte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bereits,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genauso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begegnete: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Massstäben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gerichtet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wart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gefolgt,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unsichtbaren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herrscht,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bereit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gehorchen.“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gefolgt.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natürlich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glauben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folgen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nach.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wurden,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ohne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bewusst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beeinflusst,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missbraucht.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darauf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einbilden,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heute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anders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nämlich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persönliches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Verdienst.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gelebt;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liessen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Begierden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Natur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leiten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taten,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selbstsüchtigen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drängten.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verdient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Zorn.“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gibt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Grund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überheblich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Geschenk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angeboten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müssen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Geschenk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einfach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entgegennehmen.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geschieht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Grossartigste,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geschehen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kann: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geliebt,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Gnade,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seid!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auferweckt,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–6.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Geschenk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–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reine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Gnade!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klar,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Einflüsse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finsteren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Hätte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erlöst,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wären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Stelle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dasselbe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tun.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Deshalb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Lage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Böses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zufügen.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Einfluss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Widersachers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einzig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allein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verdanken,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anders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schreibt: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himmlische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versetzt,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geliebter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regiert.“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direkten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Einfluss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Bösen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entzogen.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lenken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treiben.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Finsternis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bleibt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Widersacher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Herr,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455DE9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jetzt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geworden.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befreit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worden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wurden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versuchen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zurückzugewinnen.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Oft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versucht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Widersacher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anzugreifen.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Feinde.</w:t>
      </w:r>
    </w:p>
    <w:p w:rsidR="00103D72" w:rsidRPr="00CB78A6" w:rsidRDefault="00103D72" w:rsidP="00CB78A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7696318"/>
      <w:bookmarkStart w:id="9" w:name="_Hlk533146379"/>
      <w:r w:rsidRPr="00CB78A6">
        <w:rPr>
          <w:rFonts w:ascii="Times New Roman" w:hAnsi="Times New Roman"/>
          <w:b w:val="0"/>
          <w:sz w:val="24"/>
          <w:szCs w:val="24"/>
        </w:rPr>
        <w:t>Wir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können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dem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listigen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Feind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erfolgreich</w:t>
      </w:r>
      <w:r w:rsidR="004F6838">
        <w:rPr>
          <w:rFonts w:ascii="Times New Roman" w:hAnsi="Times New Roman"/>
          <w:b w:val="0"/>
          <w:sz w:val="24"/>
          <w:szCs w:val="24"/>
        </w:rPr>
        <w:t xml:space="preserve"> </w:t>
      </w:r>
      <w:r w:rsidRPr="00CB78A6">
        <w:rPr>
          <w:rFonts w:ascii="Times New Roman" w:hAnsi="Times New Roman"/>
          <w:b w:val="0"/>
          <w:sz w:val="24"/>
          <w:szCs w:val="24"/>
        </w:rPr>
        <w:t>widerstehen</w:t>
      </w:r>
      <w:bookmarkEnd w:id="8"/>
    </w:p>
    <w:p w:rsidR="00103D72" w:rsidRPr="0058535B" w:rsidRDefault="00103D72" w:rsidP="00D3268D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forderte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einmal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anzuziehen.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„Legt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Waffenrüstung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gibt,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Methoden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Teufels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anhaben.“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nachdem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jetzt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erklärte,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wiederholt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Aufforderung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eindringlich:</w:t>
      </w:r>
      <w:bookmarkStart w:id="10" w:name="_Hlk7704383"/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„Deshalb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ergreift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Waffenrüstung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0"/>
      <w:r w:rsidRPr="0058535B">
        <w:rPr>
          <w:rFonts w:ascii="Times New Roman" w:hAnsi="Times New Roman"/>
          <w:sz w:val="24"/>
          <w:szCs w:val="24"/>
        </w:rPr>
        <w:t>Ohne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wären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schutzlos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ausgeliefert.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hätten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ernsthafte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Chance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Widerstand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leisten.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bestens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ausgerüstet,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überzeugt: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angreifen,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gerüstet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entgegenstellen.“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sollen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jetzt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anziehen,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Fall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Angriffs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geschützt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Meinung,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ständig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intensiven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tröstlich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finde.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wäre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doch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schreckliche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Vorstellung,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Minute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unseres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akuten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Kampfsituation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wären.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Dauer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aushalten.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geistliche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Standardausrüstung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gehören,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Fall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Fälle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bereit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helfen,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Methoden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durchschauen.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schwierigere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Abschnitt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geben.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spricht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–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sehe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–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bestimmten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Tag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Heilsgeschichte,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einfach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schwierigen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schlimmen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Tagen,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zukommen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Einschüchterungsversuche,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gegenüber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Smyrna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spricht.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ihnen: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Teufel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Gefängnis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werfen,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Probe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stellen.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lang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verfolgen.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Haltet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Treue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durch,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kostet.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Siegespreis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ewiges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schenken.“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Smyrna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mussten,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wirklich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schlimme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Tage.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durchstehen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wollen,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müssen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schützende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bereits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vorher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tragen,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ansonsten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Angriff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überstehen.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Glaube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Schiffbruch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erleiden.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sicher: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angezogen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haben,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widerstehen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siegen: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erfolgreich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kämpfen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Sieger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dastehen.“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funktioniert,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nächsten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Teil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Serie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anschauen.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bookmarkEnd w:id="9"/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direkt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kämpfen.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Geistlicher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bedeutet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Geister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unsichtbaren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direkt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bekämpfen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müssten.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Davon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würde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dringend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abraten.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Kampf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bereits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gekämpft.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Kreuz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gebrochen,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eindrücklich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beschreibt: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gottfeindlichen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Gewalten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entwaffnet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Ohnmacht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Schau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gestellt;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triumphalen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Sieg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errungen.“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Sieger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fest: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Christus!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müssen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nur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klammern,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ganz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Siegers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stellen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Angriffen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standhalten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können</w:t>
      </w:r>
      <w:r w:rsidR="00753391">
        <w:rPr>
          <w:rFonts w:ascii="Times New Roman" w:hAnsi="Times New Roman"/>
          <w:sz w:val="24"/>
          <w:szCs w:val="24"/>
        </w:rPr>
        <w:t>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sagte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Ephesern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etwas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ganz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Erstaunliches,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nämlich,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Gemeinde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</w:t>
      </w:r>
      <w:r w:rsidR="00753391">
        <w:rPr>
          <w:rFonts w:ascii="Times New Roman" w:hAnsi="Times New Roman"/>
          <w:sz w:val="24"/>
          <w:szCs w:val="24"/>
        </w:rPr>
        <w:t>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Zusammenleben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Hingabe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Botschaft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Gewalten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sendet.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meint: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„Jetzt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Gewalten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unsichtbaren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Tiefe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Weite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erkennen.“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sollen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verstehen,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gebrochen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durch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753391">
        <w:rPr>
          <w:rFonts w:ascii="Times New Roman" w:hAnsi="Times New Roman"/>
          <w:sz w:val="24"/>
          <w:szCs w:val="24"/>
        </w:rPr>
        <w:t>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Tod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Auferstehung</w:t>
      </w:r>
      <w:r w:rsidR="00753391">
        <w:rPr>
          <w:rFonts w:ascii="Times New Roman" w:hAnsi="Times New Roman"/>
          <w:sz w:val="24"/>
          <w:szCs w:val="24"/>
        </w:rPr>
        <w:t>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753391"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753391" w:rsidRPr="0058535B">
        <w:rPr>
          <w:rFonts w:ascii="Times New Roman" w:hAnsi="Times New Roman"/>
          <w:sz w:val="24"/>
          <w:szCs w:val="24"/>
        </w:rPr>
        <w:t>neuem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753391"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753391" w:rsidRPr="0058535B">
        <w:rPr>
          <w:rFonts w:ascii="Times New Roman" w:hAnsi="Times New Roman"/>
          <w:sz w:val="24"/>
          <w:szCs w:val="24"/>
        </w:rPr>
        <w:t>ewigem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="00753391" w:rsidRPr="0058535B">
        <w:rPr>
          <w:rFonts w:ascii="Times New Roman" w:hAnsi="Times New Roman"/>
          <w:sz w:val="24"/>
          <w:szCs w:val="24"/>
        </w:rPr>
        <w:t>Leben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erweckt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hat.</w:t>
      </w:r>
    </w:p>
    <w:p w:rsidR="00103D72" w:rsidRPr="000006B7" w:rsidRDefault="00103D72" w:rsidP="000006B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0006B7">
        <w:rPr>
          <w:rFonts w:ascii="Times New Roman" w:hAnsi="Times New Roman"/>
          <w:b w:val="0"/>
          <w:sz w:val="24"/>
          <w:szCs w:val="24"/>
        </w:rPr>
        <w:t>Schlussgedanke</w:t>
      </w:r>
    </w:p>
    <w:p w:rsidR="00103D72" w:rsidRPr="00103D72" w:rsidRDefault="00103D72" w:rsidP="00D3268D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sondern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bösen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Mächte,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unsichtbaren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sichtbare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hineinwirken.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bewusst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hilft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feindlich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gesinnt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lieben.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Feindesliebe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Hintergrund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möglich,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haben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verstanden,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ohne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dessen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bewusst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zu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vom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Wiedersacher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missbraucht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Irre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geführt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wahre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mit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seinem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Gefolge,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Hintergrund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Fäden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zieht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verblendet.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bezeichnet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als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dieser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Welt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schreibt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Korinth: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Blindheit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geschlagen,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Verständnis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verfinstert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strahlenden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Glanz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Evangeliums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Glanz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dessen,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Ebenbild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Christus.“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Hauptangriff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Teufels.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will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verhindern,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dass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Menschen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erkennen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Christus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für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getan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hat.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hingegen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Jesus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nachfolgt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ihm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festhält,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über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Teufel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keine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Macht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mehr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ausüben.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kann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uns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nicht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zerren.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die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Waffenrüstung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Gottes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angezogen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haben,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sind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geschützt,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selbst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dann,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wenn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es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ganz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schwierig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wird.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Paulus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ist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8535B">
        <w:rPr>
          <w:rFonts w:ascii="Times New Roman" w:hAnsi="Times New Roman"/>
          <w:sz w:val="24"/>
          <w:szCs w:val="24"/>
        </w:rPr>
        <w:t>sicher:</w:t>
      </w:r>
      <w:r w:rsidR="004F6838">
        <w:rPr>
          <w:rFonts w:ascii="Times New Roman" w:hAnsi="Times New Roman"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erfolgreich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kämpfen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Sieger</w:t>
      </w:r>
      <w:r w:rsidR="004F6838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62EAC">
        <w:rPr>
          <w:rFonts w:ascii="Times New Roman" w:hAnsi="Times New Roman"/>
          <w:bCs/>
          <w:i/>
          <w:noProof/>
          <w:sz w:val="24"/>
          <w:szCs w:val="24"/>
        </w:rPr>
        <w:t>dastehen.“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F6838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62EAC">
        <w:rPr>
          <w:rFonts w:ascii="Times New Roman" w:hAnsi="Times New Roman"/>
          <w:bCs/>
          <w:i/>
          <w:noProof/>
          <w:sz w:val="16"/>
          <w:szCs w:val="16"/>
        </w:rPr>
        <w:t>3.</w:t>
      </w:r>
    </w:p>
    <w:bookmarkEnd w:id="1"/>
    <w:p w:rsidR="00FD3C17" w:rsidRPr="00CC17E5" w:rsidRDefault="00D3268D" w:rsidP="001763A8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0A232B" wp14:editId="36F3D042">
                <wp:simplePos x="0" y="0"/>
                <wp:positionH relativeFrom="margin">
                  <wp:posOffset>3669030</wp:posOffset>
                </wp:positionH>
                <wp:positionV relativeFrom="paragraph">
                  <wp:posOffset>316230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0A346E">
                              <w:t>5</w:t>
                            </w:r>
                            <w:r>
                              <w:t xml:space="preserve">. </w:t>
                            </w:r>
                            <w:r w:rsidR="000A346E">
                              <w:t>Mai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0A232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8.9pt;margin-top:24.9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BiYCNOAAAAALAQAADwAAAAAAAAAAAAAAAAB7BAAAZHJzL2Rvd25y&#10;ZXYueG1sUEsFBgAAAAAEAAQA8wAAAIgFAAAAAA==&#10;" stroked="f">
                <v:textbox style="mso-fit-shape-to-text:t">
                  <w:txbxContent>
                    <w:p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0A346E">
                        <w:t>5</w:t>
                      </w:r>
                      <w:r>
                        <w:t xml:space="preserve">. </w:t>
                      </w:r>
                      <w:r w:rsidR="000A346E">
                        <w:t>Mai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3C17" w:rsidRPr="00CC17E5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D" w:rsidRDefault="00B26B0D">
      <w:r>
        <w:separator/>
      </w:r>
    </w:p>
  </w:endnote>
  <w:endnote w:type="continuationSeparator" w:id="0">
    <w:p w:rsidR="00B26B0D" w:rsidRDefault="00B2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6838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4570D5">
    <w:pPr>
      <w:pStyle w:val="Fuzeile"/>
    </w:pPr>
    <w:r>
      <w:t>Wie Christen Gefahren erkennen und abwehren</w:t>
    </w:r>
    <w:r w:rsidR="00A07D8C">
      <w:t xml:space="preserve"> </w:t>
    </w:r>
    <w:r w:rsidR="008961E7">
      <w:t>(</w:t>
    </w:r>
    <w:r w:rsidR="000A346E">
      <w:t>2</w:t>
    </w:r>
    <w:r w:rsidR="00410280">
      <w:t>/</w:t>
    </w:r>
    <w:r>
      <w:t>5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D" w:rsidRDefault="00B26B0D">
      <w:r>
        <w:separator/>
      </w:r>
    </w:p>
  </w:footnote>
  <w:footnote w:type="continuationSeparator" w:id="0">
    <w:p w:rsidR="00B26B0D" w:rsidRDefault="00B2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06B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346E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3D72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763A8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5DE9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117F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15C"/>
    <w:rsid w:val="004F4BD1"/>
    <w:rsid w:val="004F6838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2EAC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535B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5F7C66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38F9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391"/>
    <w:rsid w:val="00753AE2"/>
    <w:rsid w:val="007542AB"/>
    <w:rsid w:val="007558FC"/>
    <w:rsid w:val="007570F7"/>
    <w:rsid w:val="00757CFE"/>
    <w:rsid w:val="007603DF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274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4C19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6B0D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B78A6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8D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864C-415A-485B-B908-A9767D3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1961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2/5 - Den wahren Feind erkennen - Leseexemplar</vt:lpstr>
    </vt:vector>
  </TitlesOfParts>
  <Company/>
  <LinksUpToDate>false</LinksUpToDate>
  <CharactersWithSpaces>14288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2/5 - Den wahren Feind erkennen - Leseexemplar</dc:title>
  <dc:creator>Jürg Birnstiel</dc:creator>
  <cp:lastModifiedBy>Me</cp:lastModifiedBy>
  <cp:revision>15</cp:revision>
  <cp:lastPrinted>2019-03-02T17:39:00Z</cp:lastPrinted>
  <dcterms:created xsi:type="dcterms:W3CDTF">2019-04-22T14:45:00Z</dcterms:created>
  <dcterms:modified xsi:type="dcterms:W3CDTF">2019-07-12T19:23:00Z</dcterms:modified>
</cp:coreProperties>
</file>