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E53F71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E53F71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:rsidR="00FA5DBD" w:rsidRDefault="00FA5DBD" w:rsidP="00FA5DBD">
      <w:pPr>
        <w:pStyle w:val="Absatzregulr"/>
      </w:pPr>
    </w:p>
    <w:p w:rsidR="00887FC5" w:rsidRDefault="00887FC5" w:rsidP="00FA5DBD">
      <w:pPr>
        <w:pStyle w:val="Absatzregulr"/>
      </w:pPr>
    </w:p>
    <w:p w:rsidR="00F8146B" w:rsidRDefault="00F8146B" w:rsidP="00FA5DBD">
      <w:pPr>
        <w:pStyle w:val="Absatzregulr"/>
      </w:pPr>
    </w:p>
    <w:p w:rsidR="00F8146B" w:rsidRDefault="00F8146B" w:rsidP="00FA5DBD">
      <w:pPr>
        <w:pStyle w:val="Absatzregulr"/>
      </w:pPr>
    </w:p>
    <w:p w:rsidR="00D62477" w:rsidRDefault="00D62477" w:rsidP="00FA5DBD">
      <w:pPr>
        <w:pStyle w:val="Absatzregulr"/>
      </w:pPr>
    </w:p>
    <w:p w:rsidR="00803F12" w:rsidRDefault="00685487" w:rsidP="00A966F1">
      <w:pPr>
        <w:pStyle w:val="Basis-berschrift"/>
        <w:spacing w:after="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Cs w:val="36"/>
        </w:rPr>
        <w:t>Vorgesetzte:</w:t>
      </w:r>
      <w:r w:rsidR="00E53F71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bleibt</w:t>
      </w:r>
      <w:r w:rsidR="00E53F71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freundlich</w:t>
      </w:r>
      <w:r w:rsidR="00E53F71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und</w:t>
      </w:r>
      <w:r w:rsidR="00E53F71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beherrscht</w:t>
      </w:r>
      <w:r w:rsidR="00E53F71">
        <w:rPr>
          <w:rFonts w:ascii="Times New Roman" w:hAnsi="Times New Roman"/>
          <w:szCs w:val="36"/>
        </w:rPr>
        <w:t xml:space="preserve"> </w:t>
      </w:r>
      <w:r w:rsidR="00803F12" w:rsidRPr="00454927">
        <w:rPr>
          <w:rFonts w:ascii="Times New Roman" w:hAnsi="Times New Roman"/>
          <w:b w:val="0"/>
          <w:sz w:val="22"/>
          <w:szCs w:val="22"/>
        </w:rPr>
        <w:t>(</w:t>
      </w:r>
      <w:r w:rsidR="004D3B97">
        <w:rPr>
          <w:rFonts w:ascii="Times New Roman" w:hAnsi="Times New Roman"/>
          <w:b w:val="0"/>
          <w:sz w:val="22"/>
          <w:szCs w:val="22"/>
        </w:rPr>
        <w:t>Epheser-Brief</w:t>
      </w:r>
      <w:r w:rsidR="00E53F71">
        <w:rPr>
          <w:rFonts w:ascii="Times New Roman" w:hAnsi="Times New Roman"/>
          <w:b w:val="0"/>
          <w:sz w:val="22"/>
          <w:szCs w:val="22"/>
        </w:rPr>
        <w:t xml:space="preserve"> </w:t>
      </w:r>
      <w:r w:rsidR="00885570">
        <w:rPr>
          <w:rFonts w:ascii="Times New Roman" w:hAnsi="Times New Roman"/>
          <w:b w:val="0"/>
          <w:sz w:val="22"/>
          <w:szCs w:val="22"/>
        </w:rPr>
        <w:t>6</w:t>
      </w:r>
      <w:r w:rsidR="00E53F71">
        <w:rPr>
          <w:rFonts w:ascii="Times New Roman" w:hAnsi="Times New Roman"/>
          <w:b w:val="0"/>
          <w:sz w:val="22"/>
          <w:szCs w:val="22"/>
        </w:rPr>
        <w:t>, 9</w:t>
      </w:r>
      <w:r w:rsidR="00521202" w:rsidRPr="00454927">
        <w:rPr>
          <w:rFonts w:ascii="Times New Roman" w:hAnsi="Times New Roman"/>
          <w:b w:val="0"/>
          <w:sz w:val="22"/>
          <w:szCs w:val="22"/>
        </w:rPr>
        <w:t>)</w:t>
      </w:r>
    </w:p>
    <w:p w:rsidR="00F8146B" w:rsidRDefault="00F8146B" w:rsidP="00F8146B">
      <w:pPr>
        <w:pStyle w:val="Absatzregulr"/>
      </w:pPr>
    </w:p>
    <w:p w:rsidR="00F8146B" w:rsidRDefault="00F8146B" w:rsidP="00F8146B">
      <w:pPr>
        <w:pStyle w:val="Absatzregulr"/>
      </w:pPr>
    </w:p>
    <w:p w:rsidR="00D62477" w:rsidRDefault="00D62477" w:rsidP="00F8146B">
      <w:pPr>
        <w:pStyle w:val="Absatzregulr"/>
      </w:pPr>
    </w:p>
    <w:p w:rsidR="00F8146B" w:rsidRPr="00F8146B" w:rsidRDefault="00F8146B" w:rsidP="00F8146B">
      <w:pPr>
        <w:pStyle w:val="Absatzregulr"/>
      </w:pPr>
    </w:p>
    <w:p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E53F71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:rsidR="0060114C" w:rsidRPr="0060114C" w:rsidRDefault="0060114C" w:rsidP="005E2A3A">
      <w:pPr>
        <w:pStyle w:val="Absatzregulr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neue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Firmenchef,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harten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rücksichtslosen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Führungsstil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bekannt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läuft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ersten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Arbeitstage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Mittag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Empfang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vorbei.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dort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Türrahmen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lehnen,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absolut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tat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Eindruck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erweckte,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würde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seinem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neuen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Chef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Respekt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erweisen.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Verärgert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fragt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diesen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scheinbaren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Nichtsnutz,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wieviel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Monat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verdienen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würde.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Über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diese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direkte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unfreundlich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gestellte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Frage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verblüfft,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antwortet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freundlich: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„1'500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Franken.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Wieso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wollen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wissen?“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Ohne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weiteren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Blickes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würdigen,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zückt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511024">
        <w:rPr>
          <w:rFonts w:ascii="Times New Roman" w:hAnsi="Times New Roman"/>
          <w:sz w:val="24"/>
          <w:szCs w:val="24"/>
        </w:rPr>
        <w:t>Sch</w:t>
      </w:r>
      <w:r w:rsidRPr="0060114C">
        <w:rPr>
          <w:rFonts w:ascii="Times New Roman" w:hAnsi="Times New Roman"/>
          <w:sz w:val="24"/>
          <w:szCs w:val="24"/>
        </w:rPr>
        <w:t>eckbuch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stellt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5E2A3A">
        <w:rPr>
          <w:rFonts w:ascii="Times New Roman" w:hAnsi="Times New Roman"/>
          <w:sz w:val="24"/>
          <w:szCs w:val="24"/>
        </w:rPr>
        <w:t>Scheck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über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3'000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Franken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aus.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Jetzt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will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nämlich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Beispiel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setzen,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aufhorchen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lässt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14C">
        <w:rPr>
          <w:rFonts w:ascii="Times New Roman" w:hAnsi="Times New Roman"/>
          <w:sz w:val="24"/>
          <w:szCs w:val="24"/>
        </w:rPr>
        <w:t>allemal</w:t>
      </w:r>
      <w:proofErr w:type="spellEnd"/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wissen,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Zukunft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dieser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Firma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laufen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wird.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wendet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also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immer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noch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untätig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Türrahmen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lehnt,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drückt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5E2A3A">
        <w:rPr>
          <w:rFonts w:ascii="Times New Roman" w:hAnsi="Times New Roman"/>
          <w:sz w:val="24"/>
          <w:szCs w:val="24"/>
        </w:rPr>
        <w:t>Scheck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Hand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brüllt: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„So,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haben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Geld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nächsten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zwei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Monate,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jetzt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verschwinden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lassen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hier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mehr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blicken!»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Stolz,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gezeigt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haben,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dulden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wird,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untätig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rumstehen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keinen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sichtbaren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Respekt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entgegenbringen,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fragt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etwas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schockiert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wirkende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Dame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Empfang,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welche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Aufgabe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dieser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Faulpelz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gehabt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hätte.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Etwas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verlegen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antwortet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sie: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„Das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war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Pizza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Kurier.“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führen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schwierigsten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Aufgaben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Firma.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haben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Gefühle,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verletzlich,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haben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verschiedene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Charakter,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Fähigkeiten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Eigenheiten.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unterliegen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Stimmungsschwankungen,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werden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krank,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wollen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Ferien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usw.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Maschinen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hingegen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viel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einfacher.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verlangen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keine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Ferien.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Stimmungsschwankungen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kennen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etwas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defekt,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werden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repariert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arbeiten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fleissig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weiter,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muss,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24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Stunden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Tag.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Doch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meisten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Firmen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Maschinen,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sondern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wichtigste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Ressource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Erfolg.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Selbst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Maschine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grössten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Teil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Arbeit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tut,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braucht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Menschen,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bedienen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sorgen,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alles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einwandfrei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läuft.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Gute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Personalführung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Erfolg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Firma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entscheidend,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Personalführung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zufrieden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sind,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werden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anders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orientieren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immer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möglich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Arbeitsplatz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wechseln.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Hohe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Fluktuation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Firma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kostet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viel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Kraft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Geld.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gehört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Personalführung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grössten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Herausforderungen,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Vorgesetzter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stellen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muss.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Paulus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sagt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nun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Schluss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1F639A">
        <w:rPr>
          <w:rFonts w:ascii="Times New Roman" w:hAnsi="Times New Roman"/>
          <w:sz w:val="24"/>
          <w:szCs w:val="24"/>
        </w:rPr>
        <w:t>des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1F639A">
        <w:rPr>
          <w:rFonts w:ascii="Times New Roman" w:hAnsi="Times New Roman"/>
          <w:sz w:val="24"/>
          <w:szCs w:val="24"/>
        </w:rPr>
        <w:t>Abschnittes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1F639A">
        <w:rPr>
          <w:rFonts w:ascii="Times New Roman" w:hAnsi="Times New Roman"/>
          <w:sz w:val="24"/>
          <w:szCs w:val="24"/>
        </w:rPr>
        <w:t>unserer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1F639A">
        <w:rPr>
          <w:rFonts w:ascii="Times New Roman" w:hAnsi="Times New Roman"/>
          <w:sz w:val="24"/>
          <w:szCs w:val="24"/>
        </w:rPr>
        <w:t>Serie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noch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etwas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Leuten,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Untergebene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hatten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damals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persönliches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Eigentum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waren,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über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frei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verfügen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konnten.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Doch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Paulus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Herren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damaligen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Welt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sagte,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gilt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heute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jene,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führen.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Paulus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sagt:</w:t>
      </w:r>
    </w:p>
    <w:p w:rsidR="0060114C" w:rsidRPr="0060114C" w:rsidRDefault="0060114C" w:rsidP="0060114C">
      <w:pPr>
        <w:spacing w:before="80" w:after="80"/>
        <w:ind w:left="397"/>
        <w:jc w:val="both"/>
        <w:rPr>
          <w:rFonts w:ascii="Times" w:hAnsi="Times" w:cs="Arial"/>
          <w:bCs/>
          <w:i/>
          <w:noProof/>
          <w:sz w:val="24"/>
          <w:szCs w:val="24"/>
        </w:rPr>
      </w:pPr>
      <w:bookmarkStart w:id="2" w:name="_Hlk529015764"/>
      <w:r w:rsidRPr="0060114C">
        <w:rPr>
          <w:rFonts w:ascii="Times" w:hAnsi="Times" w:cs="Arial"/>
          <w:bCs/>
          <w:i/>
          <w:noProof/>
          <w:sz w:val="24"/>
          <w:szCs w:val="24"/>
        </w:rPr>
        <w:t>Ihr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Herren,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behandelt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eure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Sklaven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nach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denselben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Grundsätzen,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versucht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nicht,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sie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mit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Drohungen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einzuschüchtern.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Denkt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daran,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dass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es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einen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gibt,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der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sowohl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ihr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Herr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ist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als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auch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euer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Herr.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Er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ist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im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Himmel,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und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er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ist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ein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unbestechlicher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Richter.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Epheser 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6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>, 9</w:t>
      </w:r>
      <w:r w:rsidRPr="0060114C">
        <w:rPr>
          <w:rFonts w:ascii="Times" w:hAnsi="Times" w:cs="Arial"/>
          <w:bCs/>
          <w:i/>
          <w:noProof/>
          <w:sz w:val="24"/>
          <w:szCs w:val="24"/>
        </w:rPr>
        <w:t>.</w:t>
      </w:r>
      <w:r w:rsidR="00E53F7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</w:p>
    <w:p w:rsidR="0060114C" w:rsidRPr="0060114C" w:rsidRDefault="0060114C" w:rsidP="005A0681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529013948"/>
      <w:bookmarkEnd w:id="2"/>
      <w:r w:rsidRPr="0060114C">
        <w:rPr>
          <w:rFonts w:ascii="Times New Roman" w:hAnsi="Times New Roman"/>
          <w:b w:val="0"/>
          <w:sz w:val="24"/>
          <w:szCs w:val="24"/>
        </w:rPr>
        <w:t>Das</w:t>
      </w:r>
      <w:r w:rsidR="00E53F71">
        <w:rPr>
          <w:rFonts w:ascii="Times New Roman" w:hAnsi="Times New Roman"/>
          <w:b w:val="0"/>
          <w:sz w:val="24"/>
          <w:szCs w:val="24"/>
        </w:rPr>
        <w:t xml:space="preserve"> </w:t>
      </w:r>
      <w:r w:rsidRPr="0060114C">
        <w:rPr>
          <w:rFonts w:ascii="Times New Roman" w:hAnsi="Times New Roman"/>
          <w:b w:val="0"/>
          <w:sz w:val="24"/>
          <w:szCs w:val="24"/>
        </w:rPr>
        <w:t>Versetzungs-Prinzip</w:t>
      </w:r>
      <w:r w:rsidR="00E53F71">
        <w:rPr>
          <w:rFonts w:ascii="Times New Roman" w:hAnsi="Times New Roman"/>
          <w:b w:val="0"/>
          <w:sz w:val="24"/>
          <w:szCs w:val="24"/>
        </w:rPr>
        <w:t xml:space="preserve"> </w:t>
      </w:r>
      <w:r w:rsidRPr="0060114C">
        <w:rPr>
          <w:rFonts w:ascii="Times New Roman" w:hAnsi="Times New Roman"/>
          <w:b w:val="0"/>
          <w:sz w:val="24"/>
          <w:szCs w:val="24"/>
        </w:rPr>
        <w:t>hilft</w:t>
      </w:r>
      <w:bookmarkEnd w:id="3"/>
    </w:p>
    <w:p w:rsidR="0060114C" w:rsidRPr="0060114C" w:rsidRDefault="0060114C" w:rsidP="005E2A3A">
      <w:pPr>
        <w:pStyle w:val="Absatzregulr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60114C">
        <w:rPr>
          <w:rFonts w:ascii="Times New Roman" w:hAnsi="Times New Roman"/>
          <w:sz w:val="24"/>
          <w:szCs w:val="24"/>
        </w:rPr>
        <w:t>Paulus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nimmt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Bezug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auf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bereits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Sklaven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gesagt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hatte,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Grundsätze,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Sklaven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niederschrieb,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gelten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genauso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Herren.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Herren,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behandelt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Sklaven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denselben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Grundsätzen.“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Kern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dessen,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Paulus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Sklaven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sagte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ihre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Arbeit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Jesus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tun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sollen.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Letztlich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Verhalten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gegenüber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ihren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Vorgesetzten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Gott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gegenüber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verantwortlich.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Ihre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Arbeit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Grunde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Form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Gottesdienstes.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fasste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Paulus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zusammen:</w:t>
      </w:r>
      <w:r w:rsidR="00E53F71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„Erfüllt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Aufgaben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bereitwillig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Freude,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letztlich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dient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Menschen,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Herrn.“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Vorgesetzten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sollen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dessen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bewusst,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gilt.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Gott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gegenüber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verantwortlich,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gegenüber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ihren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Untergebenen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verhalten.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sollen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ihre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Untergebenen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behandeln,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als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würden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Jesus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dienen!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Vorgesetzte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sollen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nur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auf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Gewinnmaximierung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konzentrieren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nur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darauf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schauen,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baldmöglichst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auf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Kosten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anderer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befördert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werden.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–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zuerst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sollen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tun,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Gott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tun.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sollen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ihre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Arbeit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anpacken,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Gott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darüber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freuen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kann.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bekommen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Vorgesetzte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Lohn,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Himmel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anhäuft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auf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ihre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Ankunft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1F639A">
        <w:rPr>
          <w:rFonts w:ascii="Times New Roman" w:hAnsi="Times New Roman"/>
          <w:sz w:val="24"/>
          <w:szCs w:val="24"/>
        </w:rPr>
        <w:t>dort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wartet,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Paulus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schreibt: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wisst: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Gutes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tut,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empfangen,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Sklave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Freier.“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gelten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Grundprinzipien,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Paulus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Sklaven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sagte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vollumfänglich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Herren.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Doch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Paulus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ergänzt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nun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noch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Gedanken,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Vorgesetzten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besonders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beachtet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werden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sollte.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Mächtige,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erfolgreiche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reiche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neigen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nämlich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dazu,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je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mächtiger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sind,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besonders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wichtig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halten.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geben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oft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Illusion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hin,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Welt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Füssen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liege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normalen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abheben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würden.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empfinden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selbstverständlich,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gegenüber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unterwürfig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verhalten.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Ego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wächst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wächst…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kann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respektlosem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Verhalten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gegenüber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Untergebenen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führen.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will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Paulus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Bemerkung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unterbinden.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warnt: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„Versucht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Sklaven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Drohungen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einzuschüchtern.“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bedroht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einschüchtert,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missbraucht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Machtstellung.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Untergebenen,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selbst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Sklaven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sind,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Respekt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erweisen,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keine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neue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Idee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Paulus.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Schon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Hiob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wusste,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gottesfürchtiger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Mensch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Untergebenen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Anstand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behandel</w:t>
      </w:r>
      <w:r w:rsidR="001F639A">
        <w:rPr>
          <w:rFonts w:ascii="Times New Roman" w:hAnsi="Times New Roman"/>
          <w:sz w:val="24"/>
          <w:szCs w:val="24"/>
        </w:rPr>
        <w:t>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sollte.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sagte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Freunden,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verurteilten: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meiner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Knechte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beklagte,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Magd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beschwerte,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hab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keiner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Recht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missachtet.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könnte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sonst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treten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verteidigen,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prüfte?“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Hiob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31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3–14.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Hiob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behandelte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Sklaven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respektvoll,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beklagte,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nahm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diese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Klage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ernst.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könnte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sonst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Gott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treten?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Natürlich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bedeutet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Angestellte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alles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erlauben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dürfen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keine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disziplinarischen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Massnahmen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ergriffen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werden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dürfen,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nötig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soll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immer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nötigen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Respekt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geschehen.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führt,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weiss,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diese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Aufgabe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viele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schwierige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komplexe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Entscheidungen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erfordern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kann,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bei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immer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klar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welche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Entscheidung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Richtige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ist.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Deshalb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stellt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Frage,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als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Christen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erkennen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können,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welche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Entscheidung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Gott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gefallen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würde.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gibt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hilfreiches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sehr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altes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Prinzip: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Versetzungs-Prinzip.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Damit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falsch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verstehen.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dabei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darum,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versetze,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damit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mehr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tun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haben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werde.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Kompaniekommandant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verfuhr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nach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dieser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Versetzung.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Weil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ausstehen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konnte,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musste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meine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WKs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immer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anderen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Kompanie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machen.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eben,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Versetzungs-Prinzip,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spreche,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funktioniert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ganz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anders.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darum,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als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Vorgesetzter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Situationen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versetze,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führen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muss.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sollten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Gewohnheit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machen,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bei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Entscheidungen,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andere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treffen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müssen,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überlege</w:t>
      </w:r>
      <w:r w:rsidR="00B22CDA">
        <w:rPr>
          <w:rFonts w:ascii="Times New Roman" w:hAnsi="Times New Roman"/>
          <w:sz w:val="24"/>
          <w:szCs w:val="24"/>
        </w:rPr>
        <w:t>n</w:t>
      </w:r>
      <w:r w:rsidRPr="0060114C">
        <w:rPr>
          <w:rFonts w:ascii="Times New Roman" w:hAnsi="Times New Roman"/>
          <w:sz w:val="24"/>
          <w:szCs w:val="24"/>
        </w:rPr>
        <w:t>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betreffende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Person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bedeuten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wird,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welche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Auswirkungen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auf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haben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wird.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könnte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fragen,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regieren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würde,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diese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Anweisung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erhalten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würde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befolgen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müsste.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ernsthaft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will,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muss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Situation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Arbeitsplatz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kennen.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muss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über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Fähigkeiten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Kenntnis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haben.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bisschen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bei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Dirigenten,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jedes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Instrument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Fähigkeiten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Musikers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kennt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genau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weiss,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wann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Einsatz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geben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muss,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damit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Konzert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Zuhörer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Genuss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wird.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Jedenfalls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lohnen,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Vorgesetzter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diese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Mühe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macht,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zufriedene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leistungsstärker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effizienter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als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unzufriedene.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ihren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Vorgesetzen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ernstgenommen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respektiert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fühlen,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werden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eher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bereit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schwierige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Entscheidungen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mitzutragen.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Vorgesetzter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sollte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darauf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achten,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eigenes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Arbeitstempo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Massstab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nimmt.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jeder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Mensch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kann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hohe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Leistungen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erbringen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meistens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verdienen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diese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wesentlich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weniger.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arbeitete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einmal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Chef,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betonte,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würde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90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Stunden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Woche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arbeiten.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erzeugte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hohen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Druck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auf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mich.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Doch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Gegensatz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mir,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konnte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Zeit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frei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einteilen.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Tag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konnte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14C">
        <w:rPr>
          <w:rFonts w:ascii="Times New Roman" w:hAnsi="Times New Roman"/>
          <w:sz w:val="24"/>
          <w:szCs w:val="24"/>
        </w:rPr>
        <w:t>Vitaparcour</w:t>
      </w:r>
      <w:proofErr w:type="spellEnd"/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machen,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ob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seiner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Arbeitszeit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rechnete,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weiss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jedenfalls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arbeitete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Büro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musste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verschiede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Arbeiten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Verfügung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stehen.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sehen,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dieses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Versetzungs-Prinzip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komplex,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muss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Situation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verstehen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darf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selbst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Massstab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nehmen.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Übrigens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wurde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dieses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Versetzungs-Prinzip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Jesus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gefordert.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kennen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als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goldene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Regel: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„Behandelt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so,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behandelt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wollt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es,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Propheten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fordern.“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Natürlich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betrifft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allem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Weise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Person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begegnet,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schwierige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Entscheide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z.B.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Kündigung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Firmen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manchmal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unumgänglich.</w:t>
      </w:r>
    </w:p>
    <w:p w:rsidR="0060114C" w:rsidRPr="0060114C" w:rsidRDefault="0060114C" w:rsidP="005A0681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529013949"/>
      <w:r w:rsidRPr="0060114C">
        <w:rPr>
          <w:rFonts w:ascii="Times New Roman" w:hAnsi="Times New Roman"/>
          <w:b w:val="0"/>
          <w:sz w:val="24"/>
          <w:szCs w:val="24"/>
        </w:rPr>
        <w:t>Das</w:t>
      </w:r>
      <w:r w:rsidR="00E53F71">
        <w:rPr>
          <w:rFonts w:ascii="Times New Roman" w:hAnsi="Times New Roman"/>
          <w:b w:val="0"/>
          <w:sz w:val="24"/>
          <w:szCs w:val="24"/>
        </w:rPr>
        <w:t xml:space="preserve"> </w:t>
      </w:r>
      <w:r w:rsidRPr="0060114C">
        <w:rPr>
          <w:rFonts w:ascii="Times New Roman" w:hAnsi="Times New Roman"/>
          <w:b w:val="0"/>
          <w:sz w:val="24"/>
          <w:szCs w:val="24"/>
        </w:rPr>
        <w:t>Gleichstellungs-Prinzip</w:t>
      </w:r>
      <w:r w:rsidR="00E53F71">
        <w:rPr>
          <w:rFonts w:ascii="Times New Roman" w:hAnsi="Times New Roman"/>
          <w:b w:val="0"/>
          <w:sz w:val="24"/>
          <w:szCs w:val="24"/>
        </w:rPr>
        <w:t xml:space="preserve"> </w:t>
      </w:r>
      <w:r w:rsidRPr="0060114C">
        <w:rPr>
          <w:rFonts w:ascii="Times New Roman" w:hAnsi="Times New Roman"/>
          <w:b w:val="0"/>
          <w:sz w:val="24"/>
          <w:szCs w:val="24"/>
        </w:rPr>
        <w:t>gilt</w:t>
      </w:r>
      <w:bookmarkEnd w:id="4"/>
    </w:p>
    <w:p w:rsidR="0060114C" w:rsidRPr="0060114C" w:rsidRDefault="0060114C" w:rsidP="005E2A3A">
      <w:pPr>
        <w:pStyle w:val="Absatzregulr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60114C">
        <w:rPr>
          <w:rFonts w:ascii="Times New Roman" w:hAnsi="Times New Roman"/>
          <w:sz w:val="24"/>
          <w:szCs w:val="24"/>
        </w:rPr>
        <w:t>Paulus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sagt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nun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aller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Dringlichkeit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warum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diese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Herren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ihre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Sklaven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respektvoll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behandeln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sollen: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„Denkt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daran,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gibt,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sowohl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Herr.“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Paulus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spricht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hier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nur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Sklaven,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Christen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sind.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Jeder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Sklave,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jeder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Geschöpf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Gottes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verdient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als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solches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respektiert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werden.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Paulus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spricht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also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Menschwürde.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14C">
        <w:rPr>
          <w:rFonts w:ascii="Times New Roman" w:hAnsi="Times New Roman"/>
          <w:sz w:val="24"/>
          <w:szCs w:val="24"/>
        </w:rPr>
        <w:t>Elihu</w:t>
      </w:r>
      <w:proofErr w:type="spellEnd"/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sagte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einmal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Hiob:</w:t>
      </w:r>
      <w:r w:rsidR="00E53F71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nimmt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Rücksicht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Fürsten,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zieht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keinen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Reichen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Armen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vor;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Geschöpfe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Hände.“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Hiob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34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Unterschiede,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machen,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kennt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Gott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beeindruckt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jemand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ist.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beeindruckt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jemand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viele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Mitarbeiter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führt.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Mächtige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mögen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beeindrucken,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Gott.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Mose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sagte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schon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Israeliten: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Götter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Herren,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grosse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Mächtige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Schreckliche,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Person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ansieht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Geschenk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nimmt.“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5. Mose 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Gott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absolut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unbestechlich.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lässt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durch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niemanden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beeindrucken,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ausser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durch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Verhaltensweisen,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Ehre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erweisen.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diese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Ehre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erweisen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Gott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gegenüber,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Würde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antasten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Respekt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erweisen,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einfach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deshalb,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weil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Geschöpfe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Gottes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sind.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Paulus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führt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mächtigen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Herren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Augen,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tun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lassen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können,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ihnen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möglich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wäre,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weil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über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ihre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Sklaven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verfügen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können.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werden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Verhalten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Rechenschaft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ablegen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müssen.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„Denkt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daran,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Himmel,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unbestechlicher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Richter.“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euer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Verhalten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beurteilen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eure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Sklaven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unmenschlich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behandelt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habt,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euch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zur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Rechenschaft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ziehen.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Grundtext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heisst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eigentlich: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„Bei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gilt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Ansehen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0114C">
        <w:rPr>
          <w:rFonts w:ascii="Times New Roman" w:hAnsi="Times New Roman"/>
          <w:bCs/>
          <w:i/>
          <w:noProof/>
          <w:sz w:val="24"/>
          <w:szCs w:val="24"/>
        </w:rPr>
        <w:t>Person.“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60114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Damit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natürlich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gemeint,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Gott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durch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äussere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Erscheinungsbild,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noch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durch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soziale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Stellung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beeindrucken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lässt.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Ob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Bettler,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einfacher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Arbeiter,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Arzt,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bekannter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Schauspieler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oder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Sänger,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auch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immer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vor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ihm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steht: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wird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jeden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gleich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betrachten.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Bei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Gott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gilt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eben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Pr="0060114C">
        <w:rPr>
          <w:rFonts w:ascii="Times New Roman" w:hAnsi="Times New Roman"/>
          <w:sz w:val="24"/>
          <w:szCs w:val="24"/>
        </w:rPr>
        <w:t>Gleichstellungs-Prinzip!</w:t>
      </w:r>
    </w:p>
    <w:p w:rsidR="0060114C" w:rsidRPr="0060114C" w:rsidRDefault="0060114C" w:rsidP="005A0681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60114C">
        <w:rPr>
          <w:rFonts w:ascii="Times New Roman" w:hAnsi="Times New Roman"/>
          <w:b w:val="0"/>
          <w:sz w:val="24"/>
          <w:szCs w:val="24"/>
        </w:rPr>
        <w:t>Schlussgedanke</w:t>
      </w:r>
    </w:p>
    <w:p w:rsidR="004D3B97" w:rsidRPr="00D62477" w:rsidRDefault="00EA6B77" w:rsidP="005E2A3A">
      <w:pPr>
        <w:pStyle w:val="Absatzregulr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rFonts w:ascii="Times New Roman" w:hAnsi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A9DDBB" wp14:editId="62AC3715">
                <wp:simplePos x="0" y="0"/>
                <wp:positionH relativeFrom="margin">
                  <wp:posOffset>3716655</wp:posOffset>
                </wp:positionH>
                <wp:positionV relativeFrom="paragraph">
                  <wp:posOffset>4965644</wp:posOffset>
                </wp:positionV>
                <wp:extent cx="2750317" cy="140462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77" w:rsidRDefault="00D62477" w:rsidP="00D62477">
                            <w:pPr>
                              <w:pStyle w:val="Fuzeile"/>
                              <w:jc w:val="right"/>
                            </w:pPr>
                            <w:r>
                              <w:t>Pfarrer Jürg Birnstiel, 11. November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3F8F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2.65pt;margin-top:391pt;width:216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" stroked="f">
                <v:textbox style="mso-fit-shape-to-text:t">
                  <w:txbxContent>
                    <w:p w:rsidR="00D62477" w:rsidRDefault="00D62477" w:rsidP="00D62477">
                      <w:pPr>
                        <w:pStyle w:val="Fuzeile"/>
                        <w:jc w:val="right"/>
                      </w:pPr>
                      <w:r>
                        <w:t>Pfarrer Jürg Birnstiel, 11. November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14C" w:rsidRPr="0060114C">
        <w:rPr>
          <w:rFonts w:ascii="Times New Roman" w:hAnsi="Times New Roman"/>
          <w:sz w:val="24"/>
          <w:szCs w:val="24"/>
        </w:rPr>
        <w:t>Wir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sind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am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Ende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unserer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Serie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«Göttliche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Anweisungen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gelingende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Beziehungen»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angekommen.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Gedanke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hat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durch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diesen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Abschnitt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im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Epheserbrief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durchgezogen.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ist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Gedanken,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wir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darauf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achten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sollen,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durch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unser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Verhalten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Evangelium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in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Verruf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kommt.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Wir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sollen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als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Christen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so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leben,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auf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Jesus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aufmerksam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werden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können.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ist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natürlich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immer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möglich,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weil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Botschaft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Evangeliums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verärgern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kann,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Jesus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sagte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selbst,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wir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als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Christen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verfolgt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werden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können,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weil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über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Botschaft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Evangeliums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ärgern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werden.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Jedoch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sollen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an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unserem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Verhalten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stören,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deshalb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sagt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Paulus,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selber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viel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Verfolgungen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erleiden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musste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und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von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vielen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verleumdet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wurde: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möglich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soweit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liegt,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lebt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Frieden.“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="0060114C" w:rsidRPr="0060114C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60114C" w:rsidRPr="0060114C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Wenn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möglich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ist,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soviel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an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uns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liegt,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aber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ist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nicht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höchste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Ziel.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höchste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Ziel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Paulus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war,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dass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möglichst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viele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Menschen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Jesus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finden,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damit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ewiges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Leben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bekommen.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Dafür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lebte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er!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Wie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radikal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das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lebte,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schreibt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Korinther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so: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frei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keinem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gegenüber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irgendetwas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verpflichtet.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Sklaven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gemacht,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möglichst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53F7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24"/>
          <w:szCs w:val="24"/>
        </w:rPr>
        <w:t>gewinnen.“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60114C" w:rsidRPr="0060114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="0060114C" w:rsidRPr="0060114C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60114C" w:rsidRPr="0060114C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E53F7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dieses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Ziel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war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auch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bereit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Unannehmlichkeiten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ertragen.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war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bereit,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obwohl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er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frei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war,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sich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für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dieses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Ziel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zum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Sklaven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zu</w:t>
      </w:r>
      <w:r w:rsidR="00E53F71">
        <w:rPr>
          <w:rFonts w:ascii="Times New Roman" w:hAnsi="Times New Roman"/>
          <w:sz w:val="24"/>
          <w:szCs w:val="24"/>
        </w:rPr>
        <w:t xml:space="preserve"> </w:t>
      </w:r>
      <w:r w:rsidR="0060114C" w:rsidRPr="0060114C">
        <w:rPr>
          <w:rFonts w:ascii="Times New Roman" w:hAnsi="Times New Roman"/>
          <w:sz w:val="24"/>
          <w:szCs w:val="24"/>
        </w:rPr>
        <w:t>machen!</w:t>
      </w:r>
      <w:bookmarkEnd w:id="1"/>
    </w:p>
    <w:sectPr w:rsidR="004D3B97" w:rsidRPr="00D62477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F2" w:rsidRDefault="00A76AF2">
      <w:r>
        <w:separator/>
      </w:r>
    </w:p>
  </w:endnote>
  <w:endnote w:type="continuationSeparator" w:id="0">
    <w:p w:rsidR="00A76AF2" w:rsidRDefault="00A7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3F71">
      <w:rPr>
        <w:rStyle w:val="Seitenzahl"/>
        <w:noProof/>
      </w:rPr>
      <w:t>1</w:t>
    </w:r>
    <w:r>
      <w:rPr>
        <w:rStyle w:val="Seitenzahl"/>
      </w:rPr>
      <w:fldChar w:fldCharType="end"/>
    </w:r>
  </w:p>
  <w:p w:rsidR="00615E7B" w:rsidRDefault="00660FC6">
    <w:pPr>
      <w:pStyle w:val="Fuzeile"/>
    </w:pPr>
    <w:r>
      <w:t>Göttliche Anweisungen für gelingende Beziehungen</w:t>
    </w:r>
    <w:r w:rsidR="00F76771">
      <w:t xml:space="preserve"> </w:t>
    </w:r>
    <w:r w:rsidR="008961E7">
      <w:t>(</w:t>
    </w:r>
    <w:r w:rsidR="00685487">
      <w:t>7</w:t>
    </w:r>
    <w:r w:rsidR="00410280">
      <w:t>/</w:t>
    </w:r>
    <w:r>
      <w:t>7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F2" w:rsidRDefault="00A76AF2">
      <w:r>
        <w:separator/>
      </w:r>
    </w:p>
  </w:footnote>
  <w:footnote w:type="continuationSeparator" w:id="0">
    <w:p w:rsidR="00A76AF2" w:rsidRDefault="00A76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proofErr w:type="spellStart"/>
    <w:r>
      <w:t>Helvetiaplatz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932"/>
    <w:rsid w:val="000D4707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5837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B93"/>
    <w:rsid w:val="001F5D45"/>
    <w:rsid w:val="001F6383"/>
    <w:rsid w:val="001F639A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110F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2111"/>
    <w:rsid w:val="003F2B7B"/>
    <w:rsid w:val="003F3471"/>
    <w:rsid w:val="003F3F8E"/>
    <w:rsid w:val="003F5A35"/>
    <w:rsid w:val="003F6C13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A48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4A79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024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DB5"/>
    <w:rsid w:val="00521F18"/>
    <w:rsid w:val="00522ED8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603CA"/>
    <w:rsid w:val="0056120F"/>
    <w:rsid w:val="005614BA"/>
    <w:rsid w:val="00562208"/>
    <w:rsid w:val="005622CE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DD6"/>
    <w:rsid w:val="005945B4"/>
    <w:rsid w:val="005967A6"/>
    <w:rsid w:val="00597D53"/>
    <w:rsid w:val="005A03AC"/>
    <w:rsid w:val="005A0681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E49"/>
    <w:rsid w:val="005C4235"/>
    <w:rsid w:val="005C4972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2A3A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14C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335B"/>
    <w:rsid w:val="00623623"/>
    <w:rsid w:val="0062479C"/>
    <w:rsid w:val="00624863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5F6"/>
    <w:rsid w:val="0064516F"/>
    <w:rsid w:val="0064520A"/>
    <w:rsid w:val="00647087"/>
    <w:rsid w:val="006476D9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713"/>
    <w:rsid w:val="006F2509"/>
    <w:rsid w:val="006F26FF"/>
    <w:rsid w:val="006F2F77"/>
    <w:rsid w:val="006F402D"/>
    <w:rsid w:val="006F42CD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823DF"/>
    <w:rsid w:val="00983ACB"/>
    <w:rsid w:val="00984A58"/>
    <w:rsid w:val="00984C68"/>
    <w:rsid w:val="00985FBF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443B"/>
    <w:rsid w:val="00A344E0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76AF2"/>
    <w:rsid w:val="00A8066A"/>
    <w:rsid w:val="00A81D7C"/>
    <w:rsid w:val="00A823E4"/>
    <w:rsid w:val="00A82876"/>
    <w:rsid w:val="00A85824"/>
    <w:rsid w:val="00A859B1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606A"/>
    <w:rsid w:val="00B162DA"/>
    <w:rsid w:val="00B1762C"/>
    <w:rsid w:val="00B1793A"/>
    <w:rsid w:val="00B205FD"/>
    <w:rsid w:val="00B20C92"/>
    <w:rsid w:val="00B22CDA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3517"/>
    <w:rsid w:val="00CB47AD"/>
    <w:rsid w:val="00CB4FF1"/>
    <w:rsid w:val="00CB74AA"/>
    <w:rsid w:val="00CC0727"/>
    <w:rsid w:val="00CC103E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477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11A97"/>
    <w:rsid w:val="00E12351"/>
    <w:rsid w:val="00E13368"/>
    <w:rsid w:val="00E13E58"/>
    <w:rsid w:val="00E148D3"/>
    <w:rsid w:val="00E20059"/>
    <w:rsid w:val="00E2092E"/>
    <w:rsid w:val="00E26223"/>
    <w:rsid w:val="00E263E4"/>
    <w:rsid w:val="00E2677D"/>
    <w:rsid w:val="00E26A41"/>
    <w:rsid w:val="00E26F80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3F71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A38"/>
    <w:rsid w:val="00E97C8B"/>
    <w:rsid w:val="00EA01DB"/>
    <w:rsid w:val="00EA2499"/>
    <w:rsid w:val="00EA5153"/>
    <w:rsid w:val="00EA5E72"/>
    <w:rsid w:val="00EA5F0A"/>
    <w:rsid w:val="00EA6ABB"/>
    <w:rsid w:val="00EA6B77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7BF"/>
    <w:rsid w:val="00F21289"/>
    <w:rsid w:val="00F217FA"/>
    <w:rsid w:val="00F218B3"/>
    <w:rsid w:val="00F21CD0"/>
    <w:rsid w:val="00F223B3"/>
    <w:rsid w:val="00F22CA9"/>
    <w:rsid w:val="00F23FBD"/>
    <w:rsid w:val="00F27A69"/>
    <w:rsid w:val="00F31A43"/>
    <w:rsid w:val="00F32A26"/>
    <w:rsid w:val="00F32C37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46B"/>
    <w:rsid w:val="00F8168E"/>
    <w:rsid w:val="00F83BCB"/>
    <w:rsid w:val="00F83FA1"/>
    <w:rsid w:val="00F852EE"/>
    <w:rsid w:val="00F8550F"/>
    <w:rsid w:val="00F867CF"/>
    <w:rsid w:val="00F8685B"/>
    <w:rsid w:val="00F86D8A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B099-3EAA-4E7C-9772-DD620803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2018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Göttliche Anweisungen für gelingende Beziehungen - Teil 7/7 - Arbeitgeber: bleibt freundlich und beherrscht - Leseexemplar</vt:lpstr>
    </vt:vector>
  </TitlesOfParts>
  <Company/>
  <LinksUpToDate>false</LinksUpToDate>
  <CharactersWithSpaces>13223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Göttliche Anweisungen für gelingende Beziehungen - Teil 7/7 - Arbeitgeber: bleibt freundlich und beherrscht - Leseexemplar</dc:title>
  <dc:creator>Jürg Birnstiel</dc:creator>
  <cp:lastModifiedBy>Me</cp:lastModifiedBy>
  <cp:revision>16</cp:revision>
  <cp:lastPrinted>2016-05-23T08:29:00Z</cp:lastPrinted>
  <dcterms:created xsi:type="dcterms:W3CDTF">2018-08-25T10:40:00Z</dcterms:created>
  <dcterms:modified xsi:type="dcterms:W3CDTF">2018-11-27T09:03:00Z</dcterms:modified>
</cp:coreProperties>
</file>