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46.xml" ContentType="application/vnd.openxmlformats-officedocument.wordprocessingml.footer+xml"/>
  <Override PartName="/word/footer47.xml" ContentType="application/vnd.openxmlformats-officedocument.wordprocessingml.foot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5CE" w:rsidRDefault="00626914">
      <w:pPr>
        <w:framePr w:h="10027" w:wrap="notBeside" w:vAnchor="text" w:hAnchor="text" w:xAlign="center" w:y="1"/>
        <w:jc w:val="center"/>
        <w:rPr>
          <w:sz w:val="2"/>
          <w:szCs w:val="2"/>
        </w:rPr>
      </w:pPr>
      <w:r>
        <w:fldChar w:fldCharType="begin"/>
      </w:r>
      <w:r>
        <w:instrText xml:space="preserve"> </w:instrText>
      </w:r>
      <w:r>
        <w:instrText>INCLUDEPICTURE  "Z:\\sk\\NextUpload126\\Webserver\\german\\CarlHeinzKurz\\media\\image1.jpeg" \* MERGEFORMATINET</w:instrText>
      </w:r>
      <w:r>
        <w:instrText xml:space="preserve">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501.75pt">
            <v:imagedata r:id="rId8" r:href="rId9"/>
          </v:shape>
        </w:pict>
      </w:r>
      <w:r>
        <w:fldChar w:fldCharType="end"/>
      </w:r>
    </w:p>
    <w:p w:rsidR="009725CE" w:rsidRDefault="009725CE">
      <w:pPr>
        <w:rPr>
          <w:sz w:val="2"/>
          <w:szCs w:val="2"/>
        </w:rPr>
      </w:pPr>
    </w:p>
    <w:p w:rsidR="009725CE" w:rsidRDefault="009725CE">
      <w:pPr>
        <w:rPr>
          <w:sz w:val="2"/>
          <w:szCs w:val="2"/>
        </w:rPr>
        <w:sectPr w:rsidR="009725CE">
          <w:pgSz w:w="6551" w:h="10228"/>
          <w:pgMar w:top="60" w:right="64" w:bottom="60" w:left="64" w:header="0" w:footer="3" w:gutter="0"/>
          <w:cols w:space="720"/>
          <w:noEndnote/>
          <w:docGrid w:linePitch="360"/>
        </w:sectPr>
      </w:pPr>
    </w:p>
    <w:p w:rsidR="009725CE" w:rsidRDefault="009725CE">
      <w:pPr>
        <w:spacing w:line="240" w:lineRule="exact"/>
        <w:rPr>
          <w:sz w:val="19"/>
          <w:szCs w:val="19"/>
        </w:rPr>
      </w:pPr>
    </w:p>
    <w:p w:rsidR="009725CE" w:rsidRDefault="009725CE">
      <w:pPr>
        <w:spacing w:line="240" w:lineRule="exact"/>
        <w:rPr>
          <w:sz w:val="19"/>
          <w:szCs w:val="19"/>
        </w:rPr>
      </w:pPr>
    </w:p>
    <w:p w:rsidR="009725CE" w:rsidRDefault="009725CE">
      <w:pPr>
        <w:spacing w:before="7" w:after="7" w:line="240" w:lineRule="exact"/>
        <w:rPr>
          <w:sz w:val="19"/>
          <w:szCs w:val="19"/>
        </w:rPr>
      </w:pPr>
    </w:p>
    <w:p w:rsidR="009725CE" w:rsidRDefault="009725CE">
      <w:pPr>
        <w:rPr>
          <w:sz w:val="2"/>
          <w:szCs w:val="2"/>
        </w:rPr>
        <w:sectPr w:rsidR="009725CE">
          <w:pgSz w:w="6551" w:h="10228"/>
          <w:pgMar w:top="616" w:right="0" w:bottom="1598" w:left="0" w:header="0" w:footer="3" w:gutter="0"/>
          <w:cols w:space="720"/>
          <w:noEndnote/>
          <w:docGrid w:linePitch="360"/>
        </w:sectPr>
      </w:pPr>
    </w:p>
    <w:p w:rsidR="009725CE" w:rsidRDefault="00626914">
      <w:pPr>
        <w:pStyle w:val="Heading10"/>
        <w:keepNext/>
        <w:keepLines/>
        <w:shd w:val="clear" w:color="auto" w:fill="auto"/>
        <w:spacing w:after="410" w:line="380" w:lineRule="exact"/>
      </w:pPr>
      <w:bookmarkStart w:id="0" w:name="bookmark0"/>
      <w:r>
        <w:lastRenderedPageBreak/>
        <w:t>Nicolaus Ludwig Zinzendorf</w:t>
      </w:r>
      <w:bookmarkEnd w:id="0"/>
    </w:p>
    <w:p w:rsidR="009725CE" w:rsidRDefault="00626914">
      <w:pPr>
        <w:pStyle w:val="Heading40"/>
        <w:keepNext/>
        <w:keepLines/>
        <w:shd w:val="clear" w:color="auto" w:fill="auto"/>
        <w:spacing w:before="0" w:after="610" w:line="220" w:lineRule="exact"/>
      </w:pPr>
      <w:bookmarkStart w:id="1" w:name="bookmark1"/>
      <w:r>
        <w:t>Bruder unter Brüdern</w:t>
      </w:r>
      <w:bookmarkEnd w:id="1"/>
    </w:p>
    <w:p w:rsidR="009725CE" w:rsidRDefault="00626914">
      <w:pPr>
        <w:pStyle w:val="Bodytext20"/>
        <w:shd w:val="clear" w:color="auto" w:fill="auto"/>
        <w:spacing w:before="0" w:after="173" w:line="170" w:lineRule="exact"/>
      </w:pPr>
      <w:r>
        <w:t>Von</w:t>
      </w:r>
    </w:p>
    <w:p w:rsidR="009725CE" w:rsidRDefault="00626914">
      <w:pPr>
        <w:pStyle w:val="Bodytext20"/>
        <w:shd w:val="clear" w:color="auto" w:fill="auto"/>
        <w:spacing w:before="0" w:after="626" w:line="170" w:lineRule="exact"/>
      </w:pPr>
      <w:r>
        <w:t>Carl Heinz Kurz</w:t>
      </w:r>
      <w:r>
        <w:br/>
        <w:t>2. Auflage</w:t>
      </w:r>
      <w:r>
        <w:br/>
        <w:t xml:space="preserve">(6—9. </w:t>
      </w:r>
      <w:r>
        <w:t>Tausend)</w:t>
      </w:r>
    </w:p>
    <w:p w:rsidR="009725CE" w:rsidRDefault="00626914">
      <w:pPr>
        <w:framePr w:h="600" w:wrap="notBeside" w:vAnchor="text" w:hAnchor="text" w:xAlign="center" w:y="1"/>
        <w:jc w:val="center"/>
        <w:rPr>
          <w:sz w:val="2"/>
          <w:szCs w:val="2"/>
        </w:rPr>
      </w:pPr>
      <w:r>
        <w:fldChar w:fldCharType="begin"/>
      </w:r>
      <w:r>
        <w:instrText xml:space="preserve"> </w:instrText>
      </w:r>
      <w:r>
        <w:instrText>INCLUDEPICTURE  "Z:\\sk\\NextUpload126\\Webserver\\german\\CarlHeinzKurz\\media\\image2.jpeg" \* MERGEFORMATINET</w:instrText>
      </w:r>
      <w:r>
        <w:instrText xml:space="preserve"> </w:instrText>
      </w:r>
      <w:r>
        <w:fldChar w:fldCharType="separate"/>
      </w:r>
      <w:r>
        <w:pict>
          <v:shape id="_x0000_i1026" type="#_x0000_t75" style="width:30pt;height:30pt">
            <v:imagedata r:id="rId10" r:href="rId11"/>
          </v:shape>
        </w:pict>
      </w:r>
      <w:r>
        <w:fldChar w:fldCharType="end"/>
      </w:r>
    </w:p>
    <w:p w:rsidR="009725CE" w:rsidRDefault="009725CE">
      <w:pPr>
        <w:rPr>
          <w:sz w:val="2"/>
          <w:szCs w:val="2"/>
        </w:rPr>
      </w:pPr>
    </w:p>
    <w:p w:rsidR="009725CE" w:rsidRDefault="00626914">
      <w:pPr>
        <w:pStyle w:val="Bodytext20"/>
        <w:shd w:val="clear" w:color="auto" w:fill="auto"/>
        <w:spacing w:before="178" w:after="0" w:line="170" w:lineRule="exact"/>
        <w:ind w:left="200"/>
        <w:jc w:val="left"/>
      </w:pPr>
      <w:r>
        <w:rPr>
          <w:rStyle w:val="Bodytext2Spacing1pt"/>
        </w:rPr>
        <w:t>BRUNNEN= VERLAG • GIESSEN UND BASEL</w:t>
      </w:r>
    </w:p>
    <w:p w:rsidR="009725CE" w:rsidRDefault="00626914">
      <w:pPr>
        <w:pStyle w:val="Bodytext20"/>
        <w:shd w:val="clear" w:color="auto" w:fill="auto"/>
        <w:spacing w:before="0" w:after="817" w:line="216" w:lineRule="exact"/>
        <w:ind w:right="40"/>
      </w:pPr>
      <w:r>
        <w:t>Band 84/85 der Sammlung</w:t>
      </w:r>
      <w:r>
        <w:br/>
        <w:t>„Zeugen des gegenwärtigen Gottes"</w:t>
      </w:r>
    </w:p>
    <w:p w:rsidR="00626914" w:rsidRDefault="00626914">
      <w:pPr>
        <w:rPr>
          <w:rFonts w:ascii="Constantia" w:eastAsia="Constantia" w:hAnsi="Constantia" w:cs="Constantia"/>
          <w:sz w:val="17"/>
          <w:szCs w:val="17"/>
        </w:rPr>
      </w:pPr>
      <w:r>
        <w:br w:type="page"/>
      </w:r>
    </w:p>
    <w:p w:rsidR="00626914" w:rsidRDefault="00626914">
      <w:pPr>
        <w:pStyle w:val="Bodytext20"/>
        <w:shd w:val="clear" w:color="auto" w:fill="auto"/>
        <w:spacing w:before="0" w:after="177" w:line="170" w:lineRule="exact"/>
        <w:ind w:right="40"/>
      </w:pPr>
    </w:p>
    <w:p w:rsidR="00626914" w:rsidRDefault="00626914">
      <w:pPr>
        <w:pStyle w:val="Bodytext20"/>
        <w:shd w:val="clear" w:color="auto" w:fill="auto"/>
        <w:spacing w:before="0" w:after="177" w:line="170" w:lineRule="exact"/>
        <w:ind w:right="40"/>
      </w:pPr>
    </w:p>
    <w:p w:rsidR="00626914" w:rsidRDefault="00626914">
      <w:pPr>
        <w:pStyle w:val="Bodytext20"/>
        <w:shd w:val="clear" w:color="auto" w:fill="auto"/>
        <w:spacing w:before="0" w:after="177" w:line="170" w:lineRule="exact"/>
        <w:ind w:right="40"/>
      </w:pPr>
    </w:p>
    <w:p w:rsidR="009725CE" w:rsidRDefault="00626914">
      <w:pPr>
        <w:pStyle w:val="Bodytext20"/>
        <w:shd w:val="clear" w:color="auto" w:fill="auto"/>
        <w:spacing w:before="0" w:after="177" w:line="170" w:lineRule="exact"/>
        <w:ind w:right="40"/>
      </w:pPr>
      <w:r>
        <w:t>INHALT</w:t>
      </w:r>
    </w:p>
    <w:p w:rsidR="009725CE" w:rsidRDefault="00626914">
      <w:pPr>
        <w:pStyle w:val="Verzeichnis5"/>
        <w:shd w:val="clear" w:color="auto" w:fill="auto"/>
        <w:tabs>
          <w:tab w:val="right" w:leader="dot" w:pos="4754"/>
        </w:tabs>
        <w:spacing w:before="0"/>
        <w:ind w:left="160"/>
      </w:pPr>
      <w:r>
        <w:fldChar w:fldCharType="begin"/>
      </w:r>
      <w:r>
        <w:instrText xml:space="preserve"> TOC \o "1-5" \h \z </w:instrText>
      </w:r>
      <w:r>
        <w:fldChar w:fldCharType="separate"/>
      </w:r>
      <w:bookmarkStart w:id="2" w:name="_GoBack"/>
      <w:r>
        <w:fldChar w:fldCharType="begin"/>
      </w:r>
      <w:r>
        <w:instrText xml:space="preserve"> HYPERLINK \l "bookmark2" \o "Current Document" \h </w:instrText>
      </w:r>
      <w:r>
        <w:fldChar w:fldCharType="separate"/>
      </w:r>
      <w:r>
        <w:t>Vorwort zur 2. Auflage</w:t>
      </w:r>
      <w:r>
        <w:tab/>
        <w:t xml:space="preserve"> 3</w:t>
      </w:r>
      <w:r>
        <w:fldChar w:fldCharType="end"/>
      </w:r>
    </w:p>
    <w:p w:rsidR="009725CE" w:rsidRDefault="00626914">
      <w:pPr>
        <w:pStyle w:val="Verzeichnis5"/>
        <w:shd w:val="clear" w:color="auto" w:fill="auto"/>
        <w:tabs>
          <w:tab w:val="right" w:leader="dot" w:pos="4754"/>
        </w:tabs>
        <w:spacing w:before="0"/>
        <w:ind w:left="160"/>
      </w:pPr>
      <w:hyperlink w:anchor="bookmark3" w:tooltip="Current Document">
        <w:r>
          <w:t xml:space="preserve">Erloschenes Siegel </w:t>
        </w:r>
        <w:r>
          <w:tab/>
          <w:t xml:space="preserve"> 5</w:t>
        </w:r>
      </w:hyperlink>
    </w:p>
    <w:p w:rsidR="009725CE" w:rsidRDefault="00626914">
      <w:pPr>
        <w:pStyle w:val="Verzeichnis5"/>
        <w:shd w:val="clear" w:color="auto" w:fill="auto"/>
        <w:tabs>
          <w:tab w:val="right" w:leader="dot" w:pos="4754"/>
        </w:tabs>
        <w:spacing w:before="0"/>
        <w:ind w:left="160"/>
      </w:pPr>
      <w:hyperlink w:anchor="bookmark4" w:tooltip="Current Document">
        <w:r>
          <w:t>Der Waise zu Hennersdorf</w:t>
        </w:r>
        <w:r>
          <w:tab/>
          <w:t xml:space="preserve"> 9</w:t>
        </w:r>
      </w:hyperlink>
    </w:p>
    <w:p w:rsidR="009725CE" w:rsidRDefault="00626914">
      <w:pPr>
        <w:pStyle w:val="Verzeichnis5"/>
        <w:shd w:val="clear" w:color="auto" w:fill="auto"/>
        <w:tabs>
          <w:tab w:val="right" w:leader="dot" w:pos="4754"/>
        </w:tabs>
        <w:spacing w:before="0"/>
        <w:ind w:left="160"/>
      </w:pPr>
      <w:hyperlink w:anchor="bookmark5" w:tooltip="Current Document">
        <w:r>
          <w:t>An der Saale und Elbe</w:t>
        </w:r>
        <w:r>
          <w:tab/>
          <w:t>13</w:t>
        </w:r>
      </w:hyperlink>
    </w:p>
    <w:p w:rsidR="009725CE" w:rsidRDefault="00626914">
      <w:pPr>
        <w:pStyle w:val="Verzeichnis5"/>
        <w:shd w:val="clear" w:color="auto" w:fill="auto"/>
        <w:tabs>
          <w:tab w:val="right" w:leader="dot" w:pos="4754"/>
        </w:tabs>
        <w:spacing w:before="0"/>
        <w:ind w:left="160"/>
      </w:pPr>
      <w:hyperlink w:anchor="bookmark6" w:tooltip="Current Document">
        <w:r>
          <w:t>Das italienische Bild</w:t>
        </w:r>
        <w:r>
          <w:tab/>
          <w:t>22</w:t>
        </w:r>
      </w:hyperlink>
    </w:p>
    <w:p w:rsidR="009725CE" w:rsidRDefault="00626914">
      <w:pPr>
        <w:pStyle w:val="Verzeichnis5"/>
        <w:shd w:val="clear" w:color="auto" w:fill="auto"/>
        <w:tabs>
          <w:tab w:val="right" w:leader="dot" w:pos="4754"/>
        </w:tabs>
        <w:spacing w:before="0"/>
        <w:ind w:left="160"/>
      </w:pPr>
      <w:hyperlink w:anchor="bookmark7" w:tooltip="Current Document">
        <w:r>
          <w:t>Die sieben mageren Jahre</w:t>
        </w:r>
        <w:r>
          <w:tab/>
          <w:t>27</w:t>
        </w:r>
      </w:hyperlink>
    </w:p>
    <w:p w:rsidR="009725CE" w:rsidRDefault="00626914">
      <w:pPr>
        <w:pStyle w:val="Verzeichnis5"/>
        <w:shd w:val="clear" w:color="auto" w:fill="auto"/>
        <w:tabs>
          <w:tab w:val="right" w:leader="dot" w:pos="4754"/>
        </w:tabs>
        <w:spacing w:before="0"/>
        <w:ind w:left="160"/>
      </w:pPr>
      <w:hyperlink w:anchor="bookmark8" w:tooltip="Current Document">
        <w:r>
          <w:t>Gottes unbegreifliche Gnade</w:t>
        </w:r>
        <w:r>
          <w:tab/>
          <w:t>29</w:t>
        </w:r>
      </w:hyperlink>
    </w:p>
    <w:p w:rsidR="009725CE" w:rsidRDefault="00626914">
      <w:pPr>
        <w:pStyle w:val="Verzeichnis5"/>
        <w:shd w:val="clear" w:color="auto" w:fill="auto"/>
        <w:tabs>
          <w:tab w:val="right" w:leader="dot" w:pos="4754"/>
        </w:tabs>
        <w:spacing w:before="0"/>
        <w:ind w:left="160"/>
      </w:pPr>
      <w:hyperlink w:anchor="bookmark9" w:tooltip="Current Document">
        <w:r>
          <w:t>Unter dem Kreuz</w:t>
        </w:r>
        <w:r>
          <w:tab/>
          <w:t>34</w:t>
        </w:r>
      </w:hyperlink>
    </w:p>
    <w:p w:rsidR="009725CE" w:rsidRDefault="00626914">
      <w:pPr>
        <w:pStyle w:val="Verzeichnis5"/>
        <w:shd w:val="clear" w:color="auto" w:fill="auto"/>
        <w:tabs>
          <w:tab w:val="right" w:leader="dot" w:pos="4754"/>
        </w:tabs>
        <w:spacing w:before="0"/>
        <w:ind w:left="160"/>
      </w:pPr>
      <w:hyperlink w:anchor="bookmark10" w:tooltip="Current Document">
        <w:r>
          <w:t>Der Brüderbischof von Hermhut</w:t>
        </w:r>
        <w:r>
          <w:tab/>
          <w:t>42</w:t>
        </w:r>
      </w:hyperlink>
    </w:p>
    <w:p w:rsidR="009725CE" w:rsidRDefault="00626914">
      <w:pPr>
        <w:pStyle w:val="Verzeichnis5"/>
        <w:shd w:val="clear" w:color="auto" w:fill="auto"/>
        <w:tabs>
          <w:tab w:val="right" w:leader="dot" w:pos="4754"/>
        </w:tabs>
        <w:spacing w:before="0"/>
        <w:ind w:left="160"/>
      </w:pPr>
      <w:hyperlink w:anchor="bookmark11" w:tooltip="Current Document">
        <w:r>
          <w:t>Im hessischen Exil</w:t>
        </w:r>
        <w:r>
          <w:tab/>
          <w:t>44</w:t>
        </w:r>
      </w:hyperlink>
    </w:p>
    <w:p w:rsidR="009725CE" w:rsidRDefault="00626914">
      <w:pPr>
        <w:pStyle w:val="Verzeichnis5"/>
        <w:shd w:val="clear" w:color="auto" w:fill="auto"/>
        <w:tabs>
          <w:tab w:val="right" w:leader="dot" w:pos="4754"/>
        </w:tabs>
        <w:spacing w:before="0"/>
        <w:ind w:left="160"/>
      </w:pPr>
      <w:hyperlink w:anchor="bookmark12" w:tooltip="Current Document">
        <w:r>
          <w:t>Die Dörfer des Herrn</w:t>
        </w:r>
        <w:r>
          <w:tab/>
          <w:t>52</w:t>
        </w:r>
      </w:hyperlink>
    </w:p>
    <w:p w:rsidR="009725CE" w:rsidRDefault="00626914">
      <w:pPr>
        <w:pStyle w:val="Verzeichnis5"/>
        <w:shd w:val="clear" w:color="auto" w:fill="auto"/>
        <w:tabs>
          <w:tab w:val="right" w:leader="dot" w:pos="4754"/>
        </w:tabs>
        <w:spacing w:before="0"/>
        <w:ind w:left="160"/>
      </w:pPr>
      <w:hyperlink w:anchor="bookmark13" w:tooltip="Current Document">
        <w:r>
          <w:t>Abschied zur großen Reise</w:t>
        </w:r>
        <w:r>
          <w:tab/>
          <w:t>57</w:t>
        </w:r>
      </w:hyperlink>
    </w:p>
    <w:p w:rsidR="009725CE" w:rsidRDefault="00626914">
      <w:pPr>
        <w:pStyle w:val="Verzeichnis5"/>
        <w:shd w:val="clear" w:color="auto" w:fill="auto"/>
        <w:tabs>
          <w:tab w:val="right" w:leader="dot" w:pos="4754"/>
        </w:tabs>
        <w:spacing w:before="0"/>
        <w:ind w:left="160"/>
      </w:pPr>
      <w:hyperlink w:anchor="bookmark14" w:tooltip="Current Document">
        <w:r>
          <w:t>Die Herrnhuter Losungen</w:t>
        </w:r>
        <w:r>
          <w:tab/>
          <w:t>63</w:t>
        </w:r>
      </w:hyperlink>
    </w:p>
    <w:p w:rsidR="009725CE" w:rsidRDefault="00626914">
      <w:pPr>
        <w:pStyle w:val="Verzeichnis5"/>
        <w:shd w:val="clear" w:color="auto" w:fill="auto"/>
        <w:spacing w:before="0"/>
        <w:ind w:left="160"/>
      </w:pPr>
      <w:r>
        <w:t xml:space="preserve">Eine kleine Auswahl Zinzendorfscher Lieder </w:t>
      </w:r>
      <w:r>
        <w:rPr>
          <w:rStyle w:val="TableofcontentsSpacing7pt"/>
        </w:rPr>
        <w:t>....</w:t>
      </w:r>
      <w:r>
        <w:t xml:space="preserve"> 67</w:t>
      </w:r>
    </w:p>
    <w:p w:rsidR="009725CE" w:rsidRDefault="00626914">
      <w:pPr>
        <w:pStyle w:val="Verzeichnis5"/>
        <w:shd w:val="clear" w:color="auto" w:fill="auto"/>
        <w:tabs>
          <w:tab w:val="right" w:leader="dot" w:pos="4754"/>
        </w:tabs>
        <w:spacing w:before="0"/>
        <w:ind w:left="160"/>
      </w:pPr>
      <w:hyperlink w:anchor="bookmark16" w:tooltip="Current Document">
        <w:r>
          <w:t>Aus Zinzendorfs Reden</w:t>
        </w:r>
        <w:r>
          <w:tab/>
          <w:t>72</w:t>
        </w:r>
      </w:hyperlink>
    </w:p>
    <w:p w:rsidR="009725CE" w:rsidRDefault="00626914">
      <w:pPr>
        <w:pStyle w:val="Verzeichnis5"/>
        <w:shd w:val="clear" w:color="auto" w:fill="auto"/>
        <w:tabs>
          <w:tab w:val="right" w:leader="dot" w:pos="4754"/>
        </w:tabs>
        <w:spacing w:before="0" w:after="880"/>
        <w:ind w:left="160"/>
      </w:pPr>
      <w:hyperlink w:anchor="bookmark17" w:tooltip="Current Document">
        <w:r>
          <w:t xml:space="preserve">Literatur </w:t>
        </w:r>
        <w:r>
          <w:tab/>
          <w:t>79</w:t>
        </w:r>
      </w:hyperlink>
      <w:bookmarkEnd w:id="2"/>
      <w:r>
        <w:fldChar w:fldCharType="end"/>
      </w:r>
    </w:p>
    <w:p w:rsidR="009725CE" w:rsidRDefault="00626914">
      <w:pPr>
        <w:pStyle w:val="Bodytext60"/>
        <w:shd w:val="clear" w:color="auto" w:fill="auto"/>
        <w:spacing w:before="0"/>
        <w:ind w:left="1800" w:right="1420"/>
      </w:pPr>
      <w:r>
        <w:t>© 1966 by Brunnen-Verlag, Gießen Printed in Germany</w:t>
      </w:r>
    </w:p>
    <w:p w:rsidR="009725CE" w:rsidRDefault="00626914">
      <w:pPr>
        <w:pStyle w:val="Bodytext60"/>
        <w:shd w:val="clear" w:color="auto" w:fill="auto"/>
        <w:spacing w:before="0"/>
        <w:ind w:left="160" w:firstLine="0"/>
        <w:jc w:val="both"/>
        <w:sectPr w:rsidR="009725CE">
          <w:type w:val="continuous"/>
          <w:pgSz w:w="6551" w:h="10228"/>
          <w:pgMar w:top="616" w:right="854" w:bottom="1598" w:left="811" w:header="0" w:footer="3" w:gutter="0"/>
          <w:cols w:space="720"/>
          <w:noEndnote/>
          <w:docGrid w:linePitch="360"/>
        </w:sectPr>
      </w:pPr>
      <w:r>
        <w:t>Gesamtherstellung: Buchdruckerei Hermann Rathmann, Marburg an der Lahn</w:t>
      </w:r>
    </w:p>
    <w:p w:rsidR="009725CE" w:rsidRDefault="00626914">
      <w:pPr>
        <w:pStyle w:val="Heading50"/>
        <w:keepNext/>
        <w:keepLines/>
        <w:shd w:val="clear" w:color="auto" w:fill="auto"/>
        <w:spacing w:after="180" w:line="200" w:lineRule="exact"/>
      </w:pPr>
      <w:bookmarkStart w:id="3" w:name="bookmark2"/>
      <w:r>
        <w:lastRenderedPageBreak/>
        <w:t>Vorwort zur 2. Auflage</w:t>
      </w:r>
      <w:bookmarkEnd w:id="3"/>
    </w:p>
    <w:p w:rsidR="009725CE" w:rsidRDefault="00626914">
      <w:pPr>
        <w:pStyle w:val="Bodytext20"/>
        <w:shd w:val="clear" w:color="auto" w:fill="auto"/>
        <w:spacing w:before="0" w:after="0" w:line="211" w:lineRule="exact"/>
        <w:ind w:left="140" w:right="140" w:firstLine="200"/>
        <w:jc w:val="both"/>
      </w:pPr>
      <w:r>
        <w:t xml:space="preserve">„Am </w:t>
      </w:r>
      <w:r>
        <w:rPr>
          <w:rStyle w:val="Bodytext29ptItalic"/>
        </w:rPr>
        <w:t>2.6.</w:t>
      </w:r>
      <w:r>
        <w:t xml:space="preserve"> Mai 1700, Mittwoch abends gegen 6 Uhr, hat der allmächtige Got</w:t>
      </w:r>
      <w:r>
        <w:t>t mich in Dresden mit meinem Sohne Nicolaus Ludwig in Gnaden beschenkt, welcher aber nach 6 Wochen zur vaterlosen Waise geworden, da mein herz= liebster Gemahl, dessen Herr Vater, der selige Graf von Zinzendorf, mir von der Seite gerissen worden. — Der Vat</w:t>
      </w:r>
      <w:r>
        <w:t>er der Barmherzigkeit regiere dieses Kindes Herz, daß es in den Wegen der Tugend aufrichtig einhergehe. Er lasse kein Unrecht über ihn herrschen und seinen Gang gewiß sein in seinem Wort: so wird es ihm an keinem Guten hier zeitlich und dort ewiglich fehle</w:t>
      </w:r>
      <w:r>
        <w:t>n, sondern er wird in der Tat erfahren, daß der König aller Könige und der Herr aller Herren von sich sagte: Ich bin der Waisen Vater."</w:t>
      </w:r>
    </w:p>
    <w:p w:rsidR="009725CE" w:rsidRDefault="00626914">
      <w:pPr>
        <w:pStyle w:val="Bodytext20"/>
        <w:shd w:val="clear" w:color="auto" w:fill="auto"/>
        <w:spacing w:before="0" w:after="0" w:line="211" w:lineRule="exact"/>
        <w:ind w:left="140" w:right="140" w:firstLine="200"/>
        <w:jc w:val="both"/>
      </w:pPr>
      <w:r>
        <w:t>So steht es in der Zinzendorfschen Hausbibel. Es hat später — das sei hier schon vermerkt — der Sohn, dessen Geburt oben</w:t>
      </w:r>
      <w:r>
        <w:t xml:space="preserve"> angezeigt wird, zu diesem mütterlichen Segenswunsch die beiden lateinischen Worte an den Rand der Heiligen Schrift gezeichnet: FACTUM EST! Daß es tatsächlich so geschehen ist, versucht unser Lebensbild zu zeigen. Möge es dazu beitragen, daß die erkaltete </w:t>
      </w:r>
      <w:r>
        <w:t>Liebe unserer Herzen weicht und daß die wahrhaftigen Quellen allen Lebens und Dienens wieder bewußt gemacht werden: Glaube, Hoffnung, Liebe!</w:t>
      </w:r>
    </w:p>
    <w:p w:rsidR="009725CE" w:rsidRDefault="00626914">
      <w:pPr>
        <w:pStyle w:val="Bodytext20"/>
        <w:shd w:val="clear" w:color="auto" w:fill="auto"/>
        <w:spacing w:before="0" w:after="0" w:line="211" w:lineRule="exact"/>
        <w:ind w:left="140" w:right="140" w:firstLine="200"/>
        <w:jc w:val="both"/>
      </w:pPr>
      <w:r>
        <w:t>In der Not unserer Tage bedürfen wir der Zuversicht und des Gottvertrauens mehr denn je. Vielen Menschen wird Zinze</w:t>
      </w:r>
      <w:r>
        <w:t>ndorf ein Wegweiser sein können zu den Quel= len eines gesegneten Lebens.</w:t>
      </w:r>
    </w:p>
    <w:p w:rsidR="009725CE" w:rsidRDefault="00626914">
      <w:pPr>
        <w:pStyle w:val="Bodytext20"/>
        <w:shd w:val="clear" w:color="auto" w:fill="auto"/>
        <w:spacing w:before="0" w:after="0" w:line="211" w:lineRule="exact"/>
        <w:ind w:left="140" w:right="140" w:firstLine="200"/>
        <w:jc w:val="both"/>
      </w:pPr>
      <w:r>
        <w:t>Möge auch die nun hier vorliegende zweite Auflage meines Zinzendorf=Büchleins ihren Weg gehen und neuen</w:t>
      </w:r>
    </w:p>
    <w:p w:rsidR="009725CE" w:rsidRDefault="00626914">
      <w:pPr>
        <w:pStyle w:val="Bodytext20"/>
        <w:shd w:val="clear" w:color="auto" w:fill="auto"/>
        <w:spacing w:before="0" w:after="176" w:line="211" w:lineRule="exact"/>
        <w:ind w:left="140"/>
        <w:jc w:val="both"/>
      </w:pPr>
      <w:r>
        <w:t>Lesern das Lebenswerk eines schlichten Gotteszeugen vor Augen und zu Herzen fü</w:t>
      </w:r>
      <w:r>
        <w:t>hren; mögen diese Zeilen aber auch Nacheiferung wecken zu gleichem Glauben, der in der Liebe tätig ist!</w:t>
      </w:r>
    </w:p>
    <w:p w:rsidR="009725CE" w:rsidRDefault="00626914">
      <w:pPr>
        <w:pStyle w:val="Bodytext20"/>
        <w:shd w:val="clear" w:color="auto" w:fill="auto"/>
        <w:spacing w:before="0" w:after="217" w:line="216" w:lineRule="exact"/>
        <w:ind w:left="140" w:right="2240"/>
        <w:jc w:val="left"/>
      </w:pPr>
      <w:r>
        <w:t>Rauschenwasser über Göttingen Pappelhof</w:t>
      </w:r>
    </w:p>
    <w:p w:rsidR="009725CE" w:rsidRDefault="00626914">
      <w:pPr>
        <w:pStyle w:val="Bodytext20"/>
        <w:shd w:val="clear" w:color="auto" w:fill="auto"/>
        <w:tabs>
          <w:tab w:val="left" w:pos="3486"/>
        </w:tabs>
        <w:spacing w:before="0" w:after="0" w:line="170" w:lineRule="exact"/>
        <w:ind w:left="140"/>
        <w:jc w:val="both"/>
        <w:sectPr w:rsidR="009725CE">
          <w:footerReference w:type="even" r:id="rId12"/>
          <w:footerReference w:type="default" r:id="rId13"/>
          <w:pgSz w:w="6551" w:h="10228"/>
          <w:pgMar w:top="616" w:right="854" w:bottom="1598" w:left="811" w:header="0" w:footer="3" w:gutter="0"/>
          <w:pgNumType w:start="3"/>
          <w:cols w:space="720"/>
          <w:noEndnote/>
          <w:docGrid w:linePitch="360"/>
        </w:sectPr>
      </w:pPr>
      <w:r>
        <w:lastRenderedPageBreak/>
        <w:t>Januar 1966</w:t>
      </w:r>
      <w:r>
        <w:tab/>
        <w:t>Carl Heinz Kurz</w:t>
      </w:r>
    </w:p>
    <w:p w:rsidR="009725CE" w:rsidRDefault="009725CE">
      <w:pPr>
        <w:spacing w:line="180" w:lineRule="exact"/>
        <w:rPr>
          <w:sz w:val="14"/>
          <w:szCs w:val="14"/>
        </w:rPr>
      </w:pPr>
    </w:p>
    <w:p w:rsidR="009725CE" w:rsidRDefault="009725CE">
      <w:pPr>
        <w:rPr>
          <w:sz w:val="2"/>
          <w:szCs w:val="2"/>
        </w:rPr>
        <w:sectPr w:rsidR="009725CE">
          <w:pgSz w:w="6551" w:h="10228"/>
          <w:pgMar w:top="401" w:right="0" w:bottom="1416" w:left="0" w:header="0" w:footer="3" w:gutter="0"/>
          <w:cols w:space="720"/>
          <w:noEndnote/>
          <w:docGrid w:linePitch="360"/>
        </w:sectPr>
      </w:pPr>
    </w:p>
    <w:p w:rsidR="009725CE" w:rsidRDefault="00626914">
      <w:pPr>
        <w:pStyle w:val="Heading50"/>
        <w:keepNext/>
        <w:keepLines/>
        <w:shd w:val="clear" w:color="auto" w:fill="auto"/>
        <w:spacing w:after="185" w:line="200" w:lineRule="exact"/>
        <w:ind w:right="20"/>
      </w:pPr>
      <w:bookmarkStart w:id="4" w:name="bookmark3"/>
      <w:r>
        <w:lastRenderedPageBreak/>
        <w:t>Erloschenes Siegel</w:t>
      </w:r>
      <w:bookmarkEnd w:id="4"/>
    </w:p>
    <w:p w:rsidR="009725CE" w:rsidRDefault="00626914">
      <w:pPr>
        <w:pStyle w:val="Bodytext20"/>
        <w:shd w:val="clear" w:color="auto" w:fill="auto"/>
        <w:spacing w:before="0" w:after="0" w:line="211" w:lineRule="exact"/>
        <w:ind w:left="160" w:right="140" w:firstLine="180"/>
        <w:jc w:val="both"/>
      </w:pPr>
      <w:r>
        <w:t xml:space="preserve">Ein kalter Novemberwind wehte durch die Grachten der Altstadt von Amsterdam. In einem der engen backsteiner* nen Häuser unweit des </w:t>
      </w:r>
      <w:r>
        <w:t xml:space="preserve">Hafens hockte ein ehrwürdiger Greis auf einem schmalen Armstuhl. Seine Augen schau= ten in das allmählich verlöschende Feuer des Kamins. Vor ihm, auf den leicht zitternden Knien, lag ein schlichtes Heft. Auf ihm standen, in zierlichen Buchstaben geschrie* </w:t>
      </w:r>
      <w:r>
        <w:t>ben, einige Worte, die schwer lesbar waren: „Testament der sterbenden Mutter Brüderunität". Als die Glut nur noch matt schimmerte, erhob sich der alte Mann, tastete sich zu einem nahen Tisch hinüber, griff zur Feder und schrieb mit schmerzender Hand wenige</w:t>
      </w:r>
      <w:r>
        <w:t xml:space="preserve"> kurze Silben auf die letzte Seite des kleinen Bandes. Dann umrahmte er das „Amen" auf derselben Seite und blätterte nun nach vom, bis er die Sätze fand, die ihn soeben stark bewegt hatten. Mit sichtbarer Not unterstrich er sie: „Unter diesen Ver= änderung</w:t>
      </w:r>
      <w:r>
        <w:t>en ist auch die Zeit meines Untergangs gekom= men, da ich um meiner Sünden willen in des Herrn Zucht gekommen bin und verdrängt wurde aus meinem Volk, meinem Vaterland und meiner Sprache, unter Fremde ver= trieben, auch von meinen Nachbarn verlassen; so da</w:t>
      </w:r>
      <w:r>
        <w:t>ß ich, der ich zu meiner Zeit gedient habe dem Willen des Herrn, nun entschlafen werde .. Dann tat der Greis die Feder weg, faltete die Hände und empfahl sich für diese Nacht, von der er glaubte, es werde seine letzte sein, der Güte des Herrgotts. Danach l</w:t>
      </w:r>
      <w:r>
        <w:t>egte er sich in der hinteren Ecke des niedrigen Zimmers auf ein bescheidenes Bett und war= tete auf den unbekannten Freund, dessen Nähe er zu spüren glaubte. Doch Stunden harrte er vergebens. Ge= danken um seine Kirche und Erinnerungen aus dem eige= nen Er</w:t>
      </w:r>
      <w:r>
        <w:t>leben bedrängten ihn, der sich hier, fern seiner mährischen Heimat, zum Sterben in Elend und Alleinsein anschickte. Elend und allein? Ja, das war er, doch nicht verlassen von dem, der ihm über allem stand; darum wußte er nur allzu genau und erfuhr es erneu</w:t>
      </w:r>
      <w:r>
        <w:t>t, als gleich*</w:t>
      </w:r>
    </w:p>
    <w:p w:rsidR="009725CE" w:rsidRDefault="00626914">
      <w:pPr>
        <w:pStyle w:val="Bodytext20"/>
        <w:shd w:val="clear" w:color="auto" w:fill="auto"/>
        <w:spacing w:before="0" w:after="0" w:line="211" w:lineRule="exact"/>
        <w:ind w:left="180"/>
        <w:jc w:val="both"/>
      </w:pPr>
      <w:r>
        <w:t xml:space="preserve">sam in Bildern nochmals die Vergangenheit an seinem geistigen Auge vorbeieilte. Doch wer war dieser Sterbende, </w:t>
      </w:r>
      <w:r>
        <w:lastRenderedPageBreak/>
        <w:t xml:space="preserve">fragen wir uns. Nun, er hieß </w:t>
      </w:r>
      <w:r>
        <w:rPr>
          <w:rStyle w:val="Bodytext29ptItalic"/>
        </w:rPr>
        <w:t>Johann Amos Comenius</w:t>
      </w:r>
      <w:r>
        <w:t xml:space="preserve"> und war der letzte Bischof der böhmisch=mährischen Brüder* unität, einer sterben</w:t>
      </w:r>
      <w:r>
        <w:t>den Kirche.</w:t>
      </w:r>
    </w:p>
    <w:p w:rsidR="009725CE" w:rsidRDefault="00626914">
      <w:pPr>
        <w:pStyle w:val="Bodytext20"/>
        <w:shd w:val="clear" w:color="auto" w:fill="auto"/>
        <w:spacing w:before="0" w:after="0" w:line="211" w:lineRule="exact"/>
        <w:ind w:left="180" w:firstLine="200"/>
        <w:jc w:val="both"/>
        <w:sectPr w:rsidR="009725CE">
          <w:type w:val="continuous"/>
          <w:pgSz w:w="6551" w:h="10228"/>
          <w:pgMar w:top="401" w:right="862" w:bottom="1416" w:left="802" w:header="0" w:footer="3" w:gutter="0"/>
          <w:cols w:space="720"/>
          <w:noEndnote/>
          <w:docGrid w:linePitch="360"/>
        </w:sectPr>
      </w:pPr>
      <w:r>
        <w:t>„Die Gemeinschaft der Brüder", der der Sterbende ein mühsames Leben lang gedient hatte, erstand, als die grau* samen Hussitenkriege zu Ende gingen. Als „Brüder des Gesetzes Christi" — wie sich die in Prag und später im ost</w:t>
      </w:r>
      <w:r>
        <w:t>böhmischen Kunwald versammelten Glieder dieser klei= nen Kirchengemeinschaft nannten — erkoren sie die Bibel, die ihnen als göttliches Gesetz allein vollgültig war, zu ihrer einzigen Richtschnur. Sie streiften alles von sich, was durch mancherlei andere Ei</w:t>
      </w:r>
      <w:r>
        <w:t>nflüsse zu ihnen gelangt war. Ihr irdisches Streben aber ging dahin, die uralte Kirche der Apostelzeit zu erneuern. Solcher Bestrebungen gab es im ausgehenden Mittelalter viele. Die Gedanken um eine Reformation lagen gleichsam in der Luft. Doch die Angehör</w:t>
      </w:r>
      <w:r>
        <w:t>igen jener „Unitas Fratrum" (Gemeinschaft der Brüder) gingen einen bedeutenden Schritt weiter. Sie begehrten kein Dasein in mönchischer Abgeschlossenheit hinter Klostermauern, sondern sie verlangten nach einem Leben und Wirken innerhalb einer „Gemeinde", d</w:t>
      </w:r>
      <w:r>
        <w:t>ie sich im Sinne der Bergpredigt ihre Gesetze gab, frei vom Zwang des Gewissens und unabhängig vom Richtspruch der Menschen. Hier und da verstreut erstanden Gemein* den der „Brüder", die sich locker, dann enger zusammen* schlossen und sich schließlich fünf</w:t>
      </w:r>
      <w:r>
        <w:t>zehn Jahre vor Luthers Geburt sogar von der päpstlichen Kirche zu Rom trennten, nachdem sie zuvor jene ihnen so wichtige Verbindung zur apostolischen Kirche der Urchristenheit hergestellt hatten. Wie ging das zu? wird mancher fragen. Damals nahm man an, da</w:t>
      </w:r>
      <w:r>
        <w:t>ß die unter schweren Martern leidende Kirche der Waldenser sich bis in die Urchristenheit zurückverfolgen lasse. Und so kam es, daß einer der Tausende von ver* triebenen Anhängern des Petrus Waldus — ein namenloser Ältester dieser Kirche — herzukam und den</w:t>
      </w:r>
      <w:r>
        <w:t xml:space="preserve"> ersten Bischof </w:t>
      </w:r>
    </w:p>
    <w:p w:rsidR="009725CE" w:rsidRDefault="00626914">
      <w:pPr>
        <w:pStyle w:val="Bodytext20"/>
        <w:shd w:val="clear" w:color="auto" w:fill="auto"/>
        <w:spacing w:before="0" w:after="0" w:line="211" w:lineRule="exact"/>
        <w:ind w:left="180" w:firstLine="200"/>
        <w:jc w:val="both"/>
      </w:pPr>
      <w:r>
        <w:lastRenderedPageBreak/>
        <w:t>der neuen Brüdergemeinschaft bestätigte und weihte. Diese neue junge Kirche nun trat das Erbe aller reformstrebigen und eigenständigen Kreise jener Jahrzehnte an: sie fiel den Verfolgungen seitens der römischen und der utraquisti= sehen Ki</w:t>
      </w:r>
      <w:r>
        <w:t>rche zum Opfer, kam unter das Martyrium und existierte fortan in der Katakombe. So wurde diese „Unitas Fratrum" von ihrem ersten Lebensjahr an eine Märtyrer= kirche. Sie ist es geblieben, solange sie am Leben war.</w:t>
      </w:r>
    </w:p>
    <w:p w:rsidR="009725CE" w:rsidRDefault="00626914">
      <w:pPr>
        <w:pStyle w:val="Bodytext20"/>
        <w:shd w:val="clear" w:color="auto" w:fill="auto"/>
        <w:spacing w:before="0" w:after="0" w:line="211" w:lineRule="exact"/>
        <w:ind w:left="160" w:firstLine="200"/>
        <w:jc w:val="both"/>
      </w:pPr>
      <w:r>
        <w:t>Einer der treu und unentwegt Leidenden die</w:t>
      </w:r>
      <w:r>
        <w:t>ser alten Kirche war auch Comenius, dem nun die Geschicke seiner Gemeinde und seiner Sippe zum letzten Male bewußt wurden.</w:t>
      </w:r>
    </w:p>
    <w:p w:rsidR="009725CE" w:rsidRDefault="00626914">
      <w:pPr>
        <w:pStyle w:val="Bodytext20"/>
        <w:shd w:val="clear" w:color="auto" w:fill="auto"/>
        <w:spacing w:before="0" w:after="0" w:line="211" w:lineRule="exact"/>
        <w:ind w:left="160" w:firstLine="200"/>
        <w:jc w:val="both"/>
        <w:sectPr w:rsidR="009725CE">
          <w:footerReference w:type="even" r:id="rId14"/>
          <w:footerReference w:type="default" r:id="rId15"/>
          <w:pgSz w:w="6551" w:h="10228"/>
          <w:pgMar w:top="401" w:right="862" w:bottom="1416" w:left="802" w:header="0" w:footer="3" w:gutter="0"/>
          <w:pgNumType w:start="8"/>
          <w:cols w:space="720"/>
          <w:noEndnote/>
          <w:docGrid w:linePitch="360"/>
        </w:sectPr>
      </w:pPr>
      <w:r>
        <w:t>Noch im Jahrhundert der Reformation im ostmährischen Niwnitz geboren, studierte er in Herbom und Heidelb</w:t>
      </w:r>
      <w:r>
        <w:t>erg, um dann der Brüderschule zu Prerau als Lehrer und der Gemeinde zu Fulnek als Prediger vorzustehen. Hier be= gann sein Leiden. Während auf dem Altstädter Ring zu Prag die Häupter von 27 evangelisch gesinnten Adligen in den Staub rollten, blieben auch d</w:t>
      </w:r>
      <w:r>
        <w:t>ie Prediger und Brüder der „Unitas Fratrum" nicht verschont. Zwar konnte Johann Arnos Comenius mit seiner kleinen Familie ins Adlertal entkommen; doch verlor er dort seine junge Frau und seinen einzigen Sohn. Und neben die Not um die Unfrei= heit des Glaub</w:t>
      </w:r>
      <w:r>
        <w:t>ens trat nun die persönliche, unter der er arg litt. Aber Gott schenkte ihm mancherlei Gnaden und Tröstungen und vor allem die Gewißheit, daß der leben= dige Herr ihn nicht verlasse. Sein Gebet wurde ihm zur Hilfe. Später hat er dankbar bekannt: „Nie in me</w:t>
      </w:r>
      <w:r>
        <w:t>inem Leben habe ich süßere Speise gefunden"; denn erst in diesen geistigen Auseinandersetzungen erfuhr der junge Prediger den wahren Frieden Gottes, erfuhr er auch, daß die Philosophie und die Vernunft nimmer vermochten, was der Glaube an das Kreuz Christi</w:t>
      </w:r>
      <w:r>
        <w:t xml:space="preserve"> dem Verzweifelnden ge= währte. Nun sammelte er die Getreuen um sich und führte sie, nachdem er zuvor schon nach Exilniederlassungen aus= geschaut hatte, im eiskalten Winter 1625 über das Riesen= gebirge nach Lissa in Polen, wo eine erste Sammlung er= </w:t>
      </w:r>
    </w:p>
    <w:p w:rsidR="009725CE" w:rsidRDefault="00626914">
      <w:pPr>
        <w:pStyle w:val="Bodytext20"/>
        <w:shd w:val="clear" w:color="auto" w:fill="auto"/>
        <w:spacing w:before="0" w:after="0" w:line="211" w:lineRule="exact"/>
        <w:ind w:left="160" w:firstLine="200"/>
        <w:jc w:val="both"/>
      </w:pPr>
      <w:r>
        <w:lastRenderedPageBreak/>
        <w:t>fol</w:t>
      </w:r>
      <w:r>
        <w:t>gte. Über 4000 Anhänger dieser Brüderkirche fanden sich ein, über 100 Priester predigten auch weiterhin das Wort Gottes in der überlieferten Art und standen in Ein= tracht selbst in der nun einsetzenden Zerstreuung. All ihre Hoffnung auf Heimkehr erstickte</w:t>
      </w:r>
      <w:r>
        <w:t xml:space="preserve"> der Friedensvertrag von 1648. Nun faßte Comenius einen neuen Plan: er wollte das Unterrichtswesen in ganz Europa durchgreifend um= gestalten. Und so reiste er kreuz und quer durch die Lande, um sein Vorhaben zu verwirklichen; denn immer mehr erkannte er, </w:t>
      </w:r>
      <w:r>
        <w:t>daß die Menschen jener kriegerischen Zeit „dem Elend nach Leib und Seele verfallen" waren. Er wollte ein gottesfürchtiges Geschlecht heranziehen und eine Erziehungsform erwecken, die von dem Geist echten Brüdertums getragen werden sollte. So segelte er nac</w:t>
      </w:r>
      <w:r>
        <w:t>h England und Schweden, bereiste Mittel= und Westeuropa und gab eine Fülle pädagogischer Schriften heraus. Zwi= schendurch aber — da seit Jahren zum Bischof geweiht — eilte er nach Lissa, ordnete, half, tröstete, wo immer es nötig wurde. Und eines Tages ka</w:t>
      </w:r>
      <w:r>
        <w:t>m auch die Not über diese letzte böhmische Brüdergemeine. Die Polen überfielen die Stadt, plünderten sie und brannten sie völlig nieder. Der Widerstand der Brüder war zu gering. Und so blieb erneut nichts als Martyrium und Auswanderung. Unter den Flüchtend</w:t>
      </w:r>
      <w:r>
        <w:t xml:space="preserve">en hinkte auch er, der sich nun nach Amsterdam wandte und dort die letzten vierzehn Jahre lebte und jetzt auf sein Ende wartete. An seine sterbende Kirche aber wandte er sich mit jener Botschaft, von der wir eingangs erfuhren, und zu der er mit zitternder </w:t>
      </w:r>
      <w:r>
        <w:t>Hand die Worte geschrieben hatte: „Lebe, und sterbe nicht, du gesegnetes Volk des Herrn!"</w:t>
      </w:r>
    </w:p>
    <w:p w:rsidR="009725CE" w:rsidRDefault="00626914">
      <w:pPr>
        <w:pStyle w:val="Bodytext20"/>
        <w:shd w:val="clear" w:color="auto" w:fill="auto"/>
        <w:spacing w:before="0" w:after="0" w:line="211" w:lineRule="exact"/>
        <w:ind w:left="160" w:firstLine="200"/>
        <w:jc w:val="both"/>
        <w:sectPr w:rsidR="009725CE">
          <w:footerReference w:type="even" r:id="rId16"/>
          <w:footerReference w:type="default" r:id="rId17"/>
          <w:pgSz w:w="6551" w:h="10228"/>
          <w:pgMar w:top="401" w:right="862" w:bottom="1416" w:left="802" w:header="0" w:footer="3" w:gutter="0"/>
          <w:pgNumType w:start="8"/>
          <w:cols w:space="720"/>
          <w:noEndnote/>
          <w:docGrid w:linePitch="360"/>
        </w:sectPr>
      </w:pPr>
      <w:r>
        <w:t xml:space="preserve">Am nächsten Morgen — es war der 15. November 1670 — fanden Bewohner des </w:t>
      </w:r>
      <w:r>
        <w:t>Altstadthauses am Hafen den letzten Bischof der böhmischen Brüderkirche tot in seinem Bette liegen. Friedlich waren seine Züge. Auf dem Tisch unweit des Kamins aber fanden sie das Heft, das den Titel trug: „Testament der sterbenden Mutter Brüderunität".</w:t>
      </w:r>
    </w:p>
    <w:p w:rsidR="009725CE" w:rsidRDefault="00626914">
      <w:pPr>
        <w:pStyle w:val="Heading50"/>
        <w:keepNext/>
        <w:keepLines/>
        <w:shd w:val="clear" w:color="auto" w:fill="auto"/>
        <w:spacing w:after="185" w:line="200" w:lineRule="exact"/>
      </w:pPr>
      <w:bookmarkStart w:id="5" w:name="bookmark4"/>
      <w:r>
        <w:lastRenderedPageBreak/>
        <w:t>De</w:t>
      </w:r>
      <w:r>
        <w:t>r Waise zu Hennersdorf</w:t>
      </w:r>
      <w:bookmarkEnd w:id="5"/>
    </w:p>
    <w:p w:rsidR="009725CE" w:rsidRDefault="00626914">
      <w:pPr>
        <w:pStyle w:val="Bodytext20"/>
        <w:shd w:val="clear" w:color="auto" w:fill="auto"/>
        <w:spacing w:before="0" w:after="0" w:line="211" w:lineRule="exact"/>
        <w:ind w:left="140" w:right="160" w:firstLine="200"/>
        <w:jc w:val="both"/>
      </w:pPr>
      <w:r>
        <w:t>Die Nachricht vom Tode des weitbekannten Johann Arnos Comenius verbreitete sich schnell. Sie kam auch nach Frankfurt an den Main, wo just zu dieser Zeit ein begna= deter Mann Gottes, der erste Geistliche dieser alten Reichs= Stadt, d</w:t>
      </w:r>
      <w:r>
        <w:t xml:space="preserve">amit begann, einige aufgeschlossene Glieder seiner Kirchengemeinde zu einem Bibelkreis zusammenzurufen. Es war </w:t>
      </w:r>
      <w:r>
        <w:rPr>
          <w:rStyle w:val="Bodytext29ptItalic"/>
        </w:rPr>
        <w:t>Philipp Jakob Spener.</w:t>
      </w:r>
      <w:r>
        <w:t xml:space="preserve"> Durch sein Beispiel wurde das Wort der Heiligen Schrift wieder hin und her in den Gemeinden lebendig. Seine im Gebet vor de</w:t>
      </w:r>
      <w:r>
        <w:t>n Herrn ge= tragenen Anliegen faßte er schrifltich zusammen und gab sie später unter dem Titel „Pia desideria" (Fromme Wün= sehe) heraus. Sie wurden zum grundlegenden Programm jener sich nun mehr und mehr um ihn scharenden Chri= sten, die man bald als Piet</w:t>
      </w:r>
      <w:r>
        <w:t>isten verschrie, und die in allen Ländern des Reiches lebten und dienten. Dieser „aufrich= tige, fromme Christ, der, schon als Kind durch erbauliche Schriften erweckt, keinen anderen Wunsch kannte, als seinem Herrn Christus in Ernst und Treue zu dienen" (K</w:t>
      </w:r>
      <w:r>
        <w:t>ertz), wurde 1686 als Oberhofprediger nach Dresden berufen. Von dort kam er öfters in die Oberlausitz auf das uralte Wasserschloß Hennersdorf, das dem Landvogt von Gersdorff gehörte. Hier war es besonders die Frau des Gutsherrn, die die Gedanken Speners au</w:t>
      </w:r>
      <w:r>
        <w:t>fnahm, und die in ihnen eine geistige Heimstatt fand. Sie bedauerte es sehr, daß der Dresdner Geistliche bereits nach fünfjährigem Wirken eine Berufung nach Berlin erhielt. Die Verbindung aber brach nicht ab. So werden wir auch verstehen, daß der nunmehrig</w:t>
      </w:r>
      <w:r>
        <w:t>e Propst und Konsistorialrat Spener Pate wurde zu einem Enkel der Frau von Gersdorff, dessen Vater be= reits wenige Wochen nach der Geburt seines einzigen Sohnes starb. Jener Enkel erhielt in der heiligen Taufe die Namen: Nicolaus Ludwig, Reichsgraf und He</w:t>
      </w:r>
      <w:r>
        <w:t>rr von Zin= zendorf und Pottendorf.</w:t>
      </w:r>
    </w:p>
    <w:p w:rsidR="009725CE" w:rsidRDefault="00626914">
      <w:pPr>
        <w:pStyle w:val="Bodytext20"/>
        <w:shd w:val="clear" w:color="auto" w:fill="auto"/>
        <w:spacing w:before="0" w:after="0" w:line="211" w:lineRule="exact"/>
        <w:ind w:left="140" w:right="160" w:firstLine="200"/>
        <w:jc w:val="both"/>
      </w:pPr>
      <w:r>
        <w:t>Dieser kleine „Lutz" — wie er meist genannt wurde — war der letzte Nachfahre eines uralten österreichischen</w:t>
      </w:r>
    </w:p>
    <w:p w:rsidR="009725CE" w:rsidRDefault="00626914">
      <w:pPr>
        <w:pStyle w:val="Bodytext20"/>
        <w:shd w:val="clear" w:color="auto" w:fill="auto"/>
        <w:spacing w:before="0" w:after="0" w:line="211" w:lineRule="exact"/>
        <w:ind w:left="160"/>
        <w:jc w:val="both"/>
      </w:pPr>
      <w:r>
        <w:t xml:space="preserve">Adelsgeschlechtes, das sich bis auf das Jahr 1100 zuriick= verfolgen läßt. Seine Ahnen väterlicherseits dienten </w:t>
      </w:r>
      <w:r>
        <w:t>als Ritter und Politiker, als Feldherren und Hofbeamte in be= deutenden Stellungen. Sie gehörten auch zu dem Kreis der ersten Anhänger Luthers in der Ostmark. Doch hat die Gegenreformation einen großen Teil der Zinzendorfschen Vorfahren wieder in den Schoß</w:t>
      </w:r>
      <w:r>
        <w:t xml:space="preserve"> der katholischen Kirche zurückgeführt. Die jedoch der Lehre des Wittenberger Reformators treu blieben, verließen das angestammte Land. So auch der Graf Maximilian Erasmus Zinzendorf. Er ging um seines Glaubens willen aus der Heimat und ließ sich in der Nä</w:t>
      </w:r>
      <w:r>
        <w:t>he von Nürnberg nieder. Seine beiden Söhne gingen frühzeitig nach Kursachsen. Otto Christian wurde dort im Laufe eines wechselvollen Lebens Generalfeld= zeugmeister, sein jüngerer Bruder Georg Ludwig, 1662 ge= boren, gelangte in die Stellung eines Konferen</w:t>
      </w:r>
      <w:r>
        <w:t>zministers. Er — schon am kurfürstlichen Hofe erzogen — heiratete eine Tochter aus einem uradligen Geschlecht der Ober= lausitz: Charlotte Justine von Gersdorff. Dieser kurzen Ehe einziges Kind war Nicolaus Ludwig, der im Jahre 1700 — am 26. Mai — zu Dresd</w:t>
      </w:r>
      <w:r>
        <w:t xml:space="preserve">en geboren wurde. So kam der bald vaterlose Waise nach Hennersdorf zu den Groß= eitern. Als Lutz gerade zwei Jahre alt war, starb der Groß* vater, der sächsische Oberkämmerer und Landvogt der Oberlausitz, Nicolaus von Gersdorff, nachdem seine ver= witwete </w:t>
      </w:r>
      <w:r>
        <w:t>Tochter kurz zuvor den kurbrandenburgischen General von Natzmer geheiratet hatte. So wuchs der letzte Zinzendorf unter der Obhut der Großmutter sowie der unverheirateten Tante Henriette, der Schwester der Mut= ter, in der Einsamkeit der Lausitzer Wasserbur</w:t>
      </w:r>
      <w:r>
        <w:t>g heran; denn die Mutter folgte ihrem Manne, der bald preußischer Feldmarschall wurde, auf seinen kriegerischen Wegen. Durch viele Briefe stand sie mit ihrer Mutter, ihrer Schwe= ster und ihrem Sohn in ständiger Verbindung. Doch galt ihr tägliches Gebet ba</w:t>
      </w:r>
      <w:r>
        <w:t>ld nicht nur dem verlassenen Sohne aus der ersten Ehe, sondern auch den beiden Natzmer= söhnen, deren Erziehung ihr sehr am Herzen lag. Voller</w:t>
      </w:r>
    </w:p>
    <w:p w:rsidR="009725CE" w:rsidRDefault="00626914">
      <w:pPr>
        <w:pStyle w:val="Bodytext20"/>
        <w:shd w:val="clear" w:color="auto" w:fill="auto"/>
        <w:spacing w:before="0" w:after="0" w:line="211" w:lineRule="exact"/>
        <w:ind w:left="180"/>
        <w:jc w:val="both"/>
      </w:pPr>
      <w:r>
        <w:t>Emst und Hingabe diente sie dieser Aufgabe ein Leben lang.</w:t>
      </w:r>
    </w:p>
    <w:p w:rsidR="009725CE" w:rsidRDefault="00626914">
      <w:pPr>
        <w:pStyle w:val="Bodytext20"/>
        <w:shd w:val="clear" w:color="auto" w:fill="auto"/>
        <w:spacing w:before="0" w:after="0" w:line="211" w:lineRule="exact"/>
        <w:ind w:left="180" w:firstLine="180"/>
        <w:jc w:val="both"/>
      </w:pPr>
      <w:r>
        <w:t>Die Sehnsucht und die Hoffnung ihrer Seele treten hier</w:t>
      </w:r>
      <w:r>
        <w:t xml:space="preserve"> und da in Briefen und Tagebüchern offen zutage. Gebet und Fürbitte waren ihr unerläßliche Stützen. So lesen wir u. a.: „Nun, Herr, hier bin ich und die Kinder, die du mir gegeben hast. Aber wo? Im Geiste zwar vor dem Throne deiner Gnade, aber mit Leib und</w:t>
      </w:r>
      <w:r>
        <w:t xml:space="preserve"> Seele noch hier in der Welt, da ich meine eigene Seligkeit mit Furcht und Zittern schaffen und dir auch Rechenschaft von meiner Kinder Seelen geben soll. Wenn ich erwäge die große Verderbnis, darin wir alle, Eltern und Kinder, geraten sind, so sehe ich ni</w:t>
      </w:r>
      <w:r>
        <w:t>cht, wie ich aus solch einem verwilderten Irrgarten einen Ausgang finden soll. — Ich wende mich denn allein zu dir, treuer Vater; ich halte dir das vollgültige Verdienst des liebenden Heilandes vor. Um deswillen sei mir und meinen Kindern gnädig! — Ich wei</w:t>
      </w:r>
      <w:r>
        <w:t>ß sie nicht unverletzt durch diese Welt durchzubringen, aber du weißt es. Laß sie nur selig werden und mich mit ihnen, so haben wir alles zur Genüge. Dir bleiben sie und ich ergeben in Zeit und Ewigkeit. Amen."</w:t>
      </w:r>
    </w:p>
    <w:p w:rsidR="009725CE" w:rsidRDefault="00626914">
      <w:pPr>
        <w:pStyle w:val="Bodytext20"/>
        <w:shd w:val="clear" w:color="auto" w:fill="auto"/>
        <w:spacing w:before="0" w:after="0" w:line="211" w:lineRule="exact"/>
        <w:ind w:left="180" w:firstLine="280"/>
        <w:jc w:val="both"/>
        <w:sectPr w:rsidR="009725CE">
          <w:footerReference w:type="even" r:id="rId18"/>
          <w:footerReference w:type="default" r:id="rId19"/>
          <w:footerReference w:type="first" r:id="rId20"/>
          <w:pgSz w:w="6551" w:h="10228"/>
          <w:pgMar w:top="401" w:right="862" w:bottom="1416" w:left="802" w:header="0" w:footer="3" w:gutter="0"/>
          <w:cols w:space="720"/>
          <w:noEndnote/>
          <w:titlePg/>
          <w:docGrid w:linePitch="360"/>
        </w:sectPr>
      </w:pPr>
      <w:r>
        <w:t>Die Verwirklichung der mütterlichen Wünsche im Blick auf die Erziehung ihres Sohnes Lutz oblag also der Groß= mutter Gersdorff. Ihr gebührt daher auch besondere Be= achtung, sagt</w:t>
      </w:r>
      <w:r>
        <w:t xml:space="preserve">e doch der Enkel später von ihr: „Wenn sie nicht gewesen wäre, so wäre unsere Sache nicht zustande gekommen. Sie war eine Person, der alles in der Welt anlag, was den Heiland interessierte. Sie wußte keinen Unterschied zu machen zwischen der katholischen, </w:t>
      </w:r>
      <w:r>
        <w:t>luthe= rischen und reformierten Religion, sondern was Herz hatte und an sie kam, das war ihr Nächster." Ja, sie half an allen Ecken und Enden, sie weckte Gottvertrauen, stärkte durch Fürbitte. Zudem war sie gebildet, verstand mehrere Sprachen, las die Bibe</w:t>
      </w:r>
      <w:r>
        <w:t>l im Urtext und dichtete latei= nische und deutsche Verse, die wir zum Teil heute noch im Gottesdienst unserer Gemeinden singen. Sie stand im Briefwechsel mit Gelehrten ihrer Zeit. Die Mauern des</w:t>
      </w:r>
    </w:p>
    <w:p w:rsidR="009725CE" w:rsidRDefault="00626914">
      <w:pPr>
        <w:pStyle w:val="Bodytext20"/>
        <w:shd w:val="clear" w:color="auto" w:fill="auto"/>
        <w:spacing w:before="0" w:after="0" w:line="211" w:lineRule="exact"/>
        <w:ind w:left="140" w:right="160"/>
        <w:jc w:val="both"/>
      </w:pPr>
      <w:r>
        <w:t>Gersdorffschen Schlosses haben manchen erlauchten Geist behe</w:t>
      </w:r>
      <w:r>
        <w:t>rbergt. Und so konnte es geschehen, daß ihre Burg trotz der einsamen und abgeschlossenen Lage zu einem Mittelpunkt religiösen und kulturellen Lebens und Sinnens wurde. Ganz besonders aber lag ihr die Besserung der Kirche am Herzen. Sie war dem weitherzigen</w:t>
      </w:r>
      <w:r>
        <w:t xml:space="preserve"> Geist eines Spener sehr zugetan und später auch August Hermann Francke sehr wohlwollend gesinnt, vermochte sich aber weder den pietistischen Hallensern noch den orthodoxen Wittenbergern völlig anzuschließen, sondern versuchte viel= mehr, eine Art versöhne</w:t>
      </w:r>
      <w:r>
        <w:t xml:space="preserve">nde Mittlerin zwischen diesen Be= Strebungen der beiden Universitäten zu sein. Wir müssen all diese Probleme nochmals streifen, da der junge Graf Lutz als Wittenberger Student selbst in große Zweifels= fragen geraten und aus seinen inneren Kämpfen und den </w:t>
      </w:r>
      <w:r>
        <w:t>schweren Auseinandersetzungen mit diesen Dingen eine Linie verfolgen wird, wie sie ihm seine Großmutter unbe= wußt schon gewiesen hatte.</w:t>
      </w:r>
    </w:p>
    <w:p w:rsidR="009725CE" w:rsidRDefault="00626914">
      <w:pPr>
        <w:pStyle w:val="Bodytext20"/>
        <w:shd w:val="clear" w:color="auto" w:fill="auto"/>
        <w:spacing w:before="0" w:after="0" w:line="211" w:lineRule="exact"/>
        <w:ind w:left="140" w:right="160" w:firstLine="200"/>
        <w:jc w:val="both"/>
      </w:pPr>
      <w:r>
        <w:t xml:space="preserve">Wie nun begann sie das Werk der Erziehung an ihrem Enkel? Die Klarheit ihres Wesens und Sinnens, ihr Emst und ihre </w:t>
      </w:r>
      <w:r>
        <w:t>Bestimmtheit im Streben, ihr Edelmut und ihre Herzensfrömmigkeit wurden die Grundpfeiler für die Er= Ziehung des kleinen Zinzendorf. Mit unendlicher Liebe und grenzenlosem Vertrauen verstand es die Großmutter, den Knaben auf einen ausgesprochen verinnerlic</w:t>
      </w:r>
      <w:r>
        <w:t>hten Weg hin= zuleiten. Ihr ging es darum, auf die Gnade Gottes hoffend, „alle Gefühlsregungen und Gemütsbewegungen" des jun= gen Lutz auszurichten und zu bewerten „im Hinblick auf eine baldige Erweckung der reinen Seele", wie Stephan Hirzel sagt. Sie verw</w:t>
      </w:r>
      <w:r>
        <w:t>ies den Enkel, seinen eigenen Regun= gen dabei nachgehend, unmittelbar auf die Person des Heilandes. So verstand es die Großmutter, in ihrem Enkel schon in seinen jungen Jahren jene so wunderbare und innige Jesusliebe zu erwecken, die sich durch sein ganze</w:t>
      </w:r>
      <w:r>
        <w:t>s Leben hinzog. Als der kleine Lutz drei Jahre zählte, gab ihm Frau von Gersdorff einen Erzieher namens Edeling. Dem hatte die fernweilende Mutter, die ihrem Manne auf</w:t>
      </w:r>
    </w:p>
    <w:p w:rsidR="009725CE" w:rsidRDefault="00626914">
      <w:pPr>
        <w:pStyle w:val="Bodytext20"/>
        <w:shd w:val="clear" w:color="auto" w:fill="auto"/>
        <w:spacing w:before="0" w:after="189" w:line="211" w:lineRule="exact"/>
        <w:ind w:left="180"/>
        <w:jc w:val="both"/>
      </w:pPr>
      <w:r>
        <w:t>die Kriegsschauplätze und in die Winterquartiere Europas nachfolgte, gern zugestimmt, zu</w:t>
      </w:r>
      <w:r>
        <w:t>mal sie glaubte annehmen zu müssen, daß der Einfluß der beiden nächsten Verwand= ten, Mutter und Schwester, auf das junge, sonst kaum be= drängte Gemüt ihres Sohnes zu stark und vor allem zu einseitig, ja, unausgeglichen wirkte und deshalb auf die Dauer ni</w:t>
      </w:r>
      <w:r>
        <w:t>cht nur dienlich sei. Die Mutter mochte damit auch im tiefsten Sinne empfunden haben, was Nicolaus Ludwig Zinzendorf, der mählich wuchs, aber schnell reifte, tiefinnerlich spürte, aber nie auszusprechen wagte. Und nach weiteren sechs Jahren hielt es die Mu</w:t>
      </w:r>
      <w:r>
        <w:t>tter für ange= bracht, ihren Sohn in eine neue Umgebung zu schicken, wo er „unter männlichem Beistand" angeleitet werden sollte, dieser Welt gewachsen zu sein. Dies bezeugt ein langer Briefwechsel zwischen einem Baron Canstein, der Frau von Natzmer und dem</w:t>
      </w:r>
      <w:r>
        <w:t xml:space="preserve"> Manne, dem der neunjährige Lutz nun anvertraut werden sollte: </w:t>
      </w:r>
      <w:r>
        <w:rPr>
          <w:rStyle w:val="Bodytext29ptItalic"/>
        </w:rPr>
        <w:t>August Hermann Francke.</w:t>
      </w:r>
    </w:p>
    <w:p w:rsidR="009725CE" w:rsidRDefault="00626914">
      <w:pPr>
        <w:pStyle w:val="Heading50"/>
        <w:keepNext/>
        <w:keepLines/>
        <w:shd w:val="clear" w:color="auto" w:fill="auto"/>
        <w:spacing w:after="125" w:line="200" w:lineRule="exact"/>
        <w:ind w:right="40"/>
      </w:pPr>
      <w:bookmarkStart w:id="6" w:name="bookmark5"/>
      <w:r>
        <w:t>An der Saale und Elbe</w:t>
      </w:r>
      <w:bookmarkEnd w:id="6"/>
    </w:p>
    <w:p w:rsidR="009725CE" w:rsidRDefault="00626914">
      <w:pPr>
        <w:pStyle w:val="Bodytext20"/>
        <w:shd w:val="clear" w:color="auto" w:fill="auto"/>
        <w:spacing w:before="0" w:after="0" w:line="211" w:lineRule="exact"/>
        <w:ind w:left="180" w:firstLine="200"/>
        <w:jc w:val="both"/>
      </w:pPr>
      <w:r>
        <w:t>Als 1687 der junge August Hermann Francke, Pfarrer in Lüneburg, zum Glauben und zur Gewißheit seiner eigenen Errettung kam, da amtierte das große V</w:t>
      </w:r>
      <w:r>
        <w:t>orbild Spener schon in Dresden. Als er jedoch Jahre später nach Halle berufen wurde, war Spener bereits an der Berliner Nicolaikirche tätig.</w:t>
      </w:r>
    </w:p>
    <w:p w:rsidR="009725CE" w:rsidRDefault="00626914">
      <w:pPr>
        <w:pStyle w:val="Bodytext20"/>
        <w:shd w:val="clear" w:color="auto" w:fill="auto"/>
        <w:spacing w:before="0" w:after="0" w:line="211" w:lineRule="exact"/>
        <w:ind w:left="180" w:firstLine="200"/>
        <w:jc w:val="both"/>
      </w:pPr>
      <w:r>
        <w:t>Franckes Lebensbild zeugt von einem bewegten Erden= wandel. Als Pietist war er arg umstritten. Als Geistlicher wurd</w:t>
      </w:r>
      <w:r>
        <w:t>e er z. B. aus Erfurt verwiesen. Infolgedessen war auch sein persönliches Ansehen als Pädagoge in der da= maligen Welt nicht das, was wir heute in Anerkennung wohl vermuten möchten. Doch der König von Preußen war Francke wohlgesonnen, und er gestattete, da</w:t>
      </w:r>
      <w:r>
        <w:t>ß in Halle dem neuen Pfarrherrn von Glaucha, eben jenem Magister Francke, eine Professur eingeräumt wurde, so daß seit diesem Zeitpunkt der Pietismus eine Lehrstätte hatte, die für alle Folgezeit von Bedeutung sein sollte. Vor allem lag dann Friedrich Wilh</w:t>
      </w:r>
      <w:r>
        <w:t>elm I., der seit 1713 auf dem preu= ßischen Thron saß, daran, nicht nur mit Worten, sondern mit Taten das Christsein zu dokumentieren. Das aber war ja eines der Hauptanliegen jener als Pietisten verschrienen Menschen um Spener und Frandce. Das ganze öffent</w:t>
      </w:r>
      <w:r>
        <w:t>liche Leben, so begehrte es der König, sollte durchdrungen sein von dem, was Jesus Christus, der Herr und Heiland, vor Hunderten von Jahren bereits gelehrt, gepredigt und vor= gelebt hatte. So wollten es die Pietisten ja auch, und sie wußten sich in diesem</w:t>
      </w:r>
      <w:r>
        <w:t xml:space="preserve"> Punkte eins mit ihrem calvinisti= sehen König, der sein hohes Amt als einen Auftrag Gottes erkannte und der sein Regieren mit der sittlichen Forde= rung begründete: „Gott hat die Fürsten zur Arbeit er= koren." So hatte also Francke neben der Verwaltung se</w:t>
      </w:r>
      <w:r>
        <w:t>iner Pfarre draußen in Glaucha nun auch noch die Last der Professur. Das führte aber keineswegs dazu, die sich nach und nach anbahnende soziale Arbeit etwa zu vernachläs= sigen. Nein, ihn verließ nicht der Mut, dringenden An= liegen nachzuspüren und — wenn</w:t>
      </w:r>
      <w:r>
        <w:t xml:space="preserve"> irgend möglich — Ab= hilfen zu schaffen. So gründete er in diesen ersten Jahren des neuen Jahrhunderts: Waisenhaus, Armenhaus, Apo= theke, Druckerei, freie Mittagstische, Bibelanstalt, Unter= kunftsstätten und schließlich auch ein Pädagogium. Er tat diese</w:t>
      </w:r>
      <w:r>
        <w:t xml:space="preserve"> Arbeit im festen Glauben und in unermüdlicher Hin= gäbe und in der ganz sicheren Hoffnung auf Gottes Hilfe und Segen.</w:t>
      </w:r>
    </w:p>
    <w:p w:rsidR="009725CE" w:rsidRDefault="00626914">
      <w:pPr>
        <w:pStyle w:val="Bodytext20"/>
        <w:shd w:val="clear" w:color="auto" w:fill="auto"/>
        <w:spacing w:before="0" w:after="0" w:line="211" w:lineRule="exact"/>
        <w:ind w:left="160" w:firstLine="200"/>
        <w:jc w:val="both"/>
      </w:pPr>
      <w:r>
        <w:t>An jenem jungen Institut, dem Hallenser Pädagogium, weilte nun seit 1710 der junge Zinzendorf. Unter Leitung seines neuemannten Hofmeiste</w:t>
      </w:r>
      <w:r>
        <w:t>rs Homann lebte er zu= nächst in einem Bürgerhause, da Professor Francke seine auswärtigen Schüler erst ab 1712 nach und nach in einem eigenen Gebäude zusammenzog. Er wollte auf diese Weise die Grundlage schaffen für gemeinschaftliches Leben und Wirken. De</w:t>
      </w:r>
      <w:r>
        <w:t>r junge Graf kam somit in eine völlig neue Welt, in eine preußische Stadt, die sich langsam zum Mittelpunkt der gesamten pietistischen Bestrebungen ent= wickelte; denn von ihr aus gingen einerseits die Anregun= gen der evangelischen Mission, andererseits f</w:t>
      </w:r>
      <w:r>
        <w:t>lüchteten zu ihr hin alle jene Menschen, die der Bannfluch, die Acht und das Mißtrauen geistlicher und weltlicher Mächte und Instanzen aller Länder hierher verdammten. Und hier er= fuhren sie neben Beratung, Hilfe, Trost und Arbeit vor allem immer wieder j</w:t>
      </w:r>
      <w:r>
        <w:t>ene Vertiefung in Gottes Wort, fan= den sie immer wieder zu den letzten Wurzeln des Glau= bens an Jesus Christus, den Sünderheiland.</w:t>
      </w:r>
    </w:p>
    <w:p w:rsidR="009725CE" w:rsidRDefault="00626914">
      <w:pPr>
        <w:pStyle w:val="Bodytext20"/>
        <w:shd w:val="clear" w:color="auto" w:fill="auto"/>
        <w:spacing w:before="0" w:after="0" w:line="216" w:lineRule="exact"/>
        <w:ind w:left="180" w:firstLine="200"/>
        <w:jc w:val="both"/>
      </w:pPr>
      <w:r>
        <w:t>Inmitten dieser unruhigen, von Eifer und Liebe gepräg= ten Wirkungsstätte Franckes saß nun auch der zehnjährige Lutz. Die F</w:t>
      </w:r>
      <w:r>
        <w:t>ranckesche Pädagogik begann sich zu bewähren. Die straffe, auf Ordnung und Gehorsam abgestellte, durch praktische Hand= und Erdarbeit ergänzte Lebensführung war in ihren erzieherischen Auswirkungen grundlegend für Zinzendorfs Entwicklung und spätere Arbeit</w:t>
      </w:r>
      <w:r>
        <w:t>s= und Lebenseinteilung. Die Schularbeiten machten dem jungen Adligen keine Schwierigkeiten. Doch hatte er es während seiner gesamten Schulzeit insofern besonders schwer, als seine Mutter in ihrer Gerechtigkeit und Sorge bei der per= sönlichen Anmeldung Pr</w:t>
      </w:r>
      <w:r>
        <w:t>ofessor Francke darauf aufmerk= sam gemacht hatte, daß ihr Sohn „zum Hochmut incli= niere". Etwas Gutes wollend, schuf die Mutter hier ein Übel, das stets ärger wurde durch das unangenehme Ver= hältnis Zinzendorfs zu Homanns Nachfolger, dem seit 1711 als H</w:t>
      </w:r>
      <w:r>
        <w:t>ofmeister tätigen Informator des Pädagogiums, Daniel Crisenius. Dieser Erzieher war ungerecht, ja, oft gemein. Er verstand es immer, selbst im rechten Lichte zu erscheinen, dadurch aber seinen Zögling in Mißkredit zu bringen, nicht nur bei der Lehrerschaft</w:t>
      </w:r>
      <w:r>
        <w:t xml:space="preserve">, nein, auch bei den Eltern, der Großmutter und vor allem beim Feldzeugmei= ster, dem Vormund Lutzens. Diese Umstände machten dem jungen Grafen das Leben recht schwer, zumal er ohnehin leicht zu verführen war; denn die Mitschüler suchten ihm „ihre täglich </w:t>
      </w:r>
      <w:r>
        <w:t>mehr überhandnehmenden Sünden mit aller List und Kunst, die der Satan in ein menschliches Herz bringen kann, beizubringen", wie Lutz selber später be= richtete. Und so kam es zu weiteren Konflikten.</w:t>
      </w:r>
    </w:p>
    <w:p w:rsidR="009725CE" w:rsidRDefault="00626914">
      <w:pPr>
        <w:pStyle w:val="Bodytext20"/>
        <w:shd w:val="clear" w:color="auto" w:fill="auto"/>
        <w:spacing w:before="0" w:after="0" w:line="211" w:lineRule="exact"/>
        <w:ind w:left="200" w:firstLine="180"/>
        <w:jc w:val="both"/>
      </w:pPr>
      <w:r>
        <w:t xml:space="preserve">Aber neben diesen Schattenseiten, die ihn nicht als </w:t>
      </w:r>
      <w:r>
        <w:t>Musterknaben darstellen, erscheint noch eine andere Seite, die all das aufwiegt: die des religiösen Wachseins. Zinzen= dorf sammelte stets Kameraden um sich, schloß christliche Freundschaftsbünde, begeisterte sich mit Gleichgesinnten in pietistischer Aufwa</w:t>
      </w:r>
      <w:r>
        <w:t>llung, so daß manches Mal der Ein= druck einer gewissen Maßlosigkeit entstand, der oft dazu führte, Zinzendorf zu verspotten. Dennoch hat z. B. des Grafen erster größerer Versuch, in Halle eine Gemeinschaft innerhalb des Pädagogiums zu haben und in ihr sat</w:t>
      </w:r>
      <w:r>
        <w:t>zungs= gemäß zu leben, über diese Schulzeit hinaus wenigstens lockeren Bestand und eine gewisse Bedeutung gehabt. Sie hieß „Der Senfkomorden" und lehnte sich in ihrem Wob len gleichnishaft an das biblische Senfkorn an, von dem Jesus erzählt. Die Gemeinscha</w:t>
      </w:r>
      <w:r>
        <w:t xml:space="preserve">ftier trugen auch ein Kenn= Zeichen, nämlich einen schwarzen Ring, dem der Auftrag dieser Ordensbrüder als Umschrift eingeprägt war: „Unser keiner lebt ihm selber". Die Aufgaben der Bündler sollten in der Mission liegen, vor allem an Heiden und Juden, und </w:t>
      </w:r>
      <w:r>
        <w:t>sollten durch Duldsamkeit, Treue im Glauben und in der Liebe zum Nächsten ihren sichtbaren Ausdruck finden.</w:t>
      </w:r>
    </w:p>
    <w:p w:rsidR="009725CE" w:rsidRDefault="00626914">
      <w:pPr>
        <w:pStyle w:val="Bodytext20"/>
        <w:shd w:val="clear" w:color="auto" w:fill="auto"/>
        <w:spacing w:before="0" w:after="0" w:line="211" w:lineRule="exact"/>
        <w:ind w:left="200" w:firstLine="180"/>
        <w:jc w:val="both"/>
      </w:pPr>
      <w:r>
        <w:t>Schnell gingen die Jahre dahin. Der Vormund des Jun= gen, der Feldzeugmeister in Gävernitz, verlor nach und nach seinen Unmut; denn er war es gewese</w:t>
      </w:r>
      <w:r>
        <w:t>n, der sich als Vertreter des Zinzendorfschen Familienrates sehr energisch gegen die Entsendung nach Halle gesträubt hatte. Das stärkte das Selbstgefühl des jungen Grafen, der nun seit sechs Jahren im Hallenser Pädagogium Franckes unter seinesgleichen lebt</w:t>
      </w:r>
      <w:r>
        <w:t>e. Doch 1716 kam der Tag des Ab= schieds. Er war nicht leicht, brachte Tränen und löste „große Rührseligkeit" aus. Nicolaus Ludwig Zinzendorf aber hielt während der Abschiedsfeierlichkeiten eine Rede mit dem Thema: „Uber die Zanksucht der Gelehrten".</w:t>
      </w:r>
    </w:p>
    <w:p w:rsidR="009725CE" w:rsidRDefault="00626914">
      <w:pPr>
        <w:pStyle w:val="Bodytext20"/>
        <w:shd w:val="clear" w:color="auto" w:fill="auto"/>
        <w:spacing w:before="0" w:after="0" w:line="211" w:lineRule="exact"/>
        <w:ind w:left="200" w:firstLine="180"/>
        <w:jc w:val="both"/>
        <w:sectPr w:rsidR="009725CE">
          <w:footerReference w:type="even" r:id="rId21"/>
          <w:footerReference w:type="default" r:id="rId22"/>
          <w:footerReference w:type="first" r:id="rId23"/>
          <w:pgSz w:w="6551" w:h="10228"/>
          <w:pgMar w:top="401" w:right="862" w:bottom="1416" w:left="802" w:header="0" w:footer="3" w:gutter="0"/>
          <w:cols w:space="720"/>
          <w:noEndnote/>
          <w:titlePg/>
          <w:docGrid w:linePitch="360"/>
        </w:sectPr>
      </w:pPr>
      <w:r>
        <w:t>Als Student finden wir Zinzendorf unter den Juristen von Wittenberg, wohin er vom Familienrat beordert wor=</w:t>
      </w:r>
    </w:p>
    <w:p w:rsidR="009725CE" w:rsidRDefault="00626914">
      <w:pPr>
        <w:pStyle w:val="Bodytext20"/>
        <w:shd w:val="clear" w:color="auto" w:fill="auto"/>
        <w:spacing w:before="0" w:after="0" w:line="211" w:lineRule="exact"/>
        <w:ind w:left="180" w:right="140"/>
        <w:jc w:val="both"/>
      </w:pPr>
      <w:r>
        <w:t xml:space="preserve">den war. Auch die Fakultät war ihm </w:t>
      </w:r>
      <w:r>
        <w:t>vorgeschrieben; daran gab es nichts zu ändern. Offizier wollte Lutz nicht werden. Theologie, wozu der junge Graf große Neigung verspürte, durfte er nicht studieren; das wäre eines Reichsgrafen nicht würdig gewesen. Also blieb lediglich die Jurisprudenz als</w:t>
      </w:r>
      <w:r>
        <w:t xml:space="preserve"> eine standesgemäße Fakultät.</w:t>
      </w:r>
    </w:p>
    <w:p w:rsidR="009725CE" w:rsidRDefault="00626914">
      <w:pPr>
        <w:pStyle w:val="Bodytext20"/>
        <w:shd w:val="clear" w:color="auto" w:fill="auto"/>
        <w:spacing w:before="0" w:after="0" w:line="211" w:lineRule="exact"/>
        <w:ind w:left="180" w:right="140" w:firstLine="180"/>
        <w:jc w:val="both"/>
      </w:pPr>
      <w:r>
        <w:t>Nicolaus Ludwig Zinzendorf mußte also Rechtsgelehrt= heit studieren, obwohl ihm das nicht behagte. Sein unver= meidlicher Hofmeister Crisenius schnüffelte überall und wachte im Aufträge des Onkels gehorsam über den ge= regelte</w:t>
      </w:r>
      <w:r>
        <w:t>n Fortgang des Studiums im vorgeschriebenen Wit= tenberg.</w:t>
      </w:r>
    </w:p>
    <w:p w:rsidR="009725CE" w:rsidRDefault="00626914">
      <w:pPr>
        <w:pStyle w:val="Bodytext20"/>
        <w:shd w:val="clear" w:color="auto" w:fill="auto"/>
        <w:spacing w:before="0" w:after="161" w:line="211" w:lineRule="exact"/>
        <w:ind w:left="180" w:right="140" w:firstLine="180"/>
        <w:jc w:val="both"/>
      </w:pPr>
      <w:r>
        <w:t xml:space="preserve">Die Universität der Lutherstadt barg die strenge Schule lutherischer Orthodoxie, die gerade in Halle, von wo ja der Graf kam, die gerade in Francke, in Spener, im Pietis= mus ganz allgemein, ihre </w:t>
      </w:r>
      <w:r>
        <w:t>großen Gegner sah. Es schien unmöglich, diese Fehde zu beenden. Gerade in diesen Jah= ren, in denen der Graf an der Elbe studierte, war es un= möglich, weil sich jene große Glaubenstat des befreienden Thesenanschlags an die Schloßkirche durch Dr. Martin Lu</w:t>
      </w:r>
      <w:r>
        <w:t>ther zum zweihundertsten Male jährte. Zinzendorf aber sah die Fehde, sah die unversöhnlich scheinende Kampfes= Stellung innerhalb der deutschen kirchlichen Richtungen und war sehr traurig darüber. Es wird uns berichtet, daß er „mehr einen Trauer= als Freud</w:t>
      </w:r>
      <w:r>
        <w:t>entag an dem Jubiläum" erlebte, „weil er nun von diesem Undank gegen die gött= liehe Wahrheit schwere Gerichte Gottes befürchtete". Und hier mögen jene ersten Gedanken im Herzen des jungen Adligen gewachsen sein, die wir schon vorgezeichnet fan= den in der</w:t>
      </w:r>
      <w:r>
        <w:t xml:space="preserve"> Charakterisierung seiner Großmutter, der Land= vogtin von Gersdorff, nämlich: sich gedanklich als ver= söhnende Mittlerin zu wissen zwischen den beiden Lagern der Pietisten und Orthodoxen. Zinzendorf jubelte also nicht mit, als Wittenberg dem großen Refor</w:t>
      </w:r>
      <w:r>
        <w:t>mator ein Loblied sang. Er stand abseits und grübelte wohl darüber nach, wie hier geholfen werden könnte, eine kirchliche Eintracht zu stiften, die im letzten der Tat Luthers gemäß wäre. Denn</w:t>
      </w:r>
    </w:p>
    <w:p w:rsidR="009725CE" w:rsidRDefault="00626914">
      <w:pPr>
        <w:pStyle w:val="Bodytext70"/>
        <w:shd w:val="clear" w:color="auto" w:fill="auto"/>
        <w:spacing w:before="0" w:line="160" w:lineRule="exact"/>
        <w:ind w:left="180"/>
        <w:sectPr w:rsidR="009725CE">
          <w:footerReference w:type="even" r:id="rId24"/>
          <w:footerReference w:type="default" r:id="rId25"/>
          <w:footerReference w:type="first" r:id="rId26"/>
          <w:pgSz w:w="6551" w:h="10228"/>
          <w:pgMar w:top="401" w:right="862" w:bottom="1416" w:left="802" w:header="0" w:footer="3" w:gutter="0"/>
          <w:pgNumType w:start="18"/>
          <w:cols w:space="720"/>
          <w:noEndnote/>
          <w:docGrid w:linePitch="360"/>
        </w:sectPr>
      </w:pPr>
      <w:r>
        <w:pict>
          <v:shapetype id="_x0000_t202" coordsize="21600,21600" o:spt="202" path="m,l,21600r21600,l21600,xe">
            <v:stroke joinstyle="miter"/>
            <v:path gradientshapeok="t" o:connecttype="rect"/>
          </v:shapetype>
          <v:shape id="_x0000_s1038" type="#_x0000_t202" style="position:absolute;left:0;text-align:left;margin-left:226.45pt;margin-top:.5pt;width:12pt;height:11.85pt;z-index:-125829376;mso-wrap-distance-left:171.35pt;mso-wrap-distance-right:5pt;mso-wrap-distance-bottom:18.2pt;mso-position-horizontal-relative:margin" filled="f" stroked="f">
            <v:textbox style="mso-fit-shape-to-text:t" inset="0,0,0,0">
              <w:txbxContent>
                <w:p w:rsidR="009725CE" w:rsidRDefault="00626914">
                  <w:pPr>
                    <w:pStyle w:val="Bodytext8"/>
                    <w:shd w:val="clear" w:color="auto" w:fill="auto"/>
                    <w:spacing w:line="180" w:lineRule="exact"/>
                  </w:pPr>
                  <w:r>
                    <w:t>17</w:t>
                  </w:r>
                </w:p>
              </w:txbxContent>
            </v:textbox>
            <w10:wrap type="square" side="left" anchorx="margin"/>
          </v:shape>
        </w:pict>
      </w:r>
      <w:r>
        <w:t>2 Zinzendorf</w:t>
      </w:r>
    </w:p>
    <w:p w:rsidR="009725CE" w:rsidRDefault="009725CE">
      <w:pPr>
        <w:spacing w:line="150" w:lineRule="exact"/>
        <w:rPr>
          <w:sz w:val="12"/>
          <w:szCs w:val="12"/>
        </w:rPr>
      </w:pPr>
    </w:p>
    <w:p w:rsidR="009725CE" w:rsidRDefault="009725CE">
      <w:pPr>
        <w:rPr>
          <w:sz w:val="2"/>
          <w:szCs w:val="2"/>
        </w:rPr>
        <w:sectPr w:rsidR="009725CE">
          <w:footerReference w:type="even" r:id="rId27"/>
          <w:footerReference w:type="default" r:id="rId28"/>
          <w:footerReference w:type="first" r:id="rId29"/>
          <w:pgSz w:w="6551" w:h="10228"/>
          <w:pgMar w:top="610" w:right="0" w:bottom="1615" w:left="0" w:header="0" w:footer="3" w:gutter="0"/>
          <w:pgNumType w:start="18"/>
          <w:cols w:space="720"/>
          <w:noEndnote/>
          <w:titlePg/>
          <w:docGrid w:linePitch="360"/>
        </w:sectPr>
      </w:pPr>
    </w:p>
    <w:p w:rsidR="009725CE" w:rsidRDefault="00626914">
      <w:pPr>
        <w:pStyle w:val="Bodytext20"/>
        <w:shd w:val="clear" w:color="auto" w:fill="auto"/>
        <w:spacing w:before="0" w:after="0" w:line="211" w:lineRule="exact"/>
        <w:ind w:left="160" w:right="140"/>
        <w:jc w:val="both"/>
      </w:pPr>
      <w:r>
        <w:t>Zinzendorf stand fest auf lutherischem Boden; seine Ab= neigung galt denen, die das Werk des Reformators ein= seitig verzerrten.</w:t>
      </w:r>
    </w:p>
    <w:p w:rsidR="009725CE" w:rsidRDefault="00626914">
      <w:pPr>
        <w:pStyle w:val="Bodytext20"/>
        <w:shd w:val="clear" w:color="auto" w:fill="auto"/>
        <w:spacing w:before="0" w:after="0" w:line="211" w:lineRule="exact"/>
        <w:ind w:left="160" w:right="140" w:firstLine="180"/>
        <w:jc w:val="both"/>
      </w:pPr>
      <w:r>
        <w:t xml:space="preserve">Es </w:t>
      </w:r>
      <w:r>
        <w:t xml:space="preserve">dauerte noch einige Semester, ehe er Mut und Worte fand und eine geeignete Gelegenheit erkannte, in diesen unerquicklichen Streit einzugreifen. Er hatte ein klar um= rissenes Ziel, ein erträglicher „Religionsfriede" sollte geschaffen werden. Doch zunächst </w:t>
      </w:r>
      <w:r>
        <w:t>studierte er weiterhin offiziell Jurisprudenz. Aber an einer Hochschule, deren „theologischer" Ruhm weit über alle Lande reichte, mußte er sich auch mit religiösen Fragen befassen. Das konnte auch der sonst sehr umsichtige Crisenius nicht hindern. Sicherli</w:t>
      </w:r>
      <w:r>
        <w:t>ch, Zinzendorf gab den Ermahnungen des alten Feldzeugmeisters immer wieder nach und übte die Standes^ gemäßen Sitten und Gebräuche. Doch beschäftigten ihn die Schriften Luthers und Speners weit mehr, obwohl sie außerhalb der zudiktierten Fakultät lagen. De</w:t>
      </w:r>
      <w:r>
        <w:t>s jungen Grafen Erziehung und innere Einstellung hatte sich durch die Hallenser Zeit im pietistischen Sinne geläutert und war nun zu einem festen Bestandteil allen Handelns geworden. Und so verstehen wir auch, daß das Erlebnis Wittenbergs mit dem oft falsc</w:t>
      </w:r>
      <w:r>
        <w:t>h verstandenen Geist Luthers in jenen orthodoxen Auslegungen nachreformatorischer Theologen, mit jener oft engherzigen Gläubigkeit ihm nichts von dem nehmen konnte, was er für richtig erkannt hatte aus der Not seiner Zeit, was ihm die großen, vom Pietismus</w:t>
      </w:r>
      <w:r>
        <w:t xml:space="preserve"> be= seelten Lehrer in Halle und sein Pate Spener mit auf den Lebensweg gegeben hatten. So lehnte er viele jener Witten= berger Dogmen bewußt ab, weil sie in ihrer Leblosigkeit das Gegenteil von Luthers Gedanken offenbarten. Der Graf erkannte immer mehr di</w:t>
      </w:r>
      <w:r>
        <w:t>e große Kluft zwischen Orthodoxie und Pietismus. Nach vielen, vielen Monaten des inneren Kämpfens mit sich und mit mancherlei Gedanken reifte in ihm jener schon angedeutete Plan des Versuchs einer Versöhnung: der theologischen Friedensvermittlung.</w:t>
      </w:r>
    </w:p>
    <w:p w:rsidR="009725CE" w:rsidRDefault="00626914">
      <w:pPr>
        <w:pStyle w:val="Bodytext20"/>
        <w:shd w:val="clear" w:color="auto" w:fill="auto"/>
        <w:spacing w:before="0" w:after="0" w:line="211" w:lineRule="exact"/>
        <w:ind w:left="160" w:right="140" w:firstLine="180"/>
        <w:jc w:val="both"/>
        <w:sectPr w:rsidR="009725CE">
          <w:type w:val="continuous"/>
          <w:pgSz w:w="6551" w:h="10228"/>
          <w:pgMar w:top="610" w:right="858" w:bottom="1615" w:left="806" w:header="0" w:footer="3" w:gutter="0"/>
          <w:cols w:space="720"/>
          <w:noEndnote/>
          <w:docGrid w:linePitch="360"/>
        </w:sectPr>
      </w:pPr>
      <w:r>
        <w:t>Zinzendorf wollte zunächst eine Denkschrift über die allgemeine Lage schreiben. Sie sollte den Titel tragen: „Friedensgedanken an die streitende Kirche". Über das Wollen und über einige Entwürfe kam er nicht hinaus. Doch hätte er auc</w:t>
      </w:r>
      <w:r>
        <w:t>h nur erreicht, die Streitigkeiten zu mehren und die Glut des Hasses unter den Theologen zu schüren. Schließlich wollte er ja gerade das Gegenteil. Er wurde also vor dem Unglück bewahrt, sich auf die „be= denkliche Ebene der Polemik" zu verirren, fand dafü</w:t>
      </w:r>
      <w:r>
        <w:t>r aber den Weg des persönlichen Handelns, ja, des Unterhandelns zwischen Halle und Wittenberg. Um die unerfreulichen und oft gar nicht notwendigen Streitigkeiten aus der Welt zu schaffen, suchte er sich nach vielen Anbahnungen je einen Vertreter beider Ric</w:t>
      </w:r>
      <w:r>
        <w:t>htungen heraus. Diese hielt er für würdig und für fähig und vor allem für tolerant genug, um solch neuartigem Anliegen Herz und Ohr zu leihen. Zinzendorf sprach mit ihnen einzeln von der allgemeinen Lage und Not und von der Unmöglichkeit des Fortdauems die</w:t>
      </w:r>
      <w:r>
        <w:t>ser gespannt=gehässigen Atmosphäre, redete manchmal mit zarten Engelszungen und dann wieder mit Mut aus letzter, oft verzweifelter Verantwortung vor Gott. Stellen wir uns doch die Situation vor Augen: ein unmündiger, juristisch noch nicht ausreichend gebil</w:t>
      </w:r>
      <w:r>
        <w:t xml:space="preserve">deter, theologisch ungeschulter Student wagte es, zwei Prominente der Ge= lehrtenschaft, die Herren Professoren Francke von Halle und Wernsdorff von Wittenberg, für einen Vermittlungs= gedanken zunächst einmal zu erwärmen, dann zu einem Gespräch willig zu </w:t>
      </w:r>
      <w:r>
        <w:t xml:space="preserve">machen, ja, sie zu einer Begegnung zu veranlassen. Das ist zweifelsohne eine tapfere Tat des jungen Mannes. Es stellt sich hier die Frage: Wie wäre die Entwicklung weiterverlaufen, wenn diese Begegnung wirk= lieh zustande gekommen wäre? Möglichkeiten über </w:t>
      </w:r>
      <w:r>
        <w:t>Mög= lichkeiten tun sich vor uns auf. Doch die Begegnung kam nicht zustande, weil ein Unheil eintrat, mit dem Zinzen= dorf nicht gerechnet hatte. Der bösartige Hofmeister er= fuhr von seines „Zöglings" Unternehmen und alarmierte, getreu dem gräflichen Befe</w:t>
      </w:r>
      <w:r>
        <w:t>hl aus Gävernitz, die Verwandt= Schaft. Und diese hatte nichts Eiligeres zu tun, als die Vermittlung des „abwegigen" Jünglings zu unterbinden,</w:t>
      </w:r>
    </w:p>
    <w:p w:rsidR="009725CE" w:rsidRDefault="00626914">
      <w:pPr>
        <w:pStyle w:val="Bodytext20"/>
        <w:shd w:val="clear" w:color="auto" w:fill="auto"/>
        <w:spacing w:before="0" w:after="0" w:line="211" w:lineRule="exact"/>
        <w:ind w:left="140"/>
        <w:jc w:val="both"/>
      </w:pPr>
      <w:r>
        <w:t>so daß die verabredete Begegnung zwischen Francke und Wernsdorff nicht stattfand. Welches Gottvertrauen mußte Zin</w:t>
      </w:r>
      <w:r>
        <w:t>zendorf beseelt haben, als er es wagte, diesen Schritt zu tun! Welche Empörung mußte ihn erfüllen, als er durch die eigene Familie in seinem segensreichen Tun unter* brochen wurde!</w:t>
      </w:r>
    </w:p>
    <w:p w:rsidR="009725CE" w:rsidRDefault="00626914">
      <w:pPr>
        <w:pStyle w:val="Bodytext20"/>
        <w:shd w:val="clear" w:color="auto" w:fill="auto"/>
        <w:spacing w:before="0" w:after="0" w:line="211" w:lineRule="exact"/>
        <w:ind w:left="140" w:firstLine="180"/>
        <w:jc w:val="both"/>
      </w:pPr>
      <w:r>
        <w:t>Nach wie vor also bekämpften sich Pietisten und Ortho= doxe, blieben Dogmen</w:t>
      </w:r>
      <w:r>
        <w:t xml:space="preserve"> Verfechter und Toleranzwillige in ihren aussichtslosen Positionen, blieb die theologische Frie* densvermittlung stecken in der unüberbrückbaren Kluft. Und so überschwemmten nach wie vor theologische Ge= lehrte den Bücher* und Broschürenmarkt mit Schriften</w:t>
      </w:r>
      <w:r>
        <w:t>, deren angebliche Schwächen wieder neue Schriften schufen. So stand System gegen System, Verfasser gegen Verfasser, verdienten Drucker und Verleger, während die Autoren dahinstarben, ohne daß sie jemals ihre „befeindeten, auch evangelischen Glaubensbrüder</w:t>
      </w:r>
      <w:r>
        <w:t>" gesehen oder gar von Mensch zu Mensch gesprochen hätten. Jener allem christ* liehen Empfinden widersprechende Kampf dauerte fort, jahrein, jahraus. Und das gemeine Volk nannte jene Ge* lehrten ihre „unbeugsamen Gottesstreiter" und ahnte nicht einmal, daß</w:t>
      </w:r>
      <w:r>
        <w:t xml:space="preserve"> diese führenden Geister sich durch ihr ge* hässiges Tun weit entfernten von dem, was uns als ver* söhnendes Wort des Herrn Jesu überkommen ist. Und so tobte der „Kirchenkampf" weiter zwischen Menschen, die doch eins waren vor Gott.</w:t>
      </w:r>
    </w:p>
    <w:p w:rsidR="009725CE" w:rsidRDefault="00626914">
      <w:pPr>
        <w:pStyle w:val="Bodytext20"/>
        <w:shd w:val="clear" w:color="auto" w:fill="auto"/>
        <w:spacing w:before="0" w:after="0" w:line="211" w:lineRule="exact"/>
        <w:ind w:left="140" w:firstLine="180"/>
        <w:jc w:val="both"/>
      </w:pPr>
      <w:r>
        <w:t xml:space="preserve">Zinzendorfs Mission </w:t>
      </w:r>
      <w:r>
        <w:t xml:space="preserve">ging fehl. Alles, um das er sich mit Gottes Hilfe gemüht hatte, trug lediglich dazu bei, seinen und seiner Familie Ruf zu schädigen; denn bald wurde man in „rechtgläubigen Kreisen" auf ihn und sein „ketzer* haftes" Wollen aufmerksam. Geheime Fäden setzten </w:t>
      </w:r>
      <w:r>
        <w:t>sich in Bewegung: der Graf hätte versucht, pietistische Bekeh* rungsversuche unter den Studenten Wittenbergs vorzu* nehmen. Man erwartete den Abruf Zinzendorfs durch einen Eingriff des Ministeriums zu Dresden. Doch aus deren Amtsstuben erreichte die Famili</w:t>
      </w:r>
      <w:r>
        <w:t>e Zinzendorf eine wohlwollende private Warnung. So beschloß der Familien* rat, durch augenblickliches Handeln den Grafen dem Zu= griff der Ämter zu entziehen. Der angenehmste Weg zur Erhaltung des guten Rufs des Geschlechts der Grafen von Zinzendorf konnte</w:t>
      </w:r>
      <w:r>
        <w:t xml:space="preserve"> nur der sein, den jungen „Außenseiter" für geraume Zeit verschwinden zu lassen. Diese Absicht paarte sich in entgegenkommender Weise mit der Sitte vergangener Tage, daß sich die jungen Leute von Adel im Anschluß an ihr Studium auf eine Kavaliersreise be= </w:t>
      </w:r>
      <w:r>
        <w:t>gaben, um auf diese Weise die Universitätsstudien abzu= schließen.</w:t>
      </w:r>
    </w:p>
    <w:p w:rsidR="009725CE" w:rsidRDefault="00626914">
      <w:pPr>
        <w:pStyle w:val="Bodytext20"/>
        <w:shd w:val="clear" w:color="auto" w:fill="auto"/>
        <w:spacing w:before="0" w:after="0" w:line="211" w:lineRule="exact"/>
        <w:ind w:left="160" w:firstLine="200"/>
        <w:jc w:val="both"/>
      </w:pPr>
      <w:r>
        <w:t>Dem Reichsgrafen Nicolaus Ludwig von Zinzendorf und Pottendorf wurde der Weg in die westliche Feme genau vorgeschrieben, nachdem er in drei Jahren Wittenberger Studiums dodi immerhin eine g</w:t>
      </w:r>
      <w:r>
        <w:t>ewisse Selbständigkeit er= langt hatte und sein Alter dem der Mündigkeit schon nahe war. Wir sehen also, wie wenig die Familie ihm zutraute. Lediglich seine Mutter, die diese „Schwierigkeiten" nicht geahnt hatte, da sie weit entfernt bei ihrem Manne weilte</w:t>
      </w:r>
      <w:r>
        <w:t xml:space="preserve">, hielt nach wie vor fest an dem, was ihr seit frühen Tagen tägliches Anliegen war. Wie sehr sie an ihrem Sohn hing und seine Nöte und Sorgen als die ihren betrachtete und sie betend vor den Herrgott brachte, das mögen ihre nach= folgenden Worte bezeugen: </w:t>
      </w:r>
      <w:r>
        <w:t>„Ich befehle dich göttlichem Erbarmen, der Gnade und Liebe, die dich leiten, regieren und führen wolle und dich von sowohl allen subtilen als groben Irrwegen abziehen und auf der ebenen Straße sicher vor allen Verführungen bringen und erhalten wolle. Der l</w:t>
      </w:r>
      <w:r>
        <w:t>iebe General (Zinzendorfs Stiefvater) grüßt dich herzlich und fügt seine herzliche Erinnerung der meinigen bei, und ich bin und bleibe von Herzen, mein lieber Sohn, nach Anwünschung alles Segens, deine treue Mutter ... Ich befehle dich, mein lieber Sohn, g</w:t>
      </w:r>
      <w:r>
        <w:t>öttlicher Obhut .. . Du wirst inzwischen alles in der Welt mit göttlichem Beistand tun, damit du unter dessen Segen deine studia fruchtbar lieh endigen mögest, dazu ich dir von Grund des Herzens die Gnade und Hilfe des himmlischen Vaters anwünsche und erbi</w:t>
      </w:r>
      <w:r>
        <w:t>tte ... Der Herr leite dich nach seinem Rate . .."</w:t>
      </w:r>
    </w:p>
    <w:p w:rsidR="009725CE" w:rsidRDefault="00626914">
      <w:pPr>
        <w:pStyle w:val="Heading50"/>
        <w:keepNext/>
        <w:keepLines/>
        <w:shd w:val="clear" w:color="auto" w:fill="auto"/>
        <w:spacing w:after="185" w:line="200" w:lineRule="exact"/>
        <w:ind w:right="40"/>
      </w:pPr>
      <w:bookmarkStart w:id="7" w:name="bookmark6"/>
      <w:r>
        <w:t>Das italienische Bild</w:t>
      </w:r>
      <w:bookmarkEnd w:id="7"/>
    </w:p>
    <w:p w:rsidR="009725CE" w:rsidRDefault="00626914">
      <w:pPr>
        <w:pStyle w:val="Bodytext20"/>
        <w:shd w:val="clear" w:color="auto" w:fill="auto"/>
        <w:spacing w:before="0" w:after="0" w:line="211" w:lineRule="exact"/>
        <w:ind w:left="160" w:firstLine="180"/>
        <w:jc w:val="both"/>
      </w:pPr>
      <w:r>
        <w:t>Das Mißlingen seines überaus kühnen Planes, die ortho= doxen Theologen von Wittenberg mit den pietistischen von Halle zu versöhnen, war für den jungen Grafen die bisher größte Enttäuschung. Sicherlich, er hatte noch manche an= deren Nöte, besonders im Krei</w:t>
      </w:r>
      <w:r>
        <w:t xml:space="preserve">s der Hallenser Freunde, die sich </w:t>
      </w:r>
      <w:r>
        <w:rPr>
          <w:rStyle w:val="Bodytext2Spacing1pt0"/>
        </w:rPr>
        <w:t>1718</w:t>
      </w:r>
      <w:r>
        <w:t xml:space="preserve"> zu einer kleinen Gesellschaft der „Bekenner Christi" zusammengeschlossen hatten. Sie lebten — wie Hans Urner berichtet — nach einem englischen Vorbild in fast ordensmäßigen Formen; ihre Verpflichtung entspricht zum gr</w:t>
      </w:r>
      <w:r>
        <w:t>ößten Teil genau dem, und deshalb sei es hier bemerkt, was die „Bekennende Kirche" auf der sogenann= ten „roten Karte" seit 1934 von ihren Gliedern unter= schreiben ließ.</w:t>
      </w:r>
    </w:p>
    <w:p w:rsidR="009725CE" w:rsidRDefault="00626914">
      <w:pPr>
        <w:pStyle w:val="Bodytext20"/>
        <w:shd w:val="clear" w:color="auto" w:fill="auto"/>
        <w:spacing w:before="0" w:after="0" w:line="211" w:lineRule="exact"/>
        <w:ind w:left="160" w:firstLine="180"/>
        <w:jc w:val="both"/>
      </w:pPr>
      <w:r>
        <w:t>Jener Einblick in die Engherzigkeit des mitteldeutschen Raumes wurde nun abgelöst dur</w:t>
      </w:r>
      <w:r>
        <w:t>ch einen weiten Ausblick in die westliche, in die „große Welt". Zinzendorf atmete freier und war voller Freude darüber, daß sein bisheriger Hofmeister, dem er insbesondere die Wittenberger Ent= täuschung verdankte, durch einen neuen namens Riederer abgelös</w:t>
      </w:r>
      <w:r>
        <w:t>t worden war. Dieser junge „Erzieher" machte seinem „Zögling" keinerlei Schwierigkeiten, ging vielmehr auf seine besonderen Interessen und Anliegen ein. Der Graf und sein Hofmeister reisten durch Westdeutschland. Es war zur selben Zeit ein anderer Wanderer</w:t>
      </w:r>
      <w:r>
        <w:t xml:space="preserve"> unterwegs, der später einen berühmten Namen hatte. Ein armer Hof= kapellmeister aus Köthen im Anhaitischen schritt durch den Staub der Landstraße nach Hamburg, um dem greisen Organisten Reinken auf der majestätischen Orgel der Michaeliskirche zu lauschen;</w:t>
      </w:r>
      <w:r>
        <w:t xml:space="preserve"> er hieß </w:t>
      </w:r>
      <w:r>
        <w:rPr>
          <w:rStyle w:val="Bodytext29ptItalic"/>
        </w:rPr>
        <w:t>Johann Sebastian Bach.</w:t>
      </w:r>
      <w:r>
        <w:t xml:space="preserve"> Und es sang zur selben Zeit ein armseliger Band= wirker namens </w:t>
      </w:r>
      <w:r>
        <w:rPr>
          <w:rStyle w:val="Bodytext29ptItalic"/>
        </w:rPr>
        <w:t>Gerhard Tersteegen</w:t>
      </w:r>
      <w:r>
        <w:t xml:space="preserve"> in seiner Heimat an der Ruhr in tiefer Frömmigkeit seine pietistischen Kirchen= lieder. Und es war schließlich dieselbe Zeit, in der ein armer</w:t>
      </w:r>
      <w:r>
        <w:t xml:space="preserve"> mährischer Wanderer durch die deutschen Lande reiste, um für seine bedrängten Brüder daheim eine neue</w:t>
      </w:r>
    </w:p>
    <w:p w:rsidR="009725CE" w:rsidRDefault="00626914">
      <w:pPr>
        <w:pStyle w:val="Bodytext20"/>
        <w:shd w:val="clear" w:color="auto" w:fill="auto"/>
        <w:spacing w:before="0" w:after="0" w:line="211" w:lineRule="exact"/>
        <w:ind w:left="180"/>
        <w:jc w:val="both"/>
      </w:pPr>
      <w:r>
        <w:t xml:space="preserve">Heimat zu finden: </w:t>
      </w:r>
      <w:r>
        <w:rPr>
          <w:rStyle w:val="Bodytext29ptItalic"/>
        </w:rPr>
        <w:t>Christian David.</w:t>
      </w:r>
      <w:r>
        <w:t xml:space="preserve"> Und so mögen diese wenigen Zeitbestimmungen ergänzt werden durch eine kurze Schilderung der religiösen Lage, die wir b</w:t>
      </w:r>
      <w:r>
        <w:t>isher nur aus dem begrenzten Abschnitt Sachsens kennenlemen konnten. Inmitten des reichbewegten europäischen Ge= schehens vollzog sich um den Beginn des 18. Jahrhunderts eine in vielen Orten und Landen spürbare Erweckung. Im Deutschen Reich vor allem regte</w:t>
      </w:r>
      <w:r>
        <w:t>n sich in den Köpfen der Menschen vielerlei Gedanken. Pietistische Gemeinschaften erwuchsen allüberall. Obwohl sie durch Gesetze verboten, durch Zwangsmaßnahmen fast erstickt, auch durch zügel= lose Schwarmgeisterei arg belastet waren, blieben sie am Leben</w:t>
      </w:r>
      <w:r>
        <w:t xml:space="preserve">, hartnäckig und unausrottbar, wie die amtlichen Berichte erkennen lassen. Ein Laienpriestertum aller Gläu= bigen, wie es Spener nach Luther erneut gefordert hatte, schwebte ihnen allen vor. Nun drängten sie danach, es zu verwirklichen. Der Kampf zwischen </w:t>
      </w:r>
      <w:r>
        <w:t>den schmählich ver= schrienen Konventikeln und den Staatskirchen, die beide glaubten, die rechtmäßige Gemeinde Christi zu sein, setzte sich verstärkt fort. Diese Spaltung der Gemüter führte zu großem Streit und vermehrter Lieblosigkeit.</w:t>
      </w:r>
    </w:p>
    <w:p w:rsidR="009725CE" w:rsidRDefault="00626914">
      <w:pPr>
        <w:pStyle w:val="Bodytext20"/>
        <w:shd w:val="clear" w:color="auto" w:fill="auto"/>
        <w:spacing w:before="0" w:line="211" w:lineRule="exact"/>
        <w:ind w:left="180" w:firstLine="180"/>
        <w:jc w:val="both"/>
      </w:pPr>
      <w:r>
        <w:t>In diese aufgewühlt</w:t>
      </w:r>
      <w:r>
        <w:t>e Zeit hinein war Zinzendorf ge= boren worden. In ihr war er aufgewachsen. Über die deut= sehen Grenzen hinaus ging nun sein Schritt, nachdem er Frankfurt am Main und Köln am Rhein besucht hatte. In Düsseldorf aber gab es eine Wende. In der dortigen Galeri</w:t>
      </w:r>
      <w:r>
        <w:t>e hing ein Bild, ein nicht einmal besonders gutes Gemälde des italienischen Malers Domenico Feti (1589—1624), eines Schülers des größeren Correggio. Es ließ den jungen Galeriebesucher erstarren, so daß aus diesem Anblick ein wunderbares Christuserlebnis er</w:t>
      </w:r>
      <w:r>
        <w:t>wuchs, das ihm wiederum die Gnade schenkte, Entschlüsse zu fassen, die seinem weiteren Leben endgültig jene Richtung geben sollten, die zu verfolgen ja hier unsere Aufgabe ist. Doch hören wir, was der junge Graf damals in sein Tagebuch eintrug: „Unter viel</w:t>
      </w:r>
      <w:r>
        <w:t>en Hunderten der herrlichsten Portraits auf der Galerie zog das einzige Ecce homo mein Auge und Gemüt auf sich. Es war der Affekt ganz unvergleichlich expri* miert mit der Unterschrift:</w:t>
      </w:r>
    </w:p>
    <w:p w:rsidR="009725CE" w:rsidRPr="00626914" w:rsidRDefault="00626914">
      <w:pPr>
        <w:pStyle w:val="Bodytext20"/>
        <w:shd w:val="clear" w:color="auto" w:fill="auto"/>
        <w:spacing w:before="0" w:after="0" w:line="211" w:lineRule="exact"/>
        <w:ind w:left="1040"/>
        <w:jc w:val="left"/>
        <w:rPr>
          <w:lang w:val="en-US"/>
        </w:rPr>
      </w:pPr>
      <w:r w:rsidRPr="00626914">
        <w:rPr>
          <w:lang w:val="en-US"/>
        </w:rPr>
        <w:t>Ego pro te haec passus sum;</w:t>
      </w:r>
    </w:p>
    <w:p w:rsidR="009725CE" w:rsidRPr="00626914" w:rsidRDefault="00626914">
      <w:pPr>
        <w:pStyle w:val="Bodytext20"/>
        <w:shd w:val="clear" w:color="auto" w:fill="auto"/>
        <w:spacing w:before="0" w:after="0" w:line="211" w:lineRule="exact"/>
        <w:ind w:left="1040"/>
        <w:jc w:val="left"/>
        <w:rPr>
          <w:lang w:val="en-US"/>
        </w:rPr>
      </w:pPr>
      <w:r w:rsidRPr="00626914">
        <w:rPr>
          <w:lang w:val="en-US"/>
        </w:rPr>
        <w:t>Tu vero, quid fecisti pro me?</w:t>
      </w:r>
    </w:p>
    <w:p w:rsidR="009725CE" w:rsidRDefault="00626914">
      <w:pPr>
        <w:pStyle w:val="Bodytext20"/>
        <w:shd w:val="clear" w:color="auto" w:fill="auto"/>
        <w:spacing w:before="0" w:after="0" w:line="211" w:lineRule="exact"/>
        <w:ind w:left="1040"/>
        <w:jc w:val="left"/>
      </w:pPr>
      <w:r>
        <w:t xml:space="preserve">(Ich habe </w:t>
      </w:r>
      <w:r>
        <w:t>dies für dich gelitten;</w:t>
      </w:r>
    </w:p>
    <w:p w:rsidR="009725CE" w:rsidRDefault="00626914">
      <w:pPr>
        <w:pStyle w:val="Bodytext20"/>
        <w:shd w:val="clear" w:color="auto" w:fill="auto"/>
        <w:spacing w:before="0" w:line="211" w:lineRule="exact"/>
        <w:ind w:left="1040"/>
        <w:jc w:val="left"/>
      </w:pPr>
      <w:r>
        <w:t>du aber, was hast du für mich getan?)</w:t>
      </w:r>
    </w:p>
    <w:p w:rsidR="009725CE" w:rsidRDefault="00626914">
      <w:pPr>
        <w:pStyle w:val="Bodytext20"/>
        <w:shd w:val="clear" w:color="auto" w:fill="auto"/>
        <w:spacing w:before="0" w:after="0" w:line="211" w:lineRule="exact"/>
        <w:ind w:left="180"/>
        <w:jc w:val="both"/>
      </w:pPr>
      <w:r>
        <w:t>Mir schoß das Blut, daß ich hier auch nicht viel würde antworten können, und bat meinen Heiland, mich in die Gemeinschaft seines Leidens mit Gewalt zu reißen, wenn mein Sinn nicht hinein wolle."</w:t>
      </w:r>
      <w:r>
        <w:t xml:space="preserve"> Das Bild war einfach ge* malt. Es zeigte den gekreuzigten Heiland in Schmerz und Leid, mit Dornenkrone und rauhem Strick um den Hals, ein schlichtes Gemälde. So erlebte der junge Graf unter ihm jene Wandlung, die für seine Zukunft so entscheidend sein sol</w:t>
      </w:r>
      <w:r>
        <w:t>lte. Die Buße wirkte in diesem gesegneten Manne Gottes. Ihm wurde klar, daß er die ihm diktierte Beamtem laufbahn zugunsten des evangelistischen Dienstes würde aufgeben müssen. So kam es schließlich, daß Zinzendorf unter diesem Bilde des unbedeutenden Ital</w:t>
      </w:r>
      <w:r>
        <w:t>ieners den so wichtigen Entschluß faßte, für alle Zeiten dem Heiland mit ganzem Herzen und aller von Gott erbetenen und gewähr* ten Kraft zu dienen.</w:t>
      </w:r>
    </w:p>
    <w:p w:rsidR="009725CE" w:rsidRDefault="00626914">
      <w:pPr>
        <w:pStyle w:val="Bodytext20"/>
        <w:shd w:val="clear" w:color="auto" w:fill="auto"/>
        <w:spacing w:before="0" w:after="0" w:line="211" w:lineRule="exact"/>
        <w:ind w:left="180" w:firstLine="180"/>
        <w:jc w:val="both"/>
      </w:pPr>
      <w:r>
        <w:t xml:space="preserve">Utrecht, Delft, Amsterdam, Haarlem, Leyden wurden die Stationen der Reise in ihrem zweiten Teil. Vielerlei </w:t>
      </w:r>
      <w:r>
        <w:t>Ein* sichten kamen dem Grafen. Mancherlei Erkenntnisse ge* wann er aus der Einmütigkeit und Gleichgestelltheit der einzelnen religiösen Gemeinschaften, die in den nieder* ländischen Provinzen dem Herrn dienten, ohne von Amts wegen daran gehindert zu werden</w:t>
      </w:r>
      <w:r>
        <w:t>. Nun nahm ihn Plan* derns Landschaft auf. Dann ging es weiter in die damalige Hauptstadt der Welt, in der der Geist und die Lebensform des Sonnenkönigs noch lebendig waren und das Gesicht der Stadt prägten: Paris.</w:t>
      </w:r>
    </w:p>
    <w:p w:rsidR="009725CE" w:rsidRDefault="00626914">
      <w:pPr>
        <w:pStyle w:val="Bodytext20"/>
        <w:shd w:val="clear" w:color="auto" w:fill="auto"/>
        <w:spacing w:before="0" w:after="0" w:line="211" w:lineRule="exact"/>
        <w:ind w:left="180" w:firstLine="180"/>
        <w:jc w:val="both"/>
        <w:sectPr w:rsidR="009725CE">
          <w:footerReference w:type="even" r:id="rId30"/>
          <w:footerReference w:type="default" r:id="rId31"/>
          <w:footerReference w:type="first" r:id="rId32"/>
          <w:pgSz w:w="6551" w:h="10228"/>
          <w:pgMar w:top="610" w:right="858" w:bottom="1615" w:left="806" w:header="0" w:footer="3" w:gutter="0"/>
          <w:cols w:space="720"/>
          <w:noEndnote/>
          <w:docGrid w:linePitch="360"/>
        </w:sectPr>
      </w:pPr>
      <w:r>
        <w:t>Paris! Ja, dieser Ort ließ den Grafen kaum zur Besin* nung kommen. Audienzen, Feste und Opernvisiten wech*</w:t>
      </w:r>
    </w:p>
    <w:p w:rsidR="009725CE" w:rsidRDefault="00626914">
      <w:pPr>
        <w:pStyle w:val="Bodytext20"/>
        <w:shd w:val="clear" w:color="auto" w:fill="auto"/>
        <w:spacing w:before="0" w:after="0" w:line="211" w:lineRule="exact"/>
        <w:ind w:left="160" w:right="140"/>
        <w:jc w:val="both"/>
      </w:pPr>
      <w:r>
        <w:t>selten sich ab. Trotz des Neuen und für einen jungen Menschen auch Verführerischen des Lebens in der Welt=</w:t>
      </w:r>
      <w:r>
        <w:t xml:space="preserve"> metropole behielt sich Zinzendorf, der wegen seines pieti= stischen Gepräges vielerorts aneckte, einen ungetrübten, durch das Düsseldorfer Erleben geläuterten Glauben an seinen Herrn und Heiland, dem er sich nie entzog, dem er auch hier stets nachzufolgen</w:t>
      </w:r>
      <w:r>
        <w:t xml:space="preserve"> suchte. Ja, um dieses Glaubens willen kam der zwanzigjährige Graf in die Not quälender Zweifel, als ihn der Kardinal de Noailles dazu bringen wollte, seine große Aufgabe, von der Zinzendorf ihm erzählt hatte, um Jesu willen im Schoß der „allein* seligmach</w:t>
      </w:r>
      <w:r>
        <w:t>enden" Kirche zu vollbringen. Die Eminenz fragte ohne Umschweife, ob der Graf denn nicht die letzte Folgerung ziehen wolle, zum alten Glauben seiner öster= reichischen Vorväter überzutreten. Trotz aller Sympathie für das in der katholischen Kirche und Hier</w:t>
      </w:r>
      <w:r>
        <w:t>archie Erlebte tat er diesen Schritt aber doch nicht, sondern erhielt durch dieses Erleben nur bestätigt, was ihm schon seine Haltung in der Wittenberger theologischen Friedensvermittlung geboten hatte, daß man sich nämlich bemühen müsse, „das Beste in all</w:t>
      </w:r>
      <w:r>
        <w:t>en Religionen zu entdecken zur Entschuldigung des Nächsten . ..".</w:t>
      </w:r>
    </w:p>
    <w:p w:rsidR="009725CE" w:rsidRDefault="00626914">
      <w:pPr>
        <w:pStyle w:val="Bodytext20"/>
        <w:shd w:val="clear" w:color="auto" w:fill="auto"/>
        <w:spacing w:before="0" w:after="0" w:line="211" w:lineRule="exact"/>
        <w:ind w:left="160" w:right="140" w:firstLine="180"/>
        <w:jc w:val="both"/>
        <w:sectPr w:rsidR="009725CE">
          <w:footerReference w:type="even" r:id="rId33"/>
          <w:footerReference w:type="default" r:id="rId34"/>
          <w:pgSz w:w="6551" w:h="10228"/>
          <w:pgMar w:top="610" w:right="858" w:bottom="1615" w:left="806" w:header="0" w:footer="3" w:gutter="0"/>
          <w:pgNumType w:start="26"/>
          <w:cols w:space="720"/>
          <w:noEndnote/>
          <w:docGrid w:linePitch="360"/>
        </w:sectPr>
      </w:pPr>
      <w:r>
        <w:t>Über diese sieben Monate in Paris darf wohl geurteilt werden, daß sie Zinzendorf die Wesensfremdheit der fran= zösischen Welt und Haltung zeigten</w:t>
      </w:r>
      <w:r>
        <w:t>; denn als Ergebnis folgerte er lediglich, weiter angestrengt der Sache Christi zu dienen. Er erkannte aber auch, daß es ihm, dem Streiter Jesu, verboten sei, religiöse Bestrebungen, Richtungen und Meinungen für besonders gut oder schlecht zu halten. Und a</w:t>
      </w:r>
      <w:r>
        <w:t>ls er über das Elsaß und die Schweiz nach Franken zu seinen Verwandten kam, da wurde ihm klar, was er später einmal formulierte: „Ich kam mit dem Vorsatz von Reisen, mich in keine Parteilichkeit einzulassen; denn ich sehe und hatte gesehen, daß in Halle un</w:t>
      </w:r>
      <w:r>
        <w:t>d Wittenberg Menschen waren." Das hielt ihn nicht davon ab, den Menschen, denen er hatte begegnen dürfen, immer wieder die von ihm erkannte, dem Evangelium entnommene Wahrheit</w:t>
      </w:r>
    </w:p>
    <w:p w:rsidR="009725CE" w:rsidRDefault="00626914">
      <w:pPr>
        <w:pStyle w:val="Bodytext20"/>
        <w:shd w:val="clear" w:color="auto" w:fill="auto"/>
        <w:spacing w:before="0" w:after="0" w:line="211" w:lineRule="exact"/>
        <w:ind w:left="200"/>
        <w:jc w:val="both"/>
      </w:pPr>
      <w:r>
        <w:t>zuzurufen, wie es auch die Korrespondenz mit dem Pariser Kardinal zeigt.</w:t>
      </w:r>
    </w:p>
    <w:p w:rsidR="009725CE" w:rsidRDefault="00626914">
      <w:pPr>
        <w:pStyle w:val="Bodytext20"/>
        <w:shd w:val="clear" w:color="auto" w:fill="auto"/>
        <w:spacing w:before="0" w:after="0" w:line="211" w:lineRule="exact"/>
        <w:ind w:left="200" w:firstLine="200"/>
        <w:jc w:val="both"/>
      </w:pPr>
      <w:r>
        <w:t xml:space="preserve">Noch </w:t>
      </w:r>
      <w:r>
        <w:t>ein gewichtiges Erlebnis fiel in die Zeit dieser Bildungsreise, obwohl die Auswirkung erst zwei Jahre später spürbar wurde: des Grafen Heirat.</w:t>
      </w:r>
    </w:p>
    <w:p w:rsidR="009725CE" w:rsidRDefault="00626914">
      <w:pPr>
        <w:pStyle w:val="Bodytext20"/>
        <w:shd w:val="clear" w:color="auto" w:fill="auto"/>
        <w:spacing w:before="0" w:after="0" w:line="211" w:lineRule="exact"/>
        <w:ind w:left="200" w:firstLine="200"/>
        <w:jc w:val="both"/>
      </w:pPr>
      <w:r>
        <w:t>In wenigen Worten sei diese seltsame Begebenheit er= zählt. Nach zwei Bewerbungen um Cousinen, die aus den Gegebe</w:t>
      </w:r>
      <w:r>
        <w:t>nheiten des Besuchs erwuchsen, traf der Graf in Ebersdorf, dem Besitztum der Reuße, ein. Hier trat er die ersehnte Cousine an seinen Hallenser Freund, Heinrich XXIX. Reuß, ab. Dafür bat er des Freundes zarte Schwester Erdmuthe, seine Frau zu werden. Und di</w:t>
      </w:r>
      <w:r>
        <w:t>ese willigte ein. Dabei muß allerdings gesagt werden, daß es bei Zinzen= dorf keine Zufälligkeiten gab. Dieser Vorgang galt ihm daher als von Gott geoffenbarter Weg. Ihm zu folgen, war des Reichsgrafen selbstverständliche Pflicht.</w:t>
      </w:r>
    </w:p>
    <w:p w:rsidR="009725CE" w:rsidRDefault="00626914">
      <w:pPr>
        <w:pStyle w:val="Bodytext20"/>
        <w:shd w:val="clear" w:color="auto" w:fill="auto"/>
        <w:spacing w:before="0" w:after="0" w:line="211" w:lineRule="exact"/>
        <w:ind w:left="200" w:firstLine="200"/>
        <w:jc w:val="both"/>
      </w:pPr>
      <w:r>
        <w:t xml:space="preserve">Auch über die Ehe an und </w:t>
      </w:r>
      <w:r>
        <w:t>für sich dachte Zinzendorf sehr nüchtern. In dreizehn Punkten schrieb der Graf einen Rechenschaftsbericht, der sich in seinen Paragraphen völlig dem göttlich=biblischen Gesetz und dem pietistisch=mora= lischen Verhaltensempfinden anpaßte.</w:t>
      </w:r>
    </w:p>
    <w:p w:rsidR="009725CE" w:rsidRDefault="00626914">
      <w:pPr>
        <w:pStyle w:val="Bodytext20"/>
        <w:shd w:val="clear" w:color="auto" w:fill="auto"/>
        <w:spacing w:before="0" w:after="0" w:line="211" w:lineRule="exact"/>
        <w:ind w:left="200" w:firstLine="200"/>
        <w:jc w:val="both"/>
      </w:pPr>
      <w:r>
        <w:t>Im September 1722</w:t>
      </w:r>
      <w:r>
        <w:t xml:space="preserve"> erst heiratete dann Zinzendorf in noch jungen Jahren die Komtesse Erdmuthe Reuß zu Ebers= dorf. Bald darauf kam der Graf, der durch die Beziehun= gen seiner Mutter die Stellung eines sächsischen Hof= und Justizrats erhalten hatte, in die Landeshauptstadt </w:t>
      </w:r>
      <w:r>
        <w:t>Dresden. Von ihr jedoch hieß es zur damaligen Zeit: „Sie leben hier nicht einmal wie die ehrbaren Heiden, es geht nicht anders zu als zu Sodom und Gomorra", oder auch an anderer Stelle: „Zu Sodom hätten sie noch nicht von solchen Sün= den gewußt". In diese</w:t>
      </w:r>
      <w:r>
        <w:t xml:space="preserve"> Umwelt des Rausches, des Lasters und des bösen Rufs kamen nun Graf und Gräfin Zinzen= dorf, um durch bittere Jahre im Dienst der Sache Christi zu leben, um hier vorbereitend zu erfahren, was die Grund= läge werden sollte für die spätere Zeit in der Nähe d</w:t>
      </w:r>
      <w:r>
        <w:t>es Gutes Berthelsdorf.</w:t>
      </w:r>
    </w:p>
    <w:p w:rsidR="009725CE" w:rsidRDefault="00626914">
      <w:pPr>
        <w:pStyle w:val="Heading50"/>
        <w:keepNext/>
        <w:keepLines/>
        <w:shd w:val="clear" w:color="auto" w:fill="auto"/>
        <w:spacing w:after="185" w:line="200" w:lineRule="exact"/>
        <w:ind w:right="20"/>
      </w:pPr>
      <w:bookmarkStart w:id="8" w:name="bookmark7"/>
      <w:r>
        <w:t>Die sieben mageren Jahre</w:t>
      </w:r>
      <w:bookmarkEnd w:id="8"/>
    </w:p>
    <w:p w:rsidR="009725CE" w:rsidRDefault="00626914">
      <w:pPr>
        <w:pStyle w:val="Bodytext20"/>
        <w:shd w:val="clear" w:color="auto" w:fill="auto"/>
        <w:spacing w:before="0" w:after="0" w:line="211" w:lineRule="exact"/>
        <w:ind w:left="160" w:firstLine="200"/>
        <w:jc w:val="both"/>
      </w:pPr>
      <w:r>
        <w:t>Für den Grafen war die Zeit in der sächsischen Haupt= Stadt eine Periode der Qual und der Not. Er kam sich vor wie in einem Gefängnis. Nie hatte er bisher eine härtere Geduldsprobe erleiden müssen. Wie konnte</w:t>
      </w:r>
      <w:r>
        <w:t xml:space="preserve"> er auch wissen, daß all das zugleich eine unentbehrliche Vorbereitung für eine riesige, noch nicht erahnte Aufgabe sein sollte! Nun saß Zinzendorf „drei Treppen hoch in vier Stuben nach vorn heraus" in dieser verrufenen Residenz, saß dort, gebunden an das</w:t>
      </w:r>
      <w:r>
        <w:t xml:space="preserve"> Amt, das man ihm zugewiesen. Doch diese Aufgabe verblaßte vor dem Anliegen seines Herzens.</w:t>
      </w:r>
    </w:p>
    <w:p w:rsidR="009725CE" w:rsidRDefault="00626914">
      <w:pPr>
        <w:pStyle w:val="Bodytext20"/>
        <w:shd w:val="clear" w:color="auto" w:fill="auto"/>
        <w:spacing w:before="0" w:after="0" w:line="211" w:lineRule="exact"/>
        <w:ind w:left="160" w:firstLine="200"/>
        <w:jc w:val="both"/>
      </w:pPr>
      <w:r>
        <w:t>Zeit seines Lebens nämlich hatte der junge Graf ver= sucht, Gemeinschaften zu bilden, Orden einsatzbereiter Christen zusammenzurufen, Gesellschaften von Jüngern Jes</w:t>
      </w:r>
      <w:r>
        <w:t>u zu gründen. Dieses gewichtige Anliegen trat immer in den Vordergrund, ob er in Amsterdam, in Paris, in Hennersdorf oder früher schon in Halle und Wittenberg weilte. Von der Sozietät der „Bekenner Christi" und vom „Senfkomorden" haben wir ja bereits in de</w:t>
      </w:r>
      <w:r>
        <w:t xml:space="preserve">n vorhergehen= den Kapiteln einiges gehört. Als Zinzendorf nun seinen Dienst in Dresden antrat, kam es ihm, dem seit je die selbstformulierte Devise: „Ich statuiere kein Christentum ohne Gemeinschaft" heilig war, darauf an, auch in dieser Weltstadt an der </w:t>
      </w:r>
      <w:r>
        <w:t>Elbe im Gemeinschaftskreis Gottes Wort auszulegen und in Bibelstunden die Macht Christi zu be= zeugen. Er sah die Menschen sich verlieren, sich einer nihilistischen Lebensform hingeben, sah sie dahinleben ohne tieferen Inhalt, sah sie vor allem ohne Bindun</w:t>
      </w:r>
      <w:r>
        <w:t>g an Gott. Und zu den mancherlei Erfahrungen aus der Schüler= und Studentenzeit kamen die vielen Erkenntnisse, die er während seiner Bildungsreise gewonnen hatte, traten nun auch die mannigfachen Feststellungen, die ihm im kursäch= sischen Dresden das Herz</w:t>
      </w:r>
      <w:r>
        <w:t xml:space="preserve"> beschwerten. Er sah, wie die Beobachtung und Beeinflussung der Kirchenpolitik, wie der Streit um Dogmen und Bekenntnisse, wie persönliche Be= Ziehungen und gelehrte Polemik weit, weit wichtiger ge=</w:t>
      </w:r>
    </w:p>
    <w:p w:rsidR="009725CE" w:rsidRDefault="00626914">
      <w:pPr>
        <w:pStyle w:val="Bodytext20"/>
        <w:shd w:val="clear" w:color="auto" w:fill="auto"/>
        <w:spacing w:before="0" w:after="0" w:line="211" w:lineRule="exact"/>
        <w:jc w:val="both"/>
      </w:pPr>
      <w:r>
        <w:t>nommen wurden als das unverfälschte Streben nach leben= d</w:t>
      </w:r>
      <w:r>
        <w:t>iger Gemeinde in Christo. Und so wuchs der junge Hofrat langsam in den kleinen Kreis der Beter, der über das ganze Deutsche Reich verbreitet war, hinein und half durch Für= bitte und bescheidenes Wirken, die geoffenbarten Wahr= heiten im pietistischen Geis</w:t>
      </w:r>
      <w:r>
        <w:t xml:space="preserve">te zu verwirklichen. Zinzendorf wußte um menschliche Grenzen und hat seit je versucht, diese zu wahren. Die Liebe Jesu wurde ihm das Maß allen Strebens. Sicherlich, es muß hier abschließend bekannt werden, daß viele seiner Versuche — und nicht nur die aus </w:t>
      </w:r>
      <w:r>
        <w:t>der Dresdner Zeit — scheiterten oder sehr schnell wieder im Sande verliefen. Nie aber war sein Tun ohne nachhaltige Wirkung geblieben, wie viele Menschen mit Freuden be= zeugten, die durch des Grafen Hilfe den Weg zum Heil gefunden hatten.</w:t>
      </w:r>
    </w:p>
    <w:p w:rsidR="009725CE" w:rsidRDefault="00626914">
      <w:pPr>
        <w:pStyle w:val="Bodytext20"/>
        <w:shd w:val="clear" w:color="auto" w:fill="auto"/>
        <w:spacing w:before="0" w:after="0" w:line="211" w:lineRule="exact"/>
        <w:ind w:firstLine="340"/>
        <w:jc w:val="both"/>
      </w:pPr>
      <w:r>
        <w:t>Doch in den Krei</w:t>
      </w:r>
      <w:r>
        <w:t>sen der Residenz, die auf weltlichem und geistlichem Gebiet den Ton angaben, hatte sich der Geheime Rat in das denkbar schlechteste Licht gesetzt. Und weshalb, fragen wir unwillkürlich, da die bisher auf= gezählten „Schlechtigkeiten" doch keinen ausreichen</w:t>
      </w:r>
      <w:r>
        <w:t>den Grund für eine solche vernichtende Kritik zeigen dürften? Nun, weil einmal natürlich sein Verhalten und sein Han= dein Aufruhr erregten, doch vor allem deshalb, weil Zin= zendorfs Rechtsprechung als kursächsischer Justizrat eine völlig andere als die s</w:t>
      </w:r>
      <w:r>
        <w:t>onst übliche war. Er ging von wohl= wollender Versöhnung aus und versuchte auch da noch Frieden zu stiften, einen Ausgleich zu gewinnen und von den positiven Ansätzen her zu urteilen, wo — in der all= gemeinen Justizpflege — „Hopfen und Malz verloren" ware</w:t>
      </w:r>
      <w:r>
        <w:t xml:space="preserve">n. Und auch dies trug zur Verkennung seines Wesens und Handelns bei: Zinzendorf suchte Gemeinschaft mit Bösen und Verkommenen, mit Gemeinen und Irrenden, mit — ja, auch das tat er — „großen Huren vornehmen Standes", die alle den Weg der Buße, den schmalen </w:t>
      </w:r>
      <w:r>
        <w:t>Pfad zu Jesus gingen. Und schließlich mißfiel den Menschen von Geltung, daß der Graf ein Außenseiter, ein Eidverweigerer und überhaupt ein Mensch war, der sich nicht so verhielt,</w:t>
      </w:r>
    </w:p>
    <w:p w:rsidR="009725CE" w:rsidRDefault="00626914">
      <w:pPr>
        <w:pStyle w:val="Bodytext20"/>
        <w:shd w:val="clear" w:color="auto" w:fill="auto"/>
        <w:spacing w:before="0" w:after="0" w:line="211" w:lineRule="exact"/>
        <w:ind w:left="180"/>
        <w:jc w:val="both"/>
      </w:pPr>
      <w:r>
        <w:t>wie es einem „Edelmanne seines Namens" würdig war. Und schließlich gab es noc</w:t>
      </w:r>
      <w:r>
        <w:t>h einen sehr gewichtigen Grund, der Zinzendorf allenthalben anecken ließ: er verlegte im „Teutschen Sokrates" ein Blatt, das die Wahrheit aufzeigte und allen Lug und Trug von Staat und offizieller Kirche aufdeckte. Zwar gab der Graf diese Zeitschrift anony</w:t>
      </w:r>
      <w:r>
        <w:t>m heraus, aber jedermann wußte, wer dieser „ehrliche Teut= sehe" war, der sich zum Anwalt der Wahrheit und Ehrlich* keit, aber auch zum Bewahrer des Guten und Echten machte.</w:t>
      </w:r>
    </w:p>
    <w:p w:rsidR="009725CE" w:rsidRDefault="00626914">
      <w:pPr>
        <w:pStyle w:val="Bodytext20"/>
        <w:shd w:val="clear" w:color="auto" w:fill="auto"/>
        <w:spacing w:before="0" w:after="429" w:line="211" w:lineRule="exact"/>
        <w:ind w:left="180" w:firstLine="200"/>
        <w:jc w:val="both"/>
      </w:pPr>
      <w:r>
        <w:t>Wenn wir nun hinzusetzen, daß Zinzendorf ein armer Mann war, der manches Mal seine</w:t>
      </w:r>
      <w:r>
        <w:t xml:space="preserve"> gütige Großmutter in Hennersdorf um Hilfe und Zuschuß bitten mußte, dann verstehen wir sicherlich besser, daß es Graf und Gräfin Zinzendorf nach diesen „sieben mageren Jahren" in Dres= den nicht schwer wurde, diese prunkvolle Stadt des Lasters unter Verzi</w:t>
      </w:r>
      <w:r>
        <w:t>cht auf das ohnehin unbesoldete Amt eines Hof= und Justizrats endgültig zu verlassen. Doch wohin sollten sie gehen? Diese Sorge wurde ihnen genommen; denn die Großmutter Gersdorff hatte ihrem Enkel vor Jahren das kleine Gut Berthelsdorf überschrieben. Dort</w:t>
      </w:r>
      <w:r>
        <w:t>hin nun ging das noch junge, kinderlose Paar, um am Hutberg in der Nähe der alten Wasserburg von Hennersdorf, der Stätte von Zinzendorfs Kindheit, ein neues Leben zu be= ginnen. Dort wollte der Graf im Kreis von Brüdern wir* ken, die von jenseits des nahen</w:t>
      </w:r>
      <w:r>
        <w:t xml:space="preserve"> Gebirges um ihres Glau= bens willen gewichen waren, um hier in Freiheit ihrem Herrn und Heiland dienen zu können.</w:t>
      </w:r>
    </w:p>
    <w:p w:rsidR="009725CE" w:rsidRDefault="00626914">
      <w:pPr>
        <w:pStyle w:val="Heading50"/>
        <w:keepNext/>
        <w:keepLines/>
        <w:shd w:val="clear" w:color="auto" w:fill="auto"/>
        <w:spacing w:after="189" w:line="200" w:lineRule="exact"/>
        <w:ind w:right="40"/>
      </w:pPr>
      <w:bookmarkStart w:id="9" w:name="bookmark8"/>
      <w:r>
        <w:t>Gottes unbegreifliche Gnade</w:t>
      </w:r>
      <w:bookmarkEnd w:id="9"/>
    </w:p>
    <w:p w:rsidR="009725CE" w:rsidRDefault="00626914">
      <w:pPr>
        <w:pStyle w:val="Bodytext20"/>
        <w:shd w:val="clear" w:color="auto" w:fill="auto"/>
        <w:spacing w:before="0" w:after="0" w:line="211" w:lineRule="exact"/>
        <w:ind w:left="180" w:firstLine="200"/>
        <w:jc w:val="both"/>
      </w:pPr>
      <w:r>
        <w:t>Eine kleine Gemeinde aus zumeist jungen Menschen war unweit des Gutes Berthelsdorf emporgewachsen. Der Graf hatte</w:t>
      </w:r>
      <w:r>
        <w:t xml:space="preserve"> ihnen die Erlaubnis gegeben, auf dem alten Gers* dorffschen Boden wieder ansässig zu werden. Doch wer waren diese Menschen, die ein gewalttätiges Regime aus ihrer angestammten Heimat vertrieben hatte? Zunächst waren es nur Böhmen und Mähren gewesen, die s</w:t>
      </w:r>
      <w:r>
        <w:t xml:space="preserve">ich durch die Jahrzehnte hin nicht unter das Joch der jesuitischen Fron beugen ließen und erst in dem Augenblick das Ge= burtsland verließen, als es um das nackte Leben ging. Zu dieser Schar waren bald andere Flüchtende gekommen, die anderen Bekenntnissen </w:t>
      </w:r>
      <w:r>
        <w:t>zugetan waren und aus verschie= denen Landschaften der deutschen Krone zuwanderten. So gab es am Hutberg also keine einheitliche Religionsauf= fassung, im Gegenteil, jeder neue Siedler hatte sich seine Konfession bewahrt, deren jede im allgemeinen — dem Ge</w:t>
      </w:r>
      <w:r>
        <w:t>ist der Zeit gemäß — sich nicht nur von den anderen unterschied, sondern oft auch in kämpferischen Ausein= andersetzungen behauptet werden mußte. So bot sich dem ankommenden Grafen ein sehr uneinheitliches Bild, da der Ortspfarrer bisher keine befriedigend</w:t>
      </w:r>
      <w:r>
        <w:t>e Klärung herbei= führen konnte. Hier setzte Zinzendorf ein. Und Johann Andreas Rothe, der Pastor von Berthelsdorf, war sein ge= treuer Helfer.</w:t>
      </w:r>
    </w:p>
    <w:p w:rsidR="009725CE" w:rsidRDefault="00626914">
      <w:pPr>
        <w:pStyle w:val="Bodytext20"/>
        <w:shd w:val="clear" w:color="auto" w:fill="auto"/>
        <w:spacing w:before="0" w:after="0" w:line="211" w:lineRule="exact"/>
        <w:ind w:left="160" w:firstLine="200"/>
        <w:jc w:val="both"/>
        <w:sectPr w:rsidR="009725CE">
          <w:footerReference w:type="even" r:id="rId35"/>
          <w:footerReference w:type="default" r:id="rId36"/>
          <w:pgSz w:w="6551" w:h="10228"/>
          <w:pgMar w:top="610" w:right="858" w:bottom="1615" w:left="806" w:header="0" w:footer="3" w:gutter="0"/>
          <w:pgNumType w:start="26"/>
          <w:cols w:space="720"/>
          <w:noEndnote/>
          <w:docGrid w:linePitch="360"/>
        </w:sectPr>
      </w:pPr>
      <w:r>
        <w:t>Innerhalb einer recht k</w:t>
      </w:r>
      <w:r>
        <w:t>urzen Zeit vermochten sie es, unter den Gläubigen einen allumfassenden und gemein= schaftlichen Geist echter Jesusliebe zu erzeugen, so daß auf diese Weise Lehrunterschiede nach und nach zurückge= drängt wurden. Diese Mission des Grafen lief ungetrübt eine</w:t>
      </w:r>
      <w:r>
        <w:t xml:space="preserve">m klar erkennbaren Ziel entgegen. Er forderte um Jesu willen die Zurückstellung der Besonderheiten und die Zu= sammenfassung all jener Anliegen, die ihnen gemeinsam waren. Mit heiligem Eifer verfocht Zinzendorf diesen Ge= danken. Und all die Menschen, die </w:t>
      </w:r>
      <w:r>
        <w:t>auf seinem Grund zu Lehen saßen, verspürten die Echtheit seiner Gesinnung und folgten dem Gebot der Stunde. Unter ständiger An= rufung Gottes bestätigten sie sich diese Einmütigkeit; es war im Mai des Jahres 1727. Der Graf hielt eine drei Stunden lange Red</w:t>
      </w:r>
      <w:r>
        <w:t>e, in der er die allgemeine Befriedigung aufzeigte. Neben den Dank für das Vergangene stellte er die Mahnung für die Zukunft. Und schließlich bat er die Versammlung, diesen „mit so vielen Mühen erreichten</w:t>
      </w:r>
    </w:p>
    <w:p w:rsidR="009725CE" w:rsidRDefault="00626914">
      <w:pPr>
        <w:pStyle w:val="Bodytext20"/>
        <w:shd w:val="clear" w:color="auto" w:fill="auto"/>
        <w:spacing w:before="0" w:after="0" w:line="211" w:lineRule="exact"/>
        <w:ind w:left="160" w:right="140"/>
        <w:jc w:val="both"/>
      </w:pPr>
      <w:r>
        <w:t xml:space="preserve">und sichtlich gesegneten Zustand durch einen Bund" </w:t>
      </w:r>
      <w:r>
        <w:t>zu festigen. Seine Worte fanden Gehör. Da war niemand, der sich diesem Vorschlag entgegenstellte. Und so kam es dann zu jenem denkwürdigen 13. August des gleichen Jahres, an dem Nicolaus Ludwig Zinzendorf zur Bekräftigung dieser neuen brüderlichen Gesinnun</w:t>
      </w:r>
      <w:r>
        <w:t>g die Siedler am Hut= berg in der nahen Berthelsdorfer Kirche versammelte, um mit allen gemeinsam zum Tische des Herrn zu gehen und das Abendmahl zu feiern, um schließlich zu geloben, nichts weiter als „Brüder" zu sein. Fortan nannten sie sich in ihrer Leb</w:t>
      </w:r>
      <w:r>
        <w:t>ens= und Arbeitsverbundenheit „Brüdergemeine von Herrnhut" und galten zunächst einmal als eine Gruppe innerhalb der lutherischen Kirchengemeinde Berthelsdorf. Den neuen Geist der Gemeine drückt so innig jenes Zin= zendorfsche Lied aus, von dem zwei Strophe</w:t>
      </w:r>
      <w:r>
        <w:t>n in der Lieder= auswahl am Schluß dieser Arbeit zu finden sind: „Herz und Herz vereint zusammen".</w:t>
      </w:r>
    </w:p>
    <w:p w:rsidR="009725CE" w:rsidRDefault="00626914">
      <w:pPr>
        <w:pStyle w:val="Bodytext20"/>
        <w:shd w:val="clear" w:color="auto" w:fill="auto"/>
        <w:spacing w:before="0" w:after="0" w:line="211" w:lineRule="exact"/>
        <w:ind w:left="160" w:right="140" w:firstLine="200"/>
        <w:jc w:val="both"/>
      </w:pPr>
      <w:r>
        <w:t xml:space="preserve">Die Überwindung aller konfessionellen Zwiespälte — selten genug in der Kirchengeschichte bezeugt — konnte nur geschehen unter der Gnade Gottes durch jene </w:t>
      </w:r>
      <w:r>
        <w:t>tief= gläubige Liebe zu dem allen gemeinsamen Herrn Jesus Christus, der ihnen alleiniger Heiland war, dessen unbe= strittener Führung sie sich ab jetzt gemeinsam unterstellten für Tag und Nacht, für Leben und Tod.</w:t>
      </w:r>
    </w:p>
    <w:p w:rsidR="009725CE" w:rsidRDefault="00626914">
      <w:pPr>
        <w:pStyle w:val="Bodytext20"/>
        <w:shd w:val="clear" w:color="auto" w:fill="auto"/>
        <w:spacing w:before="0" w:after="0" w:line="211" w:lineRule="exact"/>
        <w:ind w:left="160" w:right="140" w:firstLine="200"/>
        <w:jc w:val="both"/>
      </w:pPr>
      <w:r>
        <w:t>Wie aber kam es überhaupt dazu, daß an der</w:t>
      </w:r>
      <w:r>
        <w:t xml:space="preserve"> staubigen Landstraße von Zittau nach Löbau in der Lausitz jene Siedlung „unter der Hut des Herrn" erstand?</w:t>
      </w:r>
    </w:p>
    <w:p w:rsidR="009725CE" w:rsidRDefault="00626914">
      <w:pPr>
        <w:pStyle w:val="Bodytext20"/>
        <w:shd w:val="clear" w:color="auto" w:fill="auto"/>
        <w:spacing w:before="0" w:after="0" w:line="211" w:lineRule="exact"/>
        <w:ind w:left="160" w:right="140" w:firstLine="200"/>
        <w:jc w:val="both"/>
      </w:pPr>
      <w:r>
        <w:t>Der Graf hatte einmal gesagt: „Mein Herz wallt mir, und meine Augen laufen voll Tränen, wenn ich an Euch gedenke, Ihr lieben Brüder." Und Zinzendorf</w:t>
      </w:r>
      <w:r>
        <w:t xml:space="preserve"> meinte nicht nur die lebenden Geschwister nah und fern, sondern auch die toten Glieder dieser Gemeinschaften, die als Märtyrer während dreier Jahrhunderte ihr Tun und ihr Bekennen mit dem Tode besiegelt hatten.</w:t>
      </w:r>
    </w:p>
    <w:p w:rsidR="009725CE" w:rsidRDefault="00626914">
      <w:pPr>
        <w:pStyle w:val="Bodytext20"/>
        <w:shd w:val="clear" w:color="auto" w:fill="auto"/>
        <w:spacing w:before="0" w:after="0" w:line="211" w:lineRule="exact"/>
        <w:ind w:left="160" w:right="140" w:firstLine="200"/>
        <w:jc w:val="both"/>
        <w:sectPr w:rsidR="009725CE">
          <w:footerReference w:type="even" r:id="rId37"/>
          <w:footerReference w:type="default" r:id="rId38"/>
          <w:pgSz w:w="6551" w:h="10228"/>
          <w:pgMar w:top="610" w:right="858" w:bottom="1615" w:left="806" w:header="0" w:footer="3" w:gutter="0"/>
          <w:pgNumType w:start="32"/>
          <w:cols w:space="720"/>
          <w:noEndnote/>
          <w:docGrid w:linePitch="360"/>
        </w:sectPr>
      </w:pPr>
      <w:r>
        <w:t>Wir entsinnen u</w:t>
      </w:r>
      <w:r>
        <w:t>ns, daß schon im ersten Kapitel gesagt wurde, daß die mährische Brüderkirche durch die Verträge von Osnabrück und Münster (1648) ausgelöscht worden</w:t>
      </w:r>
    </w:p>
    <w:p w:rsidR="009725CE" w:rsidRDefault="00626914">
      <w:pPr>
        <w:pStyle w:val="Bodytext20"/>
        <w:shd w:val="clear" w:color="auto" w:fill="auto"/>
        <w:spacing w:before="0" w:after="0" w:line="211" w:lineRule="exact"/>
        <w:ind w:left="180"/>
        <w:jc w:val="both"/>
      </w:pPr>
      <w:r>
        <w:t>war. Dennoch gab es hier und da gläubige Menschen, die treu zu den alten Grundsätzen der „Unitas Fratrum" hi</w:t>
      </w:r>
      <w:r>
        <w:t xml:space="preserve">elten, deren sichtbare Gestalt in Böhmen und Mähren das Ende des Dreißigjährigen Krieges vernichtete. Aber das Leben der Gläubigen, die nun vogelfrei, zudem als Ketzer und Satansdiener verschrien waren, konnte nicht überall erstickt werden. Es setzte sich </w:t>
      </w:r>
      <w:r>
        <w:t>fort, entzogen dem polizeilichen und militärischen Blick, es wirkte weiter in Vater, Sohn und Enkel, trotz Katakombe und Verdam= mung. Schweigend und beharrlich dienten die „Brüder", wie der alte Glaube es befahl.</w:t>
      </w:r>
    </w:p>
    <w:p w:rsidR="009725CE" w:rsidRDefault="00626914">
      <w:pPr>
        <w:pStyle w:val="Bodytext20"/>
        <w:shd w:val="clear" w:color="auto" w:fill="auto"/>
        <w:spacing w:before="0" w:after="0" w:line="211" w:lineRule="exact"/>
        <w:ind w:left="180" w:firstLine="200"/>
        <w:jc w:val="both"/>
      </w:pPr>
      <w:r>
        <w:t>In jene Zeit der mährischen Brüderkirchen=</w:t>
      </w:r>
      <w:r>
        <w:t xml:space="preserve">Verfolgung wurde </w:t>
      </w:r>
      <w:r>
        <w:rPr>
          <w:rStyle w:val="Bodytext29ptItalic"/>
        </w:rPr>
        <w:t>Christian David</w:t>
      </w:r>
      <w:r>
        <w:t xml:space="preserve"> hineingeboren. Er war Katholik. Zu Senftleben in Mähren kam er 1690 zur Welt. Ihm müssen hier einige Zeilen gewidmet werden, weil die Ent* stehung Herrnhuts ohne sein Zutun nicht möglich gewesen wäre. Ihn beseelten eine ere</w:t>
      </w:r>
      <w:r>
        <w:t>rbte Unruhe und tiefes Ver= ständnis für alle Fragen des Glaubens. So erwachte er eines Tages aus der Beschaulichkeit seines Hirtendaseins. Mitten in die Auseinandersetzung zwischen katholischem und evangelischem Bekenntnis wurde er hineingestellt. Erst un</w:t>
      </w:r>
      <w:r>
        <w:t>sicher hin und her schwankend, zeigte ihm das Studium der Bibel den neuen Weg. Mit unwiderstehlicher Gewalt riß es ihn vorwärts zu jenem letzten Schritt, der zugleich ein erster wurde: er trat zum evangelischen Glauben über und predigte ihn.</w:t>
      </w:r>
    </w:p>
    <w:p w:rsidR="009725CE" w:rsidRDefault="00626914">
      <w:pPr>
        <w:pStyle w:val="Bodytext20"/>
        <w:shd w:val="clear" w:color="auto" w:fill="auto"/>
        <w:spacing w:before="0" w:after="0" w:line="211" w:lineRule="exact"/>
        <w:ind w:left="180" w:firstLine="200"/>
        <w:jc w:val="both"/>
        <w:sectPr w:rsidR="009725CE">
          <w:footerReference w:type="even" r:id="rId39"/>
          <w:footerReference w:type="default" r:id="rId40"/>
          <w:pgSz w:w="6551" w:h="10228"/>
          <w:pgMar w:top="610" w:right="858" w:bottom="1615" w:left="806" w:header="0" w:footer="3" w:gutter="0"/>
          <w:pgNumType w:start="32"/>
          <w:cols w:space="720"/>
          <w:noEndnote/>
          <w:docGrid w:linePitch="360"/>
        </w:sectPr>
      </w:pPr>
      <w:r>
        <w:t xml:space="preserve">Durch alle Lande Mitteleuropas ging sein Weg, ehe er sich der Not Böhmens und Mährens besonders erbarmte. Er suchte Mittel und Möglichkeiten, den bedrängten Brü= dern irgendwo in </w:t>
      </w:r>
      <w:r>
        <w:t>der Welt zu einem geschützten Plätzchen zu verhelfen, an dem sie ihres Glaubens ungehindert leben konnten. Diese Hilfe suchten die Verfolgten bei Christian David. So kam er durch Vermittlung des Pfarrers Scheffer von Görlitz eines Tages zum Grafen von Zinz</w:t>
      </w:r>
      <w:r>
        <w:t>endorf, um ihn um Grund und Boden zu bitten für eine kleine An= Siedlung seiner auf den Tod bedrängten Brüder der heimat= liehen Kirche. Gern gab Zinzendorf die Erlaubnis. David</w:t>
      </w:r>
    </w:p>
    <w:p w:rsidR="009725CE" w:rsidRDefault="00626914">
      <w:pPr>
        <w:pStyle w:val="Bodytext20"/>
        <w:shd w:val="clear" w:color="auto" w:fill="auto"/>
        <w:spacing w:before="0" w:after="0" w:line="211" w:lineRule="exact"/>
        <w:ind w:left="180"/>
        <w:jc w:val="both"/>
      </w:pPr>
      <w:r>
        <w:t>ging nach Mähren zurück und kehrte wieder mit zehn Menschen, die hier einer ho</w:t>
      </w:r>
      <w:r>
        <w:t>ffnungsvollen Zukunft ent= gegenharrten. Bald folgte dann ein größerer Trupp, dem sich nach und nach weitere anschlossen.</w:t>
      </w:r>
    </w:p>
    <w:p w:rsidR="009725CE" w:rsidRDefault="00626914">
      <w:pPr>
        <w:pStyle w:val="Bodytext20"/>
        <w:shd w:val="clear" w:color="auto" w:fill="auto"/>
        <w:spacing w:before="0" w:after="0" w:line="211" w:lineRule="exact"/>
        <w:ind w:left="180" w:firstLine="200"/>
        <w:jc w:val="both"/>
      </w:pPr>
      <w:r>
        <w:t xml:space="preserve">Am Hutberg fällte Christian David am 17. Juni 1722 den ersten Baum, der zum Grundpfeiler jener von Gott so begnadeten Gemeinde wurde. </w:t>
      </w:r>
      <w:r>
        <w:t>Ihr Name „Herrnhut" ist sehr bald zu einem Weltbegriff geworden. Als der Graf einmal im Winter zur Großmutter nach Hennersdorf fuhr, gewahrte er jenes einzelne Haus an der Straße von Ber= thelsdorf, das er noch nicht kannte. Er ließ halten und ging mit der</w:t>
      </w:r>
      <w:r>
        <w:t xml:space="preserve"> Gräfin und dem Hallenser Freund Watteville in die kärglich ausgestattete Stube. Im Gespräch mit den mährischen Flüchtlingen wurde ihm, dem Grundherrn dieses Stückchens Erde, recht eigenartig zumute. Er glaubte, einen Ruf Gottes zu verspüren. So kniete er </w:t>
      </w:r>
      <w:r>
        <w:t>nieder und dankte dem Herrn. Um ihn herum senkten sich die Knie auf die rauhen Bohlen des frischen Bodens. Das erste „Brüdergebet" war gesprochen.</w:t>
      </w:r>
    </w:p>
    <w:p w:rsidR="009725CE" w:rsidRDefault="00626914">
      <w:pPr>
        <w:pStyle w:val="Bodytext20"/>
        <w:shd w:val="clear" w:color="auto" w:fill="auto"/>
        <w:spacing w:before="0" w:after="169" w:line="211" w:lineRule="exact"/>
        <w:ind w:left="180" w:firstLine="200"/>
        <w:jc w:val="both"/>
      </w:pPr>
      <w:r>
        <w:t>Aus diesem Haus wurden in fünf Jahren bereits 32, aus zehn Menschen im Laufe derselben Zeit 300. Und nicht nu</w:t>
      </w:r>
      <w:r>
        <w:t>r mährische und böhmische Brüder der über alle Welt verstreuten „Unitas Fratrum" kamen herzu, sondern auch — wie schon angedeutet — schlesische und andere Sektierer. Aus allen Landschaften eilten die Querulanten herbei, um unter der „Hut des Herrn" zu arbe</w:t>
      </w:r>
      <w:r>
        <w:t>iten, unge* stört, ihrem Glauben gemäß. Der Flecken — er war in= zwischen Herrnhut getauft — stieg an Häuser= und Ein* wohnerzahl beträchtlich an, erreichte gar in seiner Blüte* zeit 70 Häuser mit 800 Einwohnern. Als die Zahl dann so hoch gestiegen war, er</w:t>
      </w:r>
      <w:r>
        <w:t>wuchsen vielerlei Schwierigkeiten, weil die Vielheit der Herkunft, der Landschaft, der Kon* fession vor allem ein einheitliches Gemeindeleben gefähr* dete, ja, schier unmöglich zu machen schien. Soweit diese Schwierigkeiten geistiger Natur waren, wurden si</w:t>
      </w:r>
      <w:r>
        <w:t>e durch die Ereignisse des Jahres 1727 überwunden. Doch für den weltlichen Sektor ergab sich die Notwendigkeit gewisser</w:t>
      </w:r>
    </w:p>
    <w:p w:rsidR="009725CE" w:rsidRDefault="00626914">
      <w:pPr>
        <w:pStyle w:val="Bodytext90"/>
        <w:shd w:val="clear" w:color="auto" w:fill="auto"/>
        <w:spacing w:before="0" w:line="150" w:lineRule="exact"/>
        <w:ind w:left="180"/>
        <w:sectPr w:rsidR="009725CE">
          <w:footerReference w:type="even" r:id="rId41"/>
          <w:footerReference w:type="default" r:id="rId42"/>
          <w:pgSz w:w="6551" w:h="10228"/>
          <w:pgMar w:top="609" w:right="741" w:bottom="609" w:left="923" w:header="0" w:footer="3" w:gutter="0"/>
          <w:pgNumType w:start="34"/>
          <w:cols w:space="720"/>
          <w:noEndnote/>
          <w:docGrid w:linePitch="360"/>
        </w:sectPr>
      </w:pPr>
      <w:r>
        <w:pict>
          <v:shape id="_x0000_s1052" type="#_x0000_t202" style="position:absolute;left:0;text-align:left;margin-left:221.75pt;margin-top:.25pt;width:11.75pt;height:11.85pt;z-index:-125829375;mso-wrap-distance-left:171.85pt;mso-wrap-distance-right:5pt;mso-wrap-distance-bottom:18.2pt;mso-position-horizontal-relative:margin" filled="f" stroked="f">
            <v:textbox style="mso-fit-shape-to-text:t" inset="0,0,0,0">
              <w:txbxContent>
                <w:p w:rsidR="009725CE" w:rsidRDefault="00626914">
                  <w:pPr>
                    <w:pStyle w:val="Bodytext10"/>
                    <w:shd w:val="clear" w:color="auto" w:fill="auto"/>
                    <w:spacing w:line="180" w:lineRule="exact"/>
                  </w:pPr>
                  <w:r>
                    <w:t>33</w:t>
                  </w:r>
                </w:p>
              </w:txbxContent>
            </v:textbox>
            <w10:wrap type="square" side="left" anchorx="margin"/>
          </v:shape>
        </w:pict>
      </w:r>
      <w:r>
        <w:t>3 Zinzerjdorf</w:t>
      </w:r>
    </w:p>
    <w:p w:rsidR="009725CE" w:rsidRDefault="009725CE">
      <w:pPr>
        <w:spacing w:line="143" w:lineRule="exact"/>
        <w:rPr>
          <w:sz w:val="11"/>
          <w:szCs w:val="11"/>
        </w:rPr>
      </w:pPr>
    </w:p>
    <w:p w:rsidR="009725CE" w:rsidRDefault="009725CE">
      <w:pPr>
        <w:rPr>
          <w:sz w:val="2"/>
          <w:szCs w:val="2"/>
        </w:rPr>
        <w:sectPr w:rsidR="009725CE">
          <w:footerReference w:type="even" r:id="rId43"/>
          <w:footerReference w:type="default" r:id="rId44"/>
          <w:footerReference w:type="first" r:id="rId45"/>
          <w:pgSz w:w="6551" w:h="10228"/>
          <w:pgMar w:top="614" w:right="0" w:bottom="1615" w:left="0" w:header="0" w:footer="3" w:gutter="0"/>
          <w:pgNumType w:start="34"/>
          <w:cols w:space="720"/>
          <w:noEndnote/>
          <w:titlePg/>
          <w:docGrid w:linePitch="360"/>
        </w:sectPr>
      </w:pPr>
    </w:p>
    <w:p w:rsidR="009725CE" w:rsidRDefault="00626914">
      <w:pPr>
        <w:pStyle w:val="Bodytext20"/>
        <w:shd w:val="clear" w:color="auto" w:fill="auto"/>
        <w:spacing w:before="0" w:after="549" w:line="211" w:lineRule="exact"/>
        <w:ind w:left="180"/>
        <w:jc w:val="both"/>
      </w:pPr>
      <w:r>
        <w:t>Pflichten, die ausgeübt werden mußten und als Ämter zu verteilen waren. Da erstand auf einmal so etwas wie eine gut durchorganisierte Verwaltungsinstanz. Es gab die Auf= seher für allgemeine Ordnung, d</w:t>
      </w:r>
      <w:r>
        <w:t>ie Ermahner für Schlich= tung von Streit und für gütige Beilegung. Es gab die Almosenpfleger für Nothilfe und Prüfungen von besonders ernsten Fällen. Daneben waren die einfachen Helfer als Ratspersonen auf allen Gebieten tätig; schließlich müssen die Lehre</w:t>
      </w:r>
      <w:r>
        <w:t>r und Krankenwärter genannt werden. Das sind zwar weltliche Posten, geschaffen, um Ordnung, Sicherheit, Ruhe und Aufsicht zu haben, aber in und aus ihnen lebte ein barmherziger Geist echter Nächstenliebe.</w:t>
      </w:r>
    </w:p>
    <w:p w:rsidR="009725CE" w:rsidRDefault="00626914">
      <w:pPr>
        <w:pStyle w:val="Heading50"/>
        <w:keepNext/>
        <w:keepLines/>
        <w:shd w:val="clear" w:color="auto" w:fill="auto"/>
        <w:spacing w:line="200" w:lineRule="exact"/>
        <w:ind w:right="80"/>
      </w:pPr>
      <w:bookmarkStart w:id="10" w:name="bookmark9"/>
      <w:r>
        <w:t>Unter dem Kreuz</w:t>
      </w:r>
      <w:bookmarkEnd w:id="10"/>
    </w:p>
    <w:p w:rsidR="009725CE" w:rsidRDefault="00626914">
      <w:pPr>
        <w:pStyle w:val="Bodytext20"/>
        <w:shd w:val="clear" w:color="auto" w:fill="auto"/>
        <w:spacing w:before="0" w:after="0" w:line="211" w:lineRule="exact"/>
        <w:ind w:left="180" w:firstLine="200"/>
        <w:jc w:val="both"/>
      </w:pPr>
      <w:r>
        <w:t>1727! Ein gewichtiges Jahr, wie wir</w:t>
      </w:r>
      <w:r>
        <w:t xml:space="preserve"> gesehen haben. Zudem das Geburtsjahr des ersten Zinzendorfschen Kin= des, das die Namen Christian Renatus erhielt. Doch zu= gleich darf nicht übersehen werden, daß mit diesem Abend= mahl der Versöhnung wohl die innere Befriedung erreicht war; nicht aber k</w:t>
      </w:r>
      <w:r>
        <w:t>onnte verhindert werden, daß die viel= fähigen Belange der Außenwelt das kommende Jahrzehnt für die Brüdergemeine von Herrnhut zu einem sehr schwer ren machten, wobei sie die Last des Kreuzes am eigenen Leibe zu spüren bekam.</w:t>
      </w:r>
    </w:p>
    <w:p w:rsidR="009725CE" w:rsidRDefault="00626914">
      <w:pPr>
        <w:pStyle w:val="Bodytext20"/>
        <w:shd w:val="clear" w:color="auto" w:fill="auto"/>
        <w:spacing w:before="0" w:after="0" w:line="211" w:lineRule="exact"/>
        <w:ind w:left="180" w:firstLine="200"/>
        <w:jc w:val="both"/>
      </w:pPr>
      <w:r>
        <w:t>Es ist politisch gesehen die Z</w:t>
      </w:r>
      <w:r>
        <w:t>eit, in der die Salzburger ihre Heimat verließen und durch die mitteldeutschen Lande in den Nordosten zogen. Es ist die Zeit, in der Sachsens Kurfürst, August der Starke, sein Ende nahen fühlte. Es ist die Zeit, in der Preußens Kronprinz in der Küstriner Z</w:t>
      </w:r>
      <w:r>
        <w:t>itadelle lag und die junge Maria Theresia sich auf ihr hohes kaiserliches Amt vorbereitete. Es ist die Zeit, in der Isaac Newton, Lessing, Linne und Johann Sebastian Bach lebten und wirkten. Es ist nicht zuletzt die Zeit, in der die westliche Aufklärung ih</w:t>
      </w:r>
      <w:r>
        <w:t>ren Siegeszug durch Europa hielt.</w:t>
      </w:r>
    </w:p>
    <w:p w:rsidR="009725CE" w:rsidRDefault="00626914">
      <w:pPr>
        <w:pStyle w:val="Bodytext20"/>
        <w:shd w:val="clear" w:color="auto" w:fill="auto"/>
        <w:spacing w:before="0" w:after="0" w:line="216" w:lineRule="exact"/>
        <w:ind w:left="160" w:right="140" w:firstLine="180"/>
        <w:jc w:val="both"/>
      </w:pPr>
      <w:r>
        <w:t xml:space="preserve">Es ist leider nicht möglich, auf diesem beschränkten Raum nun eine Beschreibung des brüderlichen Lebens von Herrnhut im einzelnen zu geben. Zinzendorfs Bild als des Herolds wahrer Jesusliebe soll gezeichnet werden. Diese </w:t>
      </w:r>
      <w:r>
        <w:t xml:space="preserve">Liebe dokumentierte sich allerdings am ehesten und besten in der Brüdergemeine, deren eigentliches Leben eben in der Gemeinschaft bestand und besteht. Und wir wissen, daß sie nie durch einen einzelnen Menschen ersetzt oder auch nur verkörpert werden kann; </w:t>
      </w:r>
      <w:r>
        <w:t>denn es war jener alle beseligende Geist, der sich in von Gott geschenkter Offen= barung zeigte, der, alle umfassend und alle ergreifend, erst das Leben schuf, das der brüderlichen Gemeinschaft seit je zugeschrieben wird. Der Graf aber war kein Herr über B</w:t>
      </w:r>
      <w:r>
        <w:t>rüder, sondern stets nur ihr Diener und Vater und beugte sich wohl tiefer als andere unter die allmächtige Gnade wie auch unter das scharfe Schwert des Herrn. So sagte er öfters Worte wie diese: „Euch aber, denen gegeben ist zu wissen das Geheimnis des Rei</w:t>
      </w:r>
      <w:r>
        <w:t>ches Christi, sage ich, daß ich euer Vorsteher nicht bin, sondern Christus." Das zu wissen und stets im Herzen zu bewahren, war des Grafen besonderes Anliegen. Stets wußte Zinzendorf, daß auch er ein Sünder war, trotz aller großen Tat und edlen Haltung und</w:t>
      </w:r>
      <w:r>
        <w:t xml:space="preserve"> nie versiegender Jesusliebe. Ja, nur zu genau wußte er, daß alle Menschen vor dem Herrn Jesus „Bettelleute und arme Sünder" waren und sind.</w:t>
      </w:r>
    </w:p>
    <w:p w:rsidR="009725CE" w:rsidRDefault="00626914">
      <w:pPr>
        <w:pStyle w:val="Bodytext20"/>
        <w:shd w:val="clear" w:color="auto" w:fill="auto"/>
        <w:spacing w:before="0" w:after="0" w:line="216" w:lineRule="exact"/>
        <w:ind w:left="160" w:right="140" w:firstLine="180"/>
        <w:jc w:val="both"/>
      </w:pPr>
      <w:r>
        <w:t>Auch der großen Wandlung der Gräfin kann hier nur kurz gedacht werden. Sie kam ja aus der Welt und Weite standesher</w:t>
      </w:r>
      <w:r>
        <w:t>rlicher Umgebung und folgte ihrem Manne als treue Weggenossin durch das Leben. Sie ging mit ihm den gewiß zunächst sehr dornenvollen Weg zu den Herzen der Geschwister von Herrnhut, sie ging ihn freiwillig und, wie es schien, von Gott gewiesen und geführt.</w:t>
      </w:r>
    </w:p>
    <w:p w:rsidR="009725CE" w:rsidRDefault="00626914">
      <w:pPr>
        <w:pStyle w:val="Bodytext20"/>
        <w:shd w:val="clear" w:color="auto" w:fill="auto"/>
        <w:spacing w:before="0" w:after="0" w:line="216" w:lineRule="exact"/>
        <w:ind w:left="160" w:right="140" w:firstLine="180"/>
        <w:jc w:val="both"/>
        <w:sectPr w:rsidR="009725CE">
          <w:type w:val="continuous"/>
          <w:pgSz w:w="6551" w:h="10228"/>
          <w:pgMar w:top="614" w:right="847" w:bottom="1615" w:left="817" w:header="0" w:footer="3" w:gutter="0"/>
          <w:cols w:space="720"/>
          <w:noEndnote/>
          <w:docGrid w:linePitch="360"/>
        </w:sectPr>
      </w:pPr>
      <w:r>
        <w:t>Obwohl auch Zinzendorf ein Mensch mit Fehlem und Mängeln war, traten bei ihm die Schattenseiten zurück vor der Großartigkeit seines Handelns, seines Denkens und seiner Empfindungen. Früh schon hatte der Graf gesungen:</w:t>
      </w:r>
    </w:p>
    <w:p w:rsidR="009725CE" w:rsidRDefault="00626914">
      <w:pPr>
        <w:pStyle w:val="Bodytext20"/>
        <w:shd w:val="clear" w:color="auto" w:fill="auto"/>
        <w:spacing w:before="0" w:after="0" w:line="211" w:lineRule="exact"/>
        <w:ind w:left="1220" w:right="920" w:hanging="80"/>
        <w:jc w:val="left"/>
      </w:pPr>
      <w:r>
        <w:t>„Geschwister, i</w:t>
      </w:r>
      <w:r>
        <w:t>hr erlaubt mir schon, daß ich euch kurz erklär':</w:t>
      </w:r>
    </w:p>
    <w:p w:rsidR="009725CE" w:rsidRDefault="00626914">
      <w:pPr>
        <w:pStyle w:val="Bodytext20"/>
        <w:shd w:val="clear" w:color="auto" w:fill="auto"/>
        <w:spacing w:before="0" w:line="211" w:lineRule="exact"/>
        <w:ind w:left="1220" w:right="1620"/>
        <w:jc w:val="left"/>
      </w:pPr>
      <w:r>
        <w:t>Ich hab' nur eine Passion, und das ist Er, nur Er."</w:t>
      </w:r>
    </w:p>
    <w:p w:rsidR="009725CE" w:rsidRDefault="00626914">
      <w:pPr>
        <w:pStyle w:val="Bodytext20"/>
        <w:shd w:val="clear" w:color="auto" w:fill="auto"/>
        <w:spacing w:before="0" w:after="0" w:line="211" w:lineRule="exact"/>
        <w:ind w:left="160" w:firstLine="200"/>
        <w:jc w:val="both"/>
      </w:pPr>
      <w:r>
        <w:t xml:space="preserve">Immer für seinen Herrn und Heiland tätig, aus ihm Lebens» und Liebeskräfte empfangend, hatte der Graf schon als Kind einen ewigen Bund mit dem Heiland ge» </w:t>
      </w:r>
      <w:r>
        <w:t xml:space="preserve">schlossen. Zinzendorf schrieb später einmal über seine Jugendzeit: „In meinem vierten Jahre fing ich an, Gott mit Ernst zu suchen; sonderlich ist aber von der Zeit an mein beständiger Vorsatz gewesen, ein treuer Diener des gekreuzigten Jesu zu werden. Als </w:t>
      </w:r>
      <w:r>
        <w:t>ein Kind lernte ich ihn lieben, hörte ihn vieltausendmal im Herzen und sah ihn mit den Augen des Glaubens. Wenn ich von meinem Schöpfer erzählen hörte, daß er ein Mensch geworden sei, so ergriff mich das sehr. Ich dachte bei mir selber: ,Wenn der liebe Her</w:t>
      </w:r>
      <w:r>
        <w:t>r auch von sonst niemand geachtet wird, so will ich doch an ihm hängen und mit ihm leben und ster= ben.' So bin ich viele Jahre kinderhaft mit ihm umgegan= gen und habe stundenlang mit ihm geredet und bin in diesen Gedanken wohl fünfzigmal die Stube auf= u</w:t>
      </w:r>
      <w:r>
        <w:t>nd abgegangen."</w:t>
      </w:r>
    </w:p>
    <w:p w:rsidR="009725CE" w:rsidRDefault="00626914">
      <w:pPr>
        <w:pStyle w:val="Bodytext20"/>
        <w:shd w:val="clear" w:color="auto" w:fill="auto"/>
        <w:spacing w:before="0" w:after="0" w:line="211" w:lineRule="exact"/>
        <w:ind w:left="160" w:firstLine="200"/>
        <w:jc w:val="both"/>
      </w:pPr>
      <w:r>
        <w:t>Der Graf, der als Junge an Christus geschriebene Briefe hoffnungsfroh aus dem Fenster warf, ging seinen Weg von Stufe zu Stufe, aus Kindheit und Jugend zu männ= lieber Reife und zu jener frühen Erkenntnis, daß „die Liebe des begnadeten Sünd</w:t>
      </w:r>
      <w:r>
        <w:t>ers zum Heiland in allen Konfessio= nen verbreitet und das eigentliche Salz der Kirchengemein» schäften sei, gegen welches die Lehrunterschiede zurück» treten" müßten. Diese im frühen Alter gewonnene Er» fahrung ebnete den Weg zu einer Gemeinschaftsreligio</w:t>
      </w:r>
      <w:r>
        <w:t>n, die schließlich ihre Verwirklichung fand in der Brüder» gemeine zu Herrnhut. Der Graf aber zählte erst sieben» undzwanzig Jahre, als das neue Leben am Hutberg be= gann</w:t>
      </w:r>
    </w:p>
    <w:p w:rsidR="009725CE" w:rsidRDefault="00626914">
      <w:pPr>
        <w:pStyle w:val="Bodytext20"/>
        <w:shd w:val="clear" w:color="auto" w:fill="auto"/>
        <w:spacing w:before="0" w:after="0" w:line="211" w:lineRule="exact"/>
        <w:ind w:left="160" w:firstLine="200"/>
        <w:jc w:val="both"/>
      </w:pPr>
      <w:r>
        <w:t>Stephan Hirzel verdanken wir eine sehr ausführliche</w:t>
      </w:r>
    </w:p>
    <w:p w:rsidR="009725CE" w:rsidRDefault="00626914">
      <w:pPr>
        <w:pStyle w:val="Bodytext20"/>
        <w:shd w:val="clear" w:color="auto" w:fill="auto"/>
        <w:spacing w:before="0" w:after="0" w:line="211" w:lineRule="exact"/>
        <w:ind w:left="140" w:right="140"/>
        <w:jc w:val="both"/>
      </w:pPr>
      <w:r>
        <w:t>Darstellung Zinzendorfs und der B</w:t>
      </w:r>
      <w:r>
        <w:t>rüdergemeine. In sei= nem umfangreichen Buche „Der Graf und die Brüder" begegnen wir Zinzendorf im Kreis der Geschwister unter besonderer Berücksichtigung des Zeitkolorits, das in den anderen Darstellungen zugunsten anderer Gesichtspunkte weit zurücktritt.</w:t>
      </w:r>
    </w:p>
    <w:p w:rsidR="009725CE" w:rsidRDefault="00626914">
      <w:pPr>
        <w:pStyle w:val="Bodytext20"/>
        <w:shd w:val="clear" w:color="auto" w:fill="auto"/>
        <w:spacing w:before="0" w:after="0" w:line="211" w:lineRule="exact"/>
        <w:ind w:left="140" w:right="140" w:firstLine="200"/>
        <w:jc w:val="both"/>
      </w:pPr>
      <w:r>
        <w:t xml:space="preserve">Der Graf von Zinzendorf, wohlgewachsen und von aristokratischer Haltung und Erscheinung, war Dichter, Schriftsteller und Redner, war Helfer und Vorsteher seiner Gemeine, war Grundherr auf Hunderten von Morgen Acker und Wald, war Sonderling und Mitmensch </w:t>
      </w:r>
      <w:r>
        <w:t>zugleich, war Prediger und Seelsorger. Er gab seinen Bauern, den Hörigen, die Freiheit und löste sie aus dem Knechtschafts* Verhältnis. Er war in seinem Stande würdig und stolz; dennoch tat er den geringsten Dienst unter den Brüdern. Er war wenig mit geldl</w:t>
      </w:r>
      <w:r>
        <w:t>ichen Mitteln gesegnet und spen= dete dennoch groß* und freizügig. Er ging zu Fuß und hielt einen fremden Wagen an, wenn sein Reisegeld zu Ende war, — und ihm lagen lange Reisen am Herzen, wie sie ja dann auch die späteren Umstände gewaltsam von ihm forder</w:t>
      </w:r>
      <w:r>
        <w:t>ten. Er lieh sich übrigens auch Geld von Bauern, das er möglichst umgehend zurückgab. In Selbstverständ= lichkeit, ja, in einer gewissen Naivität, von einem gott* seligen Geheimnis umwoben, ging er über diese Welt, wuchs er in seine Gemeine, blieb er im „g</w:t>
      </w:r>
      <w:r>
        <w:t>lücklichen Ge* misch von Volkstümlichkeit und Unnahbarkeit" der gott= begnadete Leiter und Diener seiner Geschwister und später* hin auch Bischof der erneuerten mährischen Kirche. Zinzen* dorf war gern bereit, ihm nachgewiesene Fehler als solche zu erkenne</w:t>
      </w:r>
      <w:r>
        <w:t>n und dies vor versammelter Gemeinschaft zu bestätigen. Er hielt seine Andachten und Predigten, seine Reden und Verteidigungen auf geniale Weise ohne Vor* bereitung. So sagte er einmal: „Wenn ich ein Wort Gottes höre, lese, ausspreche, so folgen die Gedank</w:t>
      </w:r>
      <w:r>
        <w:t>en oder Worte von selbst nach, die dazugehören." Auch war der Graf keineswegs einseitig oder übertrieben fromm oder gar frömmelnd, wie es häufig hier und da heißt, sondern er</w:t>
      </w:r>
    </w:p>
    <w:p w:rsidR="009725CE" w:rsidRDefault="00626914">
      <w:pPr>
        <w:pStyle w:val="Bodytext20"/>
        <w:shd w:val="clear" w:color="auto" w:fill="auto"/>
        <w:spacing w:before="0" w:after="0" w:line="211" w:lineRule="exact"/>
        <w:ind w:right="160"/>
        <w:jc w:val="both"/>
      </w:pPr>
      <w:r>
        <w:t>diente als ein Mensch, der mitten im Leben stand, der nicht frei war von Eitelkei</w:t>
      </w:r>
      <w:r>
        <w:t>t und Hochmut, der aber immer das Kreuz des Herrn spürte und fühlte, was wir Menschen der Gegenwart so oft vergessen.</w:t>
      </w:r>
    </w:p>
    <w:p w:rsidR="009725CE" w:rsidRDefault="00626914">
      <w:pPr>
        <w:pStyle w:val="Bodytext20"/>
        <w:shd w:val="clear" w:color="auto" w:fill="auto"/>
        <w:spacing w:before="0" w:after="0" w:line="211" w:lineRule="exact"/>
        <w:ind w:right="160" w:firstLine="340"/>
        <w:jc w:val="both"/>
      </w:pPr>
      <w:r>
        <w:t>Diese auf Hirzel fußende Darstellung vermag so recht das echte Lebensgefühl Zinzendorfs herauszustellen. Sie bewahrt uns davor, in dem Gra</w:t>
      </w:r>
      <w:r>
        <w:t>fen, dem jungen vor allem, einen Heiligen zu sehen, der in mönchischer Abgeschlos= senheit zu Berthelsdorf gedient hätte.</w:t>
      </w:r>
    </w:p>
    <w:p w:rsidR="009725CE" w:rsidRDefault="00626914">
      <w:pPr>
        <w:pStyle w:val="Bodytext20"/>
        <w:shd w:val="clear" w:color="auto" w:fill="auto"/>
        <w:spacing w:before="0" w:after="0" w:line="211" w:lineRule="exact"/>
        <w:ind w:right="160" w:firstLine="340"/>
        <w:jc w:val="both"/>
      </w:pPr>
      <w:r>
        <w:t>Die Ehe des jungen Gutsherrn hatte zwar unter eigen= artigen Umständen begonnen, sie hatte sich aber bewährt. Aus einem Schriftstück g</w:t>
      </w:r>
      <w:r>
        <w:t>eht hervor, wie sehr er seiner Frau Dank schuldete. Er hat stets voller Anerkennung zu ihr emporgeschaut. Dabei war dieser Weg in die Gemeinschaft von Hermhut der Gräfin Erdmuthe keineswegs leicht ge= worden. Jene zarte Frau, die ihrem Manne eine gehorsame</w:t>
      </w:r>
      <w:r>
        <w:t xml:space="preserve"> Gehilfin wurde, gebar zudem nach jahrelanger Kinderlosig= keit zwölf Jungen und Mädchen, von denen sie neun unter traurigsten Umständen wieder verlieren mußte.</w:t>
      </w:r>
    </w:p>
    <w:p w:rsidR="009725CE" w:rsidRDefault="00626914">
      <w:pPr>
        <w:pStyle w:val="Bodytext20"/>
        <w:shd w:val="clear" w:color="auto" w:fill="auto"/>
        <w:spacing w:before="0" w:after="0" w:line="211" w:lineRule="exact"/>
        <w:ind w:right="160" w:firstLine="340"/>
        <w:jc w:val="both"/>
      </w:pPr>
      <w:r>
        <w:t>Nun noch einiges zur Gemeine. „Allen anderen Men= sehen sollen sie so tun, wie sie gegen sich s</w:t>
      </w:r>
      <w:r>
        <w:t>elbst gern gehandelt sähen", so hieß es in der Herrnhuter Gemein= Ordnung. Es war der Grundsatz christlicher Nächstenliebe, wenn auch in umschriebener Form. Nach diesem Satz leb= ten die einzelnen Glieder untereinander. Das gesamte Leben mit all seinen Kle</w:t>
      </w:r>
      <w:r>
        <w:t xml:space="preserve">inigkeiten und Schwierigkeiten vollzog sich im Wissen um die Gnade Gottes und aus einer tiefen Ergebenheit gegenüber Jesus, dem Heiland. Es hieß doch: „Man muß dem Heiland sowohl im Kleinen als im Großen Treue beweisen und pünktlich sein" und an an= derer </w:t>
      </w:r>
      <w:r>
        <w:t>Stelle: „Es schicken sich gewisse Sachen nicht für uns, darüber ich bei anderen Kindern Gottes und Freunden den Mund nicht auftun wollte; aber uns tun sie Schaden, sie unterminieren unsere Sache."</w:t>
      </w:r>
    </w:p>
    <w:p w:rsidR="009725CE" w:rsidRDefault="00626914">
      <w:pPr>
        <w:pStyle w:val="Bodytext20"/>
        <w:shd w:val="clear" w:color="auto" w:fill="auto"/>
        <w:spacing w:before="0" w:after="0" w:line="211" w:lineRule="exact"/>
        <w:ind w:right="160" w:firstLine="340"/>
        <w:jc w:val="both"/>
      </w:pPr>
      <w:r>
        <w:t>Das Leben in der Gemeine ging seinen Gang, von der Frühe bi</w:t>
      </w:r>
      <w:r>
        <w:t>s zum Abend, vom Abend bis zum Morgen. Der große Gemeindesaal wurde zum Betsaal, in dem man sich</w:t>
      </w:r>
    </w:p>
    <w:p w:rsidR="009725CE" w:rsidRDefault="00626914">
      <w:pPr>
        <w:pStyle w:val="Bodytext20"/>
        <w:shd w:val="clear" w:color="auto" w:fill="auto"/>
        <w:spacing w:before="0" w:after="0" w:line="211" w:lineRule="exact"/>
        <w:jc w:val="both"/>
      </w:pPr>
      <w:r>
        <w:t>zum Liebesmahl versammelte. Man feierte das Abendmahl unter dem Gesang der Gemeine. An dieser Stätte der Brüder= und Schwesternschaft aber vollzog sich zugleic</w:t>
      </w:r>
      <w:r>
        <w:t>h das gesamte Leben der Bewohner; denn sie diente nicht nur als Betraum, als kirchlicher Versammlungsraum, son=' dem auch als Rathaus und als Gemeindehaus. Sie barg allerdings keinen Altar, auch keine Kanzel, keine Orgel, nicht einmal ein Kreuz, und es war</w:t>
      </w:r>
      <w:r>
        <w:t xml:space="preserve"> doch Kirche durch den Heiligen Geist, der in diesem geweihten Raum segnend spürbar wurde.</w:t>
      </w:r>
    </w:p>
    <w:p w:rsidR="009725CE" w:rsidRDefault="00626914">
      <w:pPr>
        <w:pStyle w:val="Bodytext20"/>
        <w:shd w:val="clear" w:color="auto" w:fill="auto"/>
        <w:spacing w:before="0" w:after="0" w:line="211" w:lineRule="exact"/>
        <w:ind w:firstLine="240"/>
        <w:jc w:val="both"/>
      </w:pPr>
      <w:r>
        <w:t>Die Verwaltung der Gemeine lag in den Händen von zwölf Ältesten. Jegliches Amt war nebenberuflich und ohne Entschädigung. Generalältester aber war Jesus Christus, au</w:t>
      </w:r>
      <w:r>
        <w:t>f eigenartige Weise auf der Londoner Synodalkonferenz 1741 durch Losung den Gliedern anheimgegeben. Losun= gen? Ja, Los und Losung spielten in Herrnhut eine ent= scheidende Rolle. So wurde das Los als göttliche Entscheid düng gebraucht. Das wurde später of</w:t>
      </w:r>
      <w:r>
        <w:t>t zum Stein des An= Stoßes oder gar zum Verhängnis; denn nicht nur Ehen wurden durchs Los geschlossen, sondern auch Zeitereig= nisse damit befragt. Über die Losungen — eine andere Art göttlichen Zuspruchs — erfahren wir noch Näheres im An= Schluß an dieses</w:t>
      </w:r>
      <w:r>
        <w:t xml:space="preserve"> Lebensbild (S. 63 ff.).</w:t>
      </w:r>
    </w:p>
    <w:p w:rsidR="009725CE" w:rsidRDefault="00626914">
      <w:pPr>
        <w:pStyle w:val="Bodytext20"/>
        <w:shd w:val="clear" w:color="auto" w:fill="auto"/>
        <w:spacing w:before="0" w:after="0" w:line="211" w:lineRule="exact"/>
        <w:ind w:firstLine="240"/>
        <w:jc w:val="both"/>
      </w:pPr>
      <w:r>
        <w:t xml:space="preserve">Mit tausendfältigen Schwierigkeiten hatte der Graf zu kämpfen. Mit ungeheuerlichen Fragen mußte er sich be= fassen. So kam er nie ganz zur Ruhe. Und kein Tag ver= ging ohne rechte Mühe. Oft wurde er bis zur Verzweiflung getrieben, </w:t>
      </w:r>
      <w:r>
        <w:t>und nur durch ein als göttliche Offenbarung empfundenes Geschehen — sei es Los oder Geschenk, Traum oder Tat, Brief oder Nachricht — kam er wieder auf die rechte Bahn, um Unabwendbares zu tragen und ohne Murren hinzunehmen. So blieb er stets bereit zu jeg=</w:t>
      </w:r>
      <w:r>
        <w:t xml:space="preserve"> lichem Einsatz für Christus und für die Brüder. Die Jahre gingen dahin. Zinzendorfs Name trat in das Licht der Öffentlichkeit. Über den neuen Ort Hermhut gingen wun= dersame Geschichten um. Aber die Arbeit schritt weiter. Und erste Gönner erstanden der Ge</w:t>
      </w:r>
      <w:r>
        <w:t>meine. Der Brüder</w:t>
      </w:r>
    </w:p>
    <w:p w:rsidR="009725CE" w:rsidRDefault="00626914">
      <w:pPr>
        <w:pStyle w:val="Bodytext20"/>
        <w:shd w:val="clear" w:color="auto" w:fill="auto"/>
        <w:spacing w:before="0" w:after="0" w:line="211" w:lineRule="exact"/>
        <w:jc w:val="both"/>
      </w:pPr>
      <w:r>
        <w:t>Erziehungs= und Verwaltungsfragen und =grundsätze brach= ten sogar weltlichen Ruhm und weltweite Anerkennung. Davon allerdings wollten die Herrnhuter nichts wissen. Sie hatten sie auch nie gesucht.</w:t>
      </w:r>
    </w:p>
    <w:p w:rsidR="009725CE" w:rsidRDefault="00626914">
      <w:pPr>
        <w:pStyle w:val="Bodytext20"/>
        <w:shd w:val="clear" w:color="auto" w:fill="auto"/>
        <w:spacing w:before="0" w:after="0" w:line="211" w:lineRule="exact"/>
        <w:ind w:firstLine="240"/>
        <w:jc w:val="both"/>
      </w:pPr>
      <w:r>
        <w:t>Wie schon angedeutet, die Gemeine wuchs.</w:t>
      </w:r>
      <w:r>
        <w:t xml:space="preserve"> 1740 er= reichte sie ihre größte Ausdehnung. Dazu muß aber hier nachdrücklichst gesagt werden, daß dieser Zuwachs einer Bekehrung eines jeden einzelnen Neulings gleichkam, da es zugleich auch übergenug an Feinden Hermhuts gab. Wer sich für diese neue, all</w:t>
      </w:r>
      <w:r>
        <w:t>gemein befehdete Gemeinde entschied, ließ damit das bisher gesicherte Leben der wohl= geordneten, bürgerlich=moralisch fundierten Bahn geach= teter Staatskirchlichkeit hinter sich, um sich in einen „Hexenkessel" zu begeben, der von einer „nichtgläubigen, j</w:t>
      </w:r>
      <w:r>
        <w:t>a, ungöttlichen Schar von Laien und Flüchtlingen" ange= füllt war.</w:t>
      </w:r>
    </w:p>
    <w:p w:rsidR="009725CE" w:rsidRDefault="00626914">
      <w:pPr>
        <w:pStyle w:val="Bodytext20"/>
        <w:shd w:val="clear" w:color="auto" w:fill="auto"/>
        <w:spacing w:before="0" w:after="0" w:line="211" w:lineRule="exact"/>
        <w:ind w:firstLine="240"/>
        <w:jc w:val="both"/>
      </w:pPr>
      <w:r>
        <w:t>Doch, wie schon erwähnt, auch Gönner gab es. Zinzen= dorfs persönliche Überzeugungskraft und der Geist seiner Gemeine schufen sich Freunde, zumindest aber Beobachter, die bereit waren, eine</w:t>
      </w:r>
      <w:r>
        <w:t xml:space="preserve">n Blick zu werfen in jene seltsame Gemeinschaft von handarbeitenden Menschen, die sich gegenseitig Helfer und Seelsorger waren. Es seien hier wenigstens einige Namen genannt. Da gab es den „from= men Leutnant", einen preußischen Herrn von Peistel, der von </w:t>
      </w:r>
      <w:r>
        <w:t>der Art des brüderlichen Dienstes so angezogen wurde, daß er den Abschied nahm, um Herrnhuter Bruder zu werden. Da war August Gottlieb Spangenberg, der spätere Nachfolger des Grafen, und da war Abraham Düminger, der Wirtschaftsreformator der Gemeine.</w:t>
      </w:r>
    </w:p>
    <w:p w:rsidR="009725CE" w:rsidRDefault="00626914">
      <w:pPr>
        <w:pStyle w:val="Bodytext20"/>
        <w:shd w:val="clear" w:color="auto" w:fill="auto"/>
        <w:spacing w:before="0" w:after="0" w:line="211" w:lineRule="exact"/>
        <w:ind w:firstLine="240"/>
        <w:jc w:val="both"/>
      </w:pPr>
      <w:r>
        <w:t>Diese</w:t>
      </w:r>
      <w:r>
        <w:t xml:space="preserve"> freudevollen Ereignisse trösteten den Grafen, wenn er in arger Anfechtung stand, weil Behörden, Be= amte, Theologen und Kommissionen ihm nicht einmal das nackte Leben gönnten. Immer wieder drohte der Fall Hermhut politisch zu werden, immer wieder kamen un</w:t>
      </w:r>
      <w:r>
        <w:t>d gingen Untersuchungsbeauftragte, immer wieder wurden Akten angelegt und abgelegt. Der Kampf um dieses Dorf am Hutberg schien nie enden zu sollen. Üble Nachrede entstand hier und da. Denunziationen und mancherlei Streitschriften waren an der Tagesordnung.</w:t>
      </w:r>
      <w:r>
        <w:t xml:space="preserve"> So gestand der Graf einmal in jenen Jahren, in denen er sich im Gefecht mit den öffentlichen Meinungen befand: „Ich weiß ja, was ich für Lästerungen, Verleumdungen und Beurteilungen erfahren." Es waren ja nicht nur die lutherischen Ortho= doxen und die Je</w:t>
      </w:r>
      <w:r>
        <w:t>suiten, die den Reichsgrafen und seine schlichte Gründung auf allen Fronten bekämpften und angriffen, sondern besonders belastend kam — wie schon kurz erwähnt — die Aufklärung des Westens als philoso= phische, geistige und politische Macht hinzu. Immer meh</w:t>
      </w:r>
      <w:r>
        <w:t>r steigerten sich die Widerstände. Die Person des Grafen aber wurde das Ziel, auf das die große Schar der Feinde und der Gehässigen ihre giftigen Pfeile richteten. So kam es schließlich — es war im November 1732 —, daß Zinzen= dorf ein königlich=polnisches</w:t>
      </w:r>
      <w:r>
        <w:t xml:space="preserve"> Schreiben aus Warschau in der Hand hielt, in dem August der Starke seinem Unter= tanen befahl, sein Gut sofort zu verkaufen und das Land zu verlassen. Als Grund ließ der Landesherr ihm mitteilen: „wegen der unanständigen und bedenklichen Aufführung". Dies</w:t>
      </w:r>
      <w:r>
        <w:t>es war nun ein erster Höhepunkt äußerer Feindselig= keiten, dem allerdings bald weitere folgen sollten. Was aber tat der Graf? Nun, er überschrieb die Besitzung in Sachsen seiner Frau und ging auf eine schon lange vor= bereitete Reise. Damit war vorerst de</w:t>
      </w:r>
      <w:r>
        <w:t>r königlichen For= derung Genüge getan.</w:t>
      </w:r>
    </w:p>
    <w:p w:rsidR="009725CE" w:rsidRDefault="00626914">
      <w:pPr>
        <w:pStyle w:val="Bodytext20"/>
        <w:shd w:val="clear" w:color="auto" w:fill="auto"/>
        <w:spacing w:before="0" w:after="189" w:line="211" w:lineRule="exact"/>
        <w:ind w:firstLine="240"/>
        <w:jc w:val="both"/>
      </w:pPr>
      <w:r>
        <w:t xml:space="preserve">Doch was der König angeordnet hatte, genügte den Kritikern und Feinden Zinzendorfs nicht. Sie wollten mehr, sie wollten die Auslöschung dessen, was der Graf geschah fen, ja, sie wollten die Vernichtung nicht nur der </w:t>
      </w:r>
      <w:r>
        <w:t>Schöp= fung, sondern auch des Schöpfers, vor dem sie sich noch fürchteten, obwohl er Tausende, von Meilen entfernt war. Und diese Kreise wühlten weiter. Als daher der Silvester 1735 heranrückte, braute man bereits in den Konsistorien und Amtsstuben Dresden</w:t>
      </w:r>
      <w:r>
        <w:t>s erneut an jenem Gifttrank, der für den abwesenden Grafen von Zinzendorf gedacht war. Die vor drei Jahren geschehenen Dinge kramte man wieder heraus, verstärkt durch neue „Beweise gräflicher Untugen* den". Mit raschen Schritten nahte das Unheil. Anlaß daz</w:t>
      </w:r>
      <w:r>
        <w:t>u wurde die Entdeckung einer religiösen Hausgesellschaft im nahen Zittau. Untersuchungen tagten und befragten und brachten schließlich beim Hofe in Warschau eine Forderung ein, der sich der Landesherr nicht verschließen konnte. So wurde Zinzendorf abermals</w:t>
      </w:r>
      <w:r>
        <w:t>, nun endgültig, des Landes verwiesen. In Kassel erfuhr der aus Holland kommende Graf davon; in Ebersdorf, auf dem Boden der Reuße, er* hielt er den Ausweisungsbefehl seines Fürsten. Das war bitter für einen Mann, dessen ganze Liebe seinem Heiland galt, de</w:t>
      </w:r>
      <w:r>
        <w:t>m Heiland, dem man in Hermhut eine Gemein* Schaft geweiht hatte. Doch diese Forderung hatte auch ihr Gutes, gestand sich der Graf ein; denn nun galt es, sich in Herrnhut zu bewähren, ohne Zinzendorf in der Gemeine zu haben.</w:t>
      </w:r>
    </w:p>
    <w:p w:rsidR="009725CE" w:rsidRDefault="00626914">
      <w:pPr>
        <w:pStyle w:val="Heading50"/>
        <w:keepNext/>
        <w:keepLines/>
        <w:shd w:val="clear" w:color="auto" w:fill="auto"/>
        <w:spacing w:after="125" w:line="200" w:lineRule="exact"/>
      </w:pPr>
      <w:bookmarkStart w:id="11" w:name="bookmark10"/>
      <w:r>
        <w:t>Der Brüderbischof von Herrnhut</w:t>
      </w:r>
      <w:bookmarkEnd w:id="11"/>
    </w:p>
    <w:p w:rsidR="009725CE" w:rsidRDefault="00626914">
      <w:pPr>
        <w:pStyle w:val="Bodytext20"/>
        <w:shd w:val="clear" w:color="auto" w:fill="auto"/>
        <w:spacing w:before="0" w:after="0" w:line="211" w:lineRule="exact"/>
        <w:ind w:firstLine="240"/>
        <w:jc w:val="both"/>
      </w:pPr>
      <w:r>
        <w:t>D</w:t>
      </w:r>
      <w:r>
        <w:t>er heutige Christ ist geneigt, die Mitarbeit der Laien im Rahmen der kirchlichen und gemeinschaftlichen Kreise als etwas Selbstverständliches hinzunehmen. Er macht sich oft nicht klar, welche Nöte und Kämpfe vorausgingen, um diesen Zustand als rechtmäßig u</w:t>
      </w:r>
      <w:r>
        <w:t>nd gültig anerkannt zu wissen. Uns ist Dienst im Weinberg des Herrn ohne das Laienelement gar nicht mehr denkbar, wobei beson* ders auch auf die großen Kirchentage hingewiesen sei.</w:t>
      </w:r>
    </w:p>
    <w:p w:rsidR="009725CE" w:rsidRDefault="00626914">
      <w:pPr>
        <w:pStyle w:val="Bodytext20"/>
        <w:shd w:val="clear" w:color="auto" w:fill="auto"/>
        <w:spacing w:before="0" w:after="0" w:line="211" w:lineRule="exact"/>
        <w:ind w:firstLine="240"/>
        <w:jc w:val="both"/>
      </w:pPr>
      <w:r>
        <w:t>Zur Zeit Zinzendorfs aber, als das herrnhutische Leben erwachte, war es der</w:t>
      </w:r>
      <w:r>
        <w:t xml:space="preserve"> ordinierten Geistlichkeit und auch den staatlichen Behörden ein Dorn im Auge, daß Laien das Wort Gottes predigen und sogar auslegen durften. Auch den Grafen trafen diese Anwürfe, ihn besonders scharf, da er im Mittelpunkt einer Schar stand, die rechtens g</w:t>
      </w:r>
      <w:r>
        <w:t>ar nicht mehr existierte. Zinzendorf aber lag im Grunde sehr daran, die Brüdergemeine anerkannt zu sehen. Viele Bemühun* gen, denen er sich unterzog, blieben erfolglos. Ihm blieb für seine Person ein Ausweg. Ihn wollte er begehen. Er mußte selbst rechtmäßi</w:t>
      </w:r>
      <w:r>
        <w:t>ger evangelischer Pfarrer werden. Das war nicht ganz einfach, da Zinzendorf ja nie ein ordentliches theologisches Studium absolviert hatte. Der des Landes verwiesene Graf verfiel auf den verführerischen Gedanken, auch ohne ordentliches Studium um die An= e</w:t>
      </w:r>
      <w:r>
        <w:t>rkennung als Geistlicher zu kämpfen.</w:t>
      </w:r>
    </w:p>
    <w:p w:rsidR="009725CE" w:rsidRDefault="00626914">
      <w:pPr>
        <w:pStyle w:val="Bodytext20"/>
        <w:shd w:val="clear" w:color="auto" w:fill="auto"/>
        <w:spacing w:before="0" w:after="0" w:line="211" w:lineRule="exact"/>
        <w:ind w:firstLine="240"/>
        <w:jc w:val="both"/>
      </w:pPr>
      <w:r>
        <w:t>Er begab sich an die Ostsee, nach Stralsund, wo er sich als ein Herr von Freideck — dieser Name stand ihm rech= tens zu — niederließ. Sehr bald schon übernahm er eine freie Hauslehrerstelle im Hause des reichen Kaufherr</w:t>
      </w:r>
      <w:r>
        <w:t>n Albrecht Ehrenfried Richter, der später selbst ein Anhänger Hermhuts wurde. Er bekam die Aufgabe, die Kinder des Kaufmanns zu unterrichten. Dies tat er ohne Tadel. Man hielt ihn in Stralsund für einen Kandidaten der Gottes= gelehrtheit, und Zinzendorf=Fr</w:t>
      </w:r>
      <w:r>
        <w:t>eideck nutzte diese Auf= fassung, sich der örtlichen Geistlichkeit als Pfarrvertreter zum Gottesdiensthalten zu empfehlen. Nach den Predigten meinten die Theologen, aus ihrer reichen Erfahrung und ihrem fundamentalen Wissen schöpfend, daß der fremde Herr K</w:t>
      </w:r>
      <w:r>
        <w:t>andidat unbedingt eine „sehr beachtliche Eignung" zum Beruf des Pfarrers hätte. Beim hohen Konsistorium wegen der Examination vorstellig geworden, erhielt der immerhin recht mutige Graf auch eine Vorladung zum Prüfungstermin. Er erschien fristgemäß und bes</w:t>
      </w:r>
      <w:r>
        <w:t>tand das Examen vorschriftsmäßig. Von nun an predigte er in den backsteingotischen Kirchen der Ostseestadt. Doch bald schon verließ er die Stätte seines Examens und seines Inkognitos und begab sich in den Süden des Reiches. In Württemberg wollte er aus dem</w:t>
      </w:r>
      <w:r>
        <w:t xml:space="preserve"> Stand des Hilfsgeistlichen aufsteigen. So predigte er vornehmlich in Tübingen. Dort wurde er dann auch an der Hospitalkirche in das Amt eines Pfarrers eingeführt. Nun war er mit Fug und Recht in den geistlichen Stand aufgenommen.</w:t>
      </w:r>
    </w:p>
    <w:p w:rsidR="009725CE" w:rsidRDefault="00626914">
      <w:pPr>
        <w:pStyle w:val="Bodytext20"/>
        <w:shd w:val="clear" w:color="auto" w:fill="auto"/>
        <w:spacing w:before="0" w:after="0" w:line="211" w:lineRule="exact"/>
        <w:ind w:firstLine="240"/>
        <w:jc w:val="both"/>
      </w:pPr>
      <w:r>
        <w:t>Es soll hier nicht verheh</w:t>
      </w:r>
      <w:r>
        <w:t>lt werden, daß dieser ungewohnt liehe Schritt und Weg zum Pastorenberuf in deutschen Landen nicht nur Aufsehen und Anerkennung, sondern vor allem auch viel Streit und Gehässigkeit heraufbeschwor.</w:t>
      </w:r>
    </w:p>
    <w:p w:rsidR="009725CE" w:rsidRDefault="00626914">
      <w:pPr>
        <w:pStyle w:val="Bodytext20"/>
        <w:shd w:val="clear" w:color="auto" w:fill="auto"/>
        <w:spacing w:before="0" w:after="0" w:line="211" w:lineRule="exact"/>
        <w:jc w:val="both"/>
      </w:pPr>
      <w:r>
        <w:t>Und so konnte durch diese Aktion, die natürlich nicht geheim</w:t>
      </w:r>
      <w:r>
        <w:t xml:space="preserve"> blieb und ja auch nicht geheim bleiben sollte, des Grafen ohnehin schlechter Ruf und Leumund keinesfalls verbessert werden. Der des Landes Verwiesene, der auch diesen Schritt aus letzter Verantwortung vor Gott tat, irrte durch Europa, besuchte Livland, Ös</w:t>
      </w:r>
      <w:r>
        <w:t>terreich, Holland, Eng= land und ging sogar später nach Westindien und Amerika, arbeitete unentwegt am Leben der Gemeinen, gründete und gestaltete neue Niederlassungen, bat und flehte für sie zu Gott. Den wohlvorbereiteten Schritt, um ordinierter Geist= li</w:t>
      </w:r>
      <w:r>
        <w:t>cher zu werden, aber verzieh ihm die Welt genauso wenig wie seine Gründungen allüberall. Bis an sein Lebensende blieb dieser Vorwurf bestehen.</w:t>
      </w:r>
    </w:p>
    <w:p w:rsidR="009725CE" w:rsidRDefault="00626914">
      <w:pPr>
        <w:pStyle w:val="Bodytext20"/>
        <w:shd w:val="clear" w:color="auto" w:fill="auto"/>
        <w:spacing w:before="0" w:after="0" w:line="211" w:lineRule="exact"/>
        <w:ind w:firstLine="220"/>
        <w:jc w:val="both"/>
      </w:pPr>
      <w:r>
        <w:t>Nach einem wohlwollenden Gespräch mit dem preußi= sehen König in Wusterhausen in der Mark kam es dann soweit, daß</w:t>
      </w:r>
      <w:r>
        <w:t xml:space="preserve"> der aus altem mährischen Geschlecht stam= mende Berliner Oberhofprediger Daniel Emst Jabionski, übrigens ein Enkel des vielgerühmten Johann Arnos Come= nius, den Pfarrer und Grafen von Zinzendorf nach vorher erfolgter Prüfung auf „Rechtgläubigkeit" seiten</w:t>
      </w:r>
      <w:r>
        <w:t>s zweier Berliner Pröpste am 20. Mai 1737 zum Bischof der nun= mehr erneuerten mährischen Kirche ordinierte. Dies war ein Freudentag für die Gemeinen in allen Landen, den unter den geistlichen Würdenträgern des Abendlandes nur der Erzbischof von Canterbury</w:t>
      </w:r>
      <w:r>
        <w:t xml:space="preserve"> mitzufühlen schien; denn außer von diesem liefen keinerlei Glückwunschschreiben in Hermhut oder Ebersdorf ein.</w:t>
      </w:r>
    </w:p>
    <w:p w:rsidR="009725CE" w:rsidRDefault="00626914">
      <w:pPr>
        <w:pStyle w:val="Bodytext20"/>
        <w:shd w:val="clear" w:color="auto" w:fill="auto"/>
        <w:spacing w:before="0" w:after="189" w:line="211" w:lineRule="exact"/>
        <w:ind w:firstLine="220"/>
        <w:jc w:val="both"/>
      </w:pPr>
      <w:r>
        <w:t>Und so kam es, daß nun Zinzendorf, der seinen Säbel, ein Adelsprivileg, nicht mehr trag, in nachfolgender Weise Unterzeichnete: Ludovicus Eccles</w:t>
      </w:r>
      <w:r>
        <w:t>iae Moravo=Slavicae Epis= copus.</w:t>
      </w:r>
    </w:p>
    <w:p w:rsidR="009725CE" w:rsidRDefault="00626914">
      <w:pPr>
        <w:pStyle w:val="Heading50"/>
        <w:keepNext/>
        <w:keepLines/>
        <w:shd w:val="clear" w:color="auto" w:fill="auto"/>
        <w:spacing w:after="125" w:line="200" w:lineRule="exact"/>
      </w:pPr>
      <w:bookmarkStart w:id="12" w:name="bookmark11"/>
      <w:r>
        <w:t>Im hessischen Exil</w:t>
      </w:r>
      <w:bookmarkEnd w:id="12"/>
    </w:p>
    <w:p w:rsidR="009725CE" w:rsidRDefault="00626914">
      <w:pPr>
        <w:pStyle w:val="Bodytext20"/>
        <w:shd w:val="clear" w:color="auto" w:fill="auto"/>
        <w:spacing w:before="0" w:after="0" w:line="211" w:lineRule="exact"/>
        <w:ind w:firstLine="220"/>
        <w:jc w:val="both"/>
      </w:pPr>
      <w:r>
        <w:t>Das Herz Zinzendorfs trug schwer an der Last der Er= eignisse. Denn neben Bischofsstreit, Verweisung aus der Heimat und den Dutzenden von polemischen Schriften stand vor seiner Seele ja jenes „Patent" der</w:t>
      </w:r>
      <w:r>
        <w:t xml:space="preserve"> sächsischen Behörden. Diese Anordnung kam einem Verhängnis gleich. Es verursachte den tiefsten Eingriff in das Leben Herrn* huts. Und was besagte dieses Patent? Alles, was nicht mit der lutherischen Auffassung der kursächsischen Geistlich* keit jener Tage</w:t>
      </w:r>
      <w:r>
        <w:t xml:space="preserve"> im Einklang stand, wurde aufgehoben. Viele Brüder mußten das Land verlassen, in dem sie seit kurzem Zuflucht gefunden hatten. Kein Landfremder durfte mehr in Herrnhut aufgenommen werden. Nur Luthers Katechis* mus, das Zittauer Gesangbuch und das Wirken or</w:t>
      </w:r>
      <w:r>
        <w:t>dinierter Pfarrer wurden zugelassen bzw. angeordnet. Das war ein harter Schlag. Selbstverständlich durfte kein Laie mehr predigen, Andachten halten, die Bibel auslegen. Ortho* doxer Geist gewann Raum. Dresdner Konsistorien befah* len. Der Landesfürst geneh</w:t>
      </w:r>
      <w:r>
        <w:t>migte die ihm vorgelegten An* Weisungen. Das Kreuz Christi aber und des Herrn Wort wurden in die vorgefaßte Form der herrschenden Theologie gepreßt und des tragenden Geistes Hermhutischer Prägung beraubt.</w:t>
      </w:r>
    </w:p>
    <w:p w:rsidR="009725CE" w:rsidRDefault="00626914">
      <w:pPr>
        <w:pStyle w:val="Bodytext20"/>
        <w:shd w:val="clear" w:color="auto" w:fill="auto"/>
        <w:spacing w:before="0" w:after="0" w:line="211" w:lineRule="exact"/>
        <w:ind w:firstLine="240"/>
        <w:jc w:val="both"/>
      </w:pPr>
      <w:r>
        <w:t>Damit war das junge Werk der Brüdergemeine offiziel</w:t>
      </w:r>
      <w:r>
        <w:t>l ausgelöscht, dem Gesetz und dem Namen nach. Zwar hätte die Unterzeichnung eines Extraprotokolls durch den Grafen Zinzendorf sowohl seine Verbannung als auch das Patent aufgehoben. Doch wie durfte er „seine Verfehlungen" ein* sehen und das getane Werk als</w:t>
      </w:r>
      <w:r>
        <w:t xml:space="preserve"> falsch bezeichnen! So blieb der Bischof um des erkannten wahren Glaubens willen in dem seit Jahren währenden Exil, blieb im Stande des Pilgrims. Doch er war bald nicht mehr allein. Neben der eigenen Familie, den engsten Mitarbeitern und einigen Freunden f</w:t>
      </w:r>
      <w:r>
        <w:t>olgte ihm eine Anzahl mährischer Brüder, die ebenfalls gezwungen worden waren, das Lausitzer Land zu verlassen. Sie alle wollten nur bescheidene Pilger sein, Glieder einer getrösteten Gemeinde in Verbannung und Notstand, Menschen unter Gottes Befehl. Und s</w:t>
      </w:r>
      <w:r>
        <w:t>ie wußten um des Herrn Elend, wie es in der Heiligen Schrift bezeugt wurde. Auch Jesus Christus hatte nicht gewußt, wohin er sein müdes Haupt legen sollte. Und so zeigten die Brüder dem Lande Sachsen mit seinen Konsistorien und Amts= stellen, wohin sie geh</w:t>
      </w:r>
      <w:r>
        <w:t>örten, wohin sie strebten, und in wessen Geiste sie zu leben gewillt waren, daheim in der Oberlausitz und nun auch hier in der Fremde: unter der Hut des Herrn. Im Schatten des Hutbergs aber lebte eine kleine zurückgebliebene Gemeinde und litt unter schwere</w:t>
      </w:r>
      <w:r>
        <w:t>r Belastung und Bedrückung des Leibes und der Seele. Sie blieb aber treu und gewissenhaft bis ans Ende.</w:t>
      </w:r>
    </w:p>
    <w:p w:rsidR="009725CE" w:rsidRDefault="00626914">
      <w:pPr>
        <w:pStyle w:val="Bodytext20"/>
        <w:shd w:val="clear" w:color="auto" w:fill="auto"/>
        <w:spacing w:before="0" w:after="0" w:line="211" w:lineRule="exact"/>
        <w:ind w:firstLine="240"/>
        <w:jc w:val="both"/>
      </w:pPr>
      <w:r>
        <w:t>Es gab zu jener Zeit eine Gegend in deutschen Landen, die ein Eldorado war für jene, die ihres Glaubens wegen verdrängt worden waren: das war die Wetter</w:t>
      </w:r>
      <w:r>
        <w:t xml:space="preserve">au, ein Stück hessischen Landes, zwischen Main und Lahn, Vogelsberg und Taunus gelegen, von Wetter und Nidda durchflossen, von Büdingen aus beherrscht. Dort hausten seit 1712 Glieder von vielerlei Sekten und Gemeinschaften. Neben strenggläubigen Juden gab </w:t>
      </w:r>
      <w:r>
        <w:t>es Mennoniten und Utraquisten und viele andere. Sie alle hatten dort Aufnahme und Her= berge gefunden. Zinzendorf kannte diese Landschaft, die den Ysenburgem gehörte. Und als der regierende Graf Kasimir ihn und seine Gemeine — auf Preußens Fürsprache hin —</w:t>
      </w:r>
      <w:r>
        <w:t xml:space="preserve"> ins Land rief, folgten sie diesem Fingerzeig Gottes und wanderten in die ferne Grafschaft an der Grenze zwischen dem südlichen und nördlichen Deutschland. Das geschah im Jahre 1737. Es war hoher Sommer, als die Zinzendorfschen Pilgerväter an der ihnen zug</w:t>
      </w:r>
      <w:r>
        <w:t>ewiesenen Ronneburg, einer mehr als armseligen Behausung, ein= trafen. Diese Burg war kein Schloß im Stil der Zeit, son= dern eine Ruine, die einen recht trostlosen Anblick bot. Um sie herum aber zeigte sich ein schaudererregendes Leben: Zigeuner, Diebsges</w:t>
      </w:r>
      <w:r>
        <w:t>indel, Strolche und Einbrecher, Bettelpack, Kuppler und ähnliche Typen trieben sich in den verfallenen Gebäuden herum. Schmutz starrte den Ankom= menden entgegen, und Unrat überfiel die Augen. Hier also gab es — das erkannten die Pilger sofort — ausreichen</w:t>
      </w:r>
      <w:r>
        <w:t>d zu tun. Die Arbeit würde nicht abreißen. Hier herrschten Not und Übelstand, hier keimte überall versteckt und offen die Saat der Sünden. Und so versuchten die Herrnhuter als erstes, Ordnung zu schaffen. Daneben einher ging die Mission an den Erbarmungswü</w:t>
      </w:r>
      <w:r>
        <w:t>rdigen. Sie stiegen hinab zu den verirrten und gesunkenen Menschen, versuchten sie aus ihren Verblendungen zu lösen und ihnen zugleich das reine Bild Christi vor die beschmutzte Seele zu stellen. Das war nicht immer einfach. Ja, es war für viele zugleich e</w:t>
      </w:r>
      <w:r>
        <w:t>in Zeichen für die Erweckung des Mißtrauens in den Reihen der Gottlosen. Wie sahen diese armen Menschen das Tun der Neuhinzugekommenen? Sie meinten: die Herrnhuter mußten „herum besuchen gehen, alle, keinen ausgenommen, jedem waren gewisse Orte und Tage zu</w:t>
      </w:r>
      <w:r>
        <w:t>m Besuch bestimmt; es war keine Stadt, Flecken, Dorf, sie stänkerten es auf wie die Spürhunde und suchten gute Seelen auf, um sie in ihre Netze zu fangen". Wir erkennen hieran, daß auch der arglistige Feind sofort auf dem Plan war. Und wie groß wurde die N</w:t>
      </w:r>
      <w:r>
        <w:t>ot im Umgang mit den anderen Christenscharen, die ebenfalls um des Glaubens willen hier ihre Freiheit suchten! Es häuften sich die Über= trifte zur Brüdergemeine, was einmal zu großen Zwistig= keiten unter den Gemeinschaften und Sekten und zum anderen inne</w:t>
      </w:r>
      <w:r>
        <w:t>rhalb der eigenen Reihen jeweils zu lieblosen Auseinandersetzungen führte. Dies wiederum war ein trauriges Zeichen dafür, daß auch zwischen denen keine echte Christengemeinschaft und =liebe herrschte, die doch ohnehin in einem harten Selbsterhaltungsringen</w:t>
      </w:r>
      <w:r>
        <w:t xml:space="preserve"> gegen* über den Staatskirchen jener Zeit standen. Und natur* gemäß schwächte diese Uneinigkeit die Kraft der missio* narischen Wirkung.</w:t>
      </w:r>
    </w:p>
    <w:p w:rsidR="009725CE" w:rsidRDefault="00626914">
      <w:pPr>
        <w:pStyle w:val="Bodytext20"/>
        <w:shd w:val="clear" w:color="auto" w:fill="auto"/>
        <w:spacing w:before="0" w:after="0" w:line="211" w:lineRule="exact"/>
        <w:ind w:firstLine="220"/>
        <w:jc w:val="both"/>
      </w:pPr>
      <w:r>
        <w:t>Trotz all dieser Hindernisse wurde die Ronneburg, jenes romantische Asyl im südlichen Hessen, jener zweite große Mittel</w:t>
      </w:r>
      <w:r>
        <w:t xml:space="preserve">punkt der so arg bekämpften Brüder, die ihrerseits schon nach Ablauf eines Jahres, also 1738, dazu über= gingen, eine eigene Gemeine zu gründen. Sie tauften sie Herrenhaag. Doch mag hier schon angedeutet werden, daß der schnelle Aufbau eines „leider nicht </w:t>
      </w:r>
      <w:r>
        <w:t>immer nur christ* liehen" Gemeinwesens zwar zu einer wirtschaftlichen Blüte führte, daß dieser Ort aber auch um so schneller wieder in die Vergessenheit der Geschichte sank; denn bereits 1753 lag der Ort öde da, standen Kirchensaal, Schwesternhaus, Gemeind</w:t>
      </w:r>
      <w:r>
        <w:t>egasthof und alle Gebäude leer und lagen die 429 Toten in ungepflegten Gräbern, verlassen und ver= gessen.</w:t>
      </w:r>
    </w:p>
    <w:p w:rsidR="009725CE" w:rsidRDefault="00626914">
      <w:pPr>
        <w:pStyle w:val="Bodytext20"/>
        <w:shd w:val="clear" w:color="auto" w:fill="auto"/>
        <w:spacing w:before="0" w:after="0" w:line="211" w:lineRule="exact"/>
        <w:ind w:firstLine="240"/>
        <w:jc w:val="both"/>
      </w:pPr>
      <w:r>
        <w:t xml:space="preserve">Für Zinzendorf ließen die Schwierigkeiten nie nach. Sein Verbündeter, der König von Preußen, sandte ihm verein= barungsgemäß sämtliche Streit= und </w:t>
      </w:r>
      <w:r>
        <w:t>Schmähschriften so= fort nach Erscheinen. In ihnen häuften sich die Anklagen gegen Herrnhut und den Gründer dieser christlichen Bruder= Schaft, deren Leben und Werk in einem inneren Einklang stand. Friedrich Wilhelm, den man den Soldatenkönig nannte, war i</w:t>
      </w:r>
      <w:r>
        <w:t>nzwischen hoffnungslos krank geworden. Die Wassersucht quälte ihn in diesen Jahren des Schrift* Verkehrs mit dem Grafen. Die Majestät in Preußen mahnte, lehnte vieles ab und forderte andererseits auch wiederum auf, so daß eine vertrauliche Offenheit zwisch</w:t>
      </w:r>
      <w:r>
        <w:t>en dem König und Zinzendorf herrschte, was eine ausführliche Korrespondenz, auf die wir nicht näher eingehen können, bezeugt.</w:t>
      </w:r>
    </w:p>
    <w:p w:rsidR="009725CE" w:rsidRDefault="00626914">
      <w:pPr>
        <w:pStyle w:val="Bodytext20"/>
        <w:shd w:val="clear" w:color="auto" w:fill="auto"/>
        <w:spacing w:before="0" w:after="0" w:line="211" w:lineRule="exact"/>
        <w:ind w:firstLine="240"/>
        <w:jc w:val="both"/>
        <w:sectPr w:rsidR="009725CE">
          <w:footerReference w:type="even" r:id="rId46"/>
          <w:footerReference w:type="default" r:id="rId47"/>
          <w:footerReference w:type="first" r:id="rId48"/>
          <w:pgSz w:w="6551" w:h="10228"/>
          <w:pgMar w:top="614" w:right="847" w:bottom="1615" w:left="817" w:header="0" w:footer="3" w:gutter="0"/>
          <w:cols w:space="720"/>
          <w:noEndnote/>
          <w:docGrid w:linePitch="360"/>
        </w:sectPr>
      </w:pPr>
      <w:r>
        <w:t xml:space="preserve">Inzwischen hatten von jenseits des </w:t>
      </w:r>
      <w:r>
        <w:t>Atlantischen Ozeans Rufe und Bitten die Gemeine erreicht, denen man sich nicht verschließen konnte. Das nächste Kapitel wird darüber be= richten. Vorerst aber reiste der Bischof der Brüdergemeine nach wie vor durch Europa. Er betete für Gemeindebildun* gen</w:t>
      </w:r>
      <w:r>
        <w:t xml:space="preserve"> in allen Landen. Er gründete Keimzellen. Er kämpfte um die Anerkennung, hier diplomatisch verhandelnd, dort juristisch zurückweisend, überall aber gehetzt von offi* zieller Kirche und Geistlichkeit, überall aber auch zugleich empfangen mit offenen Herzen </w:t>
      </w:r>
      <w:r>
        <w:t>von vielen, vielen Men= sehen, denen die Sehnsucht ihrer Seele durch Zinzendorfs Brüderreligion gestillt werden konnte. Und so kam es, daß der Graf eines Tages auch nach Amerika absegelte, um in jenen neuen Gebieten des fernen Erdteils, der jüngsten Wirkun</w:t>
      </w:r>
      <w:r>
        <w:t>gsstätte im Weinberg des Herrn, zu arbeiten. In der Wetterau und in Hermhut blieben die Gemeinen zu= rück und missionierten im Geiste ihres Heilandes, in des=</w:t>
      </w:r>
    </w:p>
    <w:p w:rsidR="009725CE" w:rsidRDefault="00626914">
      <w:pPr>
        <w:pStyle w:val="Bodytext20"/>
        <w:shd w:val="clear" w:color="auto" w:fill="auto"/>
        <w:spacing w:before="0" w:after="0" w:line="211" w:lineRule="exact"/>
        <w:jc w:val="both"/>
      </w:pPr>
      <w:r>
        <w:t>sen Nachfolge zu stehen ihr Denken, Tun, Trachten und Gebet ausfüllte.</w:t>
      </w:r>
    </w:p>
    <w:p w:rsidR="009725CE" w:rsidRDefault="00626914">
      <w:pPr>
        <w:pStyle w:val="Bodytext20"/>
        <w:shd w:val="clear" w:color="auto" w:fill="auto"/>
        <w:spacing w:before="0" w:after="0" w:line="211" w:lineRule="exact"/>
        <w:ind w:firstLine="240"/>
        <w:jc w:val="both"/>
      </w:pPr>
      <w:r>
        <w:t>Doch kehren wir einstweile</w:t>
      </w:r>
      <w:r>
        <w:t>n noch einmal zurück in das hessische Exil nach Herrenhaag! Dort gab es immer wieder Unannehmlichkeiten, so daß der Eindruck entstehen konnte, hier geschähen Dinge, die dem Herrnhuter Gedankengut entgegengesetzt seien. Neben den gefahrvollen Einflüssen all</w:t>
      </w:r>
      <w:r>
        <w:t>zu intellektueller Mitglieder stand die Kleingläubigkeit. Zu einer mehr und mehr erkennbaren Cliquenwirtschaft trat die Sorglosigkeit bei der Aufnahme von Krediten. Beispiele von Heuchelei, Bosheit und Leichtfertigkeit sind uns überkommen. Dazu kam, daß di</w:t>
      </w:r>
      <w:r>
        <w:t>e Gemeinde wuchs und wuchs. So wurde langsam sichtbar, daß diese kleine Pilgerschar des Anfangs in ihrem Wachstum die gebotenen Grenzen bei weitem überschritt, da die innere und äußere Lage und Verfassung der Haager Gemeine in keinem Ver* hältnis dazu stan</w:t>
      </w:r>
      <w:r>
        <w:t>d. Nimmt es da wunder, wenn in leicht* fertiger Weise Schuldscheine ausgestellt wurden? So geriet — über mehrere Jahre hin — das einst so gotterfüllte Leben der Pilgerschar in bedenkliche Zustände hinein. Der Graf aber schaffte nach seiner Rückkehr als „be</w:t>
      </w:r>
      <w:r>
        <w:t>vollmächtigter Diener der Gemeine" sogleich Ordnung, was ihm aller* dings nicht im vollen Umfange gelang. Zwar fanden Aus* Weisungen statt, wurden Neuaufnahmen nur noch be= schränkt vorgenommen, wurden Gäste nicht über Gebühr lange beherbergt, doch die ein</w:t>
      </w:r>
      <w:r>
        <w:t>stmals mustergültige Diszi* plin kehrte nicht wieder, wenn auch zunächst einmal in höchster Gefahr ein Unheil abgewendet wurde.</w:t>
      </w:r>
    </w:p>
    <w:p w:rsidR="009725CE" w:rsidRDefault="00626914">
      <w:pPr>
        <w:pStyle w:val="Bodytext20"/>
        <w:shd w:val="clear" w:color="auto" w:fill="auto"/>
        <w:spacing w:before="0" w:after="221" w:line="211" w:lineRule="exact"/>
        <w:ind w:firstLine="240"/>
        <w:jc w:val="both"/>
      </w:pPr>
      <w:r>
        <w:t xml:space="preserve">Auch sonst ging nicht alles so, wie es Zinzendorf gern gesehen hätte. So war des Grafen höchster Wunsch z. B. seit je gewesen — </w:t>
      </w:r>
      <w:r>
        <w:t>auch wenn das rückblickend hier nicht immer voll zur Geltung kommt —, in die lutherische Kirche eingegliedert zu werden, wie ja auch ein Kirchenaustritt trotz aller Nöte für ihn nie in Frage gekommen wäre. Er sah in der natürlichen Verbundenheit der luther</w:t>
      </w:r>
      <w:r>
        <w:t>ischen Kirche, in die er hineingeboren, mit dem pietistischen Geiste, in dem er erzogen worden war, eine große Ver*</w:t>
      </w:r>
    </w:p>
    <w:p w:rsidR="009725CE" w:rsidRDefault="00626914">
      <w:pPr>
        <w:pStyle w:val="Bodytext70"/>
        <w:shd w:val="clear" w:color="auto" w:fill="auto"/>
        <w:spacing w:before="0" w:line="160" w:lineRule="exact"/>
        <w:sectPr w:rsidR="009725CE">
          <w:footerReference w:type="even" r:id="rId49"/>
          <w:footerReference w:type="default" r:id="rId50"/>
          <w:pgSz w:w="6551" w:h="10228"/>
          <w:pgMar w:top="609" w:right="957" w:bottom="609" w:left="933" w:header="0" w:footer="3" w:gutter="0"/>
          <w:pgNumType w:start="50"/>
          <w:cols w:space="720"/>
          <w:noEndnote/>
          <w:docGrid w:linePitch="360"/>
        </w:sectPr>
      </w:pPr>
      <w:r>
        <w:pict>
          <v:shape id="_x0000_s1060" type="#_x0000_t202" style="position:absolute;left:0;text-align:left;margin-left:220.1pt;margin-top:-3.85pt;width:12pt;height:11.85pt;z-index:-125829374;mso-wrap-distance-left:172.1pt;mso-wrap-distance-right:5pt;mso-position-horizontal-relative:margin" filled="f" stroked="f">
            <v:textbox style="mso-fit-shape-to-text:t" inset="0,0,0,0">
              <w:txbxContent>
                <w:p w:rsidR="009725CE" w:rsidRDefault="00626914">
                  <w:pPr>
                    <w:pStyle w:val="Bodytext10"/>
                    <w:shd w:val="clear" w:color="auto" w:fill="auto"/>
                    <w:spacing w:line="180" w:lineRule="exact"/>
                  </w:pPr>
                  <w:r>
                    <w:t>49</w:t>
                  </w:r>
                </w:p>
              </w:txbxContent>
            </v:textbox>
            <w10:wrap type="square" side="left" anchorx="margin"/>
          </v:shape>
        </w:pict>
      </w:r>
      <w:r>
        <w:t>4 Zinzendorf</w:t>
      </w:r>
    </w:p>
    <w:p w:rsidR="009725CE" w:rsidRDefault="009725CE">
      <w:pPr>
        <w:spacing w:line="126" w:lineRule="exact"/>
        <w:rPr>
          <w:sz w:val="10"/>
          <w:szCs w:val="10"/>
        </w:rPr>
      </w:pPr>
    </w:p>
    <w:p w:rsidR="009725CE" w:rsidRDefault="009725CE">
      <w:pPr>
        <w:rPr>
          <w:sz w:val="2"/>
          <w:szCs w:val="2"/>
        </w:rPr>
        <w:sectPr w:rsidR="009725CE">
          <w:footerReference w:type="even" r:id="rId51"/>
          <w:footerReference w:type="default" r:id="rId52"/>
          <w:footerReference w:type="first" r:id="rId53"/>
          <w:pgSz w:w="6551" w:h="10228"/>
          <w:pgMar w:top="351" w:right="0" w:bottom="1456" w:left="0" w:header="0" w:footer="3" w:gutter="0"/>
          <w:pgNumType w:start="50"/>
          <w:cols w:space="720"/>
          <w:noEndnote/>
          <w:titlePg/>
          <w:docGrid w:linePitch="360"/>
        </w:sectPr>
      </w:pPr>
    </w:p>
    <w:p w:rsidR="009725CE" w:rsidRDefault="00626914">
      <w:pPr>
        <w:pStyle w:val="Bodytext20"/>
        <w:shd w:val="clear" w:color="auto" w:fill="auto"/>
        <w:spacing w:before="0" w:after="0" w:line="211" w:lineRule="exact"/>
        <w:jc w:val="both"/>
      </w:pPr>
      <w:r>
        <w:t xml:space="preserve">pflichtung, die er allerdings selbst durch seine Beziehungen zur reformierten Kirche und auch durch seine Ordination zum Bischof der mährischen Brüderkirche zumindest ge= hindert hatte. Zinzendorf war </w:t>
      </w:r>
      <w:r>
        <w:t>es nicht vergönnt, sein Ziel zu erreichen, obwohl er später gar so weit ging, sein Bischofsamt niederzulegen. Sein Streben aber galt trotz aller Umstände und Hindernisse einem reinen Luthertum, das frei von aller Orthodoxie sein sollte. Und zu welchem Erge</w:t>
      </w:r>
      <w:r>
        <w:t>bnis kommen wir, wenn wir gleich einen kleinen Blick voraus tun in die Zukunft? Ja, die Gemeinen blieben in ihren Eigenarten, gestärkt und wesensmäßig bestimmt durch die klare Ablehnung deutscher Kirchenregierungen und orthodoxer Geistlichkeit. Nur die Ane</w:t>
      </w:r>
      <w:r>
        <w:t>rkennung der Brüdergemeine erfolgte, und zwar als eine sich zur Augs= burgischen Konfession bekennende religiöse Gemeinschaft.</w:t>
      </w:r>
    </w:p>
    <w:p w:rsidR="009725CE" w:rsidRDefault="00626914">
      <w:pPr>
        <w:pStyle w:val="Bodytext20"/>
        <w:shd w:val="clear" w:color="auto" w:fill="auto"/>
        <w:spacing w:before="0" w:after="0" w:line="211" w:lineRule="exact"/>
        <w:ind w:firstLine="240"/>
        <w:jc w:val="both"/>
      </w:pPr>
      <w:r>
        <w:t xml:space="preserve">Doch nochmals müssen wir nach Herrenhaag zurück, um zu erfahren, welch trauriges Ende dieser so verhei* ßungsvolle Anfang nehmen </w:t>
      </w:r>
      <w:r>
        <w:t xml:space="preserve">mußte. Der Tragödie letzter Teil begann. Es kam so, wie schon angedeutet, daß die Maßnahmen des Grafen nicht vollends verhüten konnten, was sich langsam angebahnt hatte. Es scheint auch so gewesen zu sein, daß trotz oder wegen dieser strengen Verordnungen </w:t>
      </w:r>
      <w:r>
        <w:t>der Graf nicht mehr völlig Herr der Lage war, nicht mehr alles übersah und deshalb der Gefahr nahekam, selbst ergriffen zu werden von den Änderungen, die die Ereignisse während seiner Abwesenheit herbei* geführt hatten. Daß man Pilgergemeine war, gehörte i</w:t>
      </w:r>
      <w:r>
        <w:t>n den Köpfen vieler Brüder schon der Vergangenheit an. Diese „erste Zeit" war lange vergessen. Von „Feldlager" und „Wartezeit" bis zur Rückkehr war keine Rede mehr. Ganz im Gegenteil: Herrenhaag war großartig erbaut, ein Schloß und viel Land vom Fürstenhau</w:t>
      </w:r>
      <w:r>
        <w:t>s gepachtet worden. Man hatte — das trat nun immer klarer zutage — des Ursprungs vergessen. Und man fand den anbefohlenen Weg nicht mehr zurück, zumal hohe Geldlasten arg drück* ten. Man hatte sich zudem in Sektiererei verloren. Deren Einfluß war man ja im</w:t>
      </w:r>
      <w:r>
        <w:t xml:space="preserve"> Gebiet der Wetterau zu jeder</w:t>
      </w:r>
    </w:p>
    <w:p w:rsidR="009725CE" w:rsidRDefault="00626914">
      <w:pPr>
        <w:pStyle w:val="Bodytext20"/>
        <w:shd w:val="clear" w:color="auto" w:fill="auto"/>
        <w:spacing w:before="0" w:after="0" w:line="211" w:lineRule="exact"/>
        <w:jc w:val="both"/>
      </w:pPr>
      <w:r>
        <w:t xml:space="preserve">Stunde ausgesetzt. Und schließlich verfiel man sogar den gefährlichen Versuchungen, die Stephan Hirzel uns deut= lieh und mahnend aufzeigt, ja, man verfiel ihnen mit Leib und Seele: Sinnlichkeit, Schwärmerei und Weltlichkeit, </w:t>
      </w:r>
      <w:r>
        <w:t>diese drei Worte genügen, um nur anzudeuten, wes Geist in Herrenhaag in diesen satten Jahren herrschte, wie die Gemeine dem Chaos entgegen trieb. Sicherlich, auch in diesem Kreis von Brüdern gab es noch eine kleine Gruppe, die unentwegt versuchte, die Notw</w:t>
      </w:r>
      <w:r>
        <w:t>endigkeit einer inneren Umkehr zu predigen. Der frühere Leutnant von Peistel war ihr geistiger Kopf. Doch er kam gegen die Mehrheit nicht durch, so daß seine Stimme verhallte. Nun, es hatte so ausgesehen, als hätte Zinzendorf das Ärgste verhütet. Doch im l</w:t>
      </w:r>
      <w:r>
        <w:t>etzten half sein Dazwischentreten nicht mehr, galt auch ein gräflicher Strafbrief für ein Nichts. Das Un= heil war in schnellem und unwiderstehlichem Anmarsch. Es kam so weit, daß Schmähschriften dazu beitrugen, Abgesandte deutscher Fürsten und Mächte in d</w:t>
      </w:r>
      <w:r>
        <w:t>ie Wetterau zu schicken, um zu sehen, was wahr sei an den mancherlei Gerüchten, die durch die Lande gingen. Sie sahen und erlebten die Wahrheit zur Genüge, diese Boten. Und ihr Echo blieb nicht aus. Viele Fürsten traten der großen Gesellschaft jener bei, d</w:t>
      </w:r>
      <w:r>
        <w:t>ie Zinzendorf und die Brüder ablehnten und bekämpften, und wehrten den Herrnhutern die Einreise in ihre Staaten. Professoren und Universitäten lärmten. Der neue Landesherr, Graf Friedrich Gustav zu Ysenburg=Büdingen, schuf Wandel von außen her. Zinzen= dor</w:t>
      </w:r>
      <w:r>
        <w:t>f aber — welch tragischer Zug! — lehnte die Verant= wortung für einen Teil seiner Gemeine ab, weil er ihn nicht mehr übersehen könne. Und so war es nur noch ein kleiner Schritt bis zum Ende der einstigen Pilgerstätte im Herrenhaag.</w:t>
      </w:r>
    </w:p>
    <w:p w:rsidR="009725CE" w:rsidRDefault="00626914">
      <w:pPr>
        <w:pStyle w:val="Bodytext20"/>
        <w:shd w:val="clear" w:color="auto" w:fill="auto"/>
        <w:spacing w:before="0" w:after="0" w:line="211" w:lineRule="exact"/>
        <w:ind w:firstLine="240"/>
        <w:jc w:val="both"/>
        <w:sectPr w:rsidR="009725CE">
          <w:type w:val="continuous"/>
          <w:pgSz w:w="6551" w:h="10228"/>
          <w:pgMar w:top="351" w:right="933" w:bottom="1456" w:left="909" w:header="0" w:footer="3" w:gutter="0"/>
          <w:cols w:space="720"/>
          <w:noEndnote/>
          <w:docGrid w:linePitch="360"/>
        </w:sectPr>
      </w:pPr>
      <w:r>
        <w:t>Im</w:t>
      </w:r>
      <w:r>
        <w:t xml:space="preserve"> kalten Februar des Jahres 1750 verlas ein gräflicher Beamter aus Büdingen vor versammelter Bürgerschaft im Betsaal zu Herrenhaag eine Regierungserklärung, die nichts weiter besagte, als daß die Gemeine innerhalb dreier Jahre den Haag zu räumen habe.</w:t>
      </w:r>
    </w:p>
    <w:p w:rsidR="009725CE" w:rsidRDefault="00626914">
      <w:pPr>
        <w:pStyle w:val="Bodytext20"/>
        <w:shd w:val="clear" w:color="auto" w:fill="auto"/>
        <w:spacing w:before="0" w:after="0" w:line="211" w:lineRule="exact"/>
        <w:ind w:firstLine="220"/>
        <w:jc w:val="both"/>
      </w:pPr>
      <w:r>
        <w:t>Und s</w:t>
      </w:r>
      <w:r>
        <w:t>o geschah es.</w:t>
      </w:r>
    </w:p>
    <w:p w:rsidR="009725CE" w:rsidRDefault="00626914">
      <w:pPr>
        <w:pStyle w:val="Bodytext20"/>
        <w:shd w:val="clear" w:color="auto" w:fill="auto"/>
        <w:spacing w:before="0" w:after="189" w:line="211" w:lineRule="exact"/>
        <w:ind w:firstLine="220"/>
        <w:jc w:val="both"/>
      </w:pPr>
      <w:r>
        <w:t>Die Gnadenfrist lief ab. Die Gemeine erkannte ihre Ver* wirrung und Entartung und spürte in diesem Augenblick, wo es galt, alles zu verlassen und erneut den Weg in die Fremde einzuschlagen, daß ein gerechtes Geschick sie traf, das ihr weiterh</w:t>
      </w:r>
      <w:r>
        <w:t>in befahl, in alle Welt hinauszugehen und irgendwo im alten Geist neu zu beginnen. Vielen gelang es, sich dieser Aufgabe, büßend bis zum Tode, zu widmen. So sei es Gottes Wille, meinten sie. So starb ein Teil der Herrenhaager Brüder, der beste Teil, der di</w:t>
      </w:r>
      <w:r>
        <w:t>eses sichtbare Urteil des unsichtbaren Herrn willig annahm, in einem Gott geweihten niederen Dienst, das eigene Leben mit Buße besiegelnd.</w:t>
      </w:r>
    </w:p>
    <w:p w:rsidR="009725CE" w:rsidRDefault="00626914">
      <w:pPr>
        <w:pStyle w:val="Heading50"/>
        <w:keepNext/>
        <w:keepLines/>
        <w:shd w:val="clear" w:color="auto" w:fill="auto"/>
        <w:spacing w:after="120" w:line="200" w:lineRule="exact"/>
      </w:pPr>
      <w:bookmarkStart w:id="13" w:name="bookmark12"/>
      <w:r>
        <w:t>Die Dörfer des Herrn</w:t>
      </w:r>
      <w:bookmarkEnd w:id="13"/>
    </w:p>
    <w:p w:rsidR="009725CE" w:rsidRDefault="00626914">
      <w:pPr>
        <w:pStyle w:val="Bodytext20"/>
        <w:shd w:val="clear" w:color="auto" w:fill="auto"/>
        <w:spacing w:before="0" w:after="0" w:line="211" w:lineRule="exact"/>
        <w:ind w:firstLine="220"/>
        <w:jc w:val="both"/>
      </w:pPr>
      <w:r>
        <w:t>Als Zinzendorf in Halle als Schüler im Pädagogium August Hermann Franckes lebte, war er zum erst</w:t>
      </w:r>
      <w:r>
        <w:t>en Male mit Missionaren in Berührung gekommen. Als Gäste des Waisenvaters weilten sie vorübergehend — zwischen Rei* sen und Vorträgen — in Halle. Es waren Holländer und Dänen gewesen, die den Sendlingen Roms aus der Gesell* Schaft Jesu nachgefolgt waren. S</w:t>
      </w:r>
      <w:r>
        <w:t>eit diesen frühen Tagen beschäftigte sich der Graf auch mit dem Notstand all jener Menschen, die durch die christliche Botschaft bisher nicht erreicht werden konnten. Diese Sorge wurde ihm ein An* liegen, das er zum Gegenstand seines Gebets machte.</w:t>
      </w:r>
    </w:p>
    <w:p w:rsidR="009725CE" w:rsidRDefault="00626914">
      <w:pPr>
        <w:pStyle w:val="Bodytext20"/>
        <w:shd w:val="clear" w:color="auto" w:fill="auto"/>
        <w:spacing w:before="0" w:after="0" w:line="211" w:lineRule="exact"/>
        <w:ind w:firstLine="220"/>
        <w:jc w:val="both"/>
      </w:pPr>
      <w:r>
        <w:t>Nach Ja</w:t>
      </w:r>
      <w:r>
        <w:t>hr und Tag aber wurden ihm das Elend und die Qual dieser Heiden nochmals ganz deutlich vor Augen gestellt. Als nämlich Zinzendorf für einige Tage am könig* liehen Hof in Kopenhagen weilte, lernte er einen getauften Neger kennen. Er kam mit ihm ins Gespräch</w:t>
      </w:r>
      <w:r>
        <w:t>. Dessen Be* rieht und die Schilderung einiger dänischer Brüder erschüt* terten den Graf so sehr, daß er sich den Neger ausbat, um ihn in Herrnhut zu bewirten. Und der Neger von der Insel St. Thomas in Westindien kam in die Oberlausitz. Dort erzählte er nu</w:t>
      </w:r>
      <w:r>
        <w:t>n der erregten Gemeine vom Leben und</w:t>
      </w:r>
    </w:p>
    <w:p w:rsidR="009725CE" w:rsidRDefault="00626914">
      <w:pPr>
        <w:pStyle w:val="Bodytext20"/>
        <w:shd w:val="clear" w:color="auto" w:fill="auto"/>
        <w:spacing w:before="0" w:after="0" w:line="211" w:lineRule="exact"/>
        <w:jc w:val="both"/>
      </w:pPr>
      <w:r>
        <w:t>Treiben und vom Tod seiner schwarzen Sklavengenossen, die unter der Knute weißer Plantagenbesitzer Frondienste zu leisten hatten. Tieferschüttert, von der Not der Neger überzeugt, von ihrem Schicksal arg gebeugt, wußten</w:t>
      </w:r>
      <w:r>
        <w:t xml:space="preserve"> zwei der Herrnhuter Brüder keinen anderen Ausweg aus ihrer inneren Ergriffenheit als diesen: sie gingen zum Grafen und baten ihn, er möge für sie die Erlaubnis zur Einreise nach Westindien erbitten. Sie wollten zu den bedrängten Sklaven, um ihnen zu helfe</w:t>
      </w:r>
      <w:r>
        <w:t xml:space="preserve">n, so gut sie es irgend ver= mochten. Es waren die beiden Herrnhuter </w:t>
      </w:r>
      <w:r>
        <w:rPr>
          <w:rStyle w:val="Bodytext29ptItalic"/>
        </w:rPr>
        <w:t xml:space="preserve">Leonhard Dober </w:t>
      </w:r>
      <w:r>
        <w:t xml:space="preserve">und </w:t>
      </w:r>
      <w:r>
        <w:rPr>
          <w:rStyle w:val="Bodytext29ptItalic"/>
        </w:rPr>
        <w:t>David Nitschmann,</w:t>
      </w:r>
      <w:r>
        <w:t xml:space="preserve"> ein Töpfer und ein Zimmermann. Der Graf zögerte nicht und ersuchte die dänischen Behör= den, den beiden Männern die Erlaubnis zu geben. Er war ebenfal</w:t>
      </w:r>
      <w:r>
        <w:t>ls tiefergriffen von der Opferfreudigkeit seiner Brüder; denn er wie sie wußten, daß menschliche Hilfe allein noch nichts auszurichten imstande war. Und so baten sie Gott den Herrn nun täglich um seinen Schutz. Aus Kopenhagen kam schließlich eine bejahende</w:t>
      </w:r>
      <w:r>
        <w:t xml:space="preserve"> Antwort. Unvorbereitet, ohne besondere Ausrüstung, fuhren die zwei Männer gen Westen. Sechs Taler und zwei Dukaten waren ihr Barvermögen, als sie auf einem holländischen Segler in die Nordsee hinausfuhren, nachdem man am Hof der dänischen Hauptstadt über </w:t>
      </w:r>
      <w:r>
        <w:t>diese „unsinnige Idee" gelästert und gelacht hatte. Wir erkennen also sehr deut= lieh, wie lediglich jener eine Wunsch, die Seelen der am Rande der Welt Verlorenen und dem Unglauben Ausge= lieferten zu retten, diese beiden Herrnhuter Brüder in eine ihnen v</w:t>
      </w:r>
      <w:r>
        <w:t>öllig unbekannte Welt trieb. Durch diese SegeU fahrt und den bald darauf einsetzenden Dienst fern dem europäischen Festlande aber wurde der Grundstein zu dem gelegt, was heute im Bereich der christlichen Kirchen als selbstverständliche Einrichtung gilt: da</w:t>
      </w:r>
      <w:r>
        <w:t>s Wirken der Äuße= ren Mission. Dober und Nitschmann wurden so die ersten Missionare Deutschlands.</w:t>
      </w:r>
    </w:p>
    <w:p w:rsidR="009725CE" w:rsidRDefault="00626914">
      <w:pPr>
        <w:pStyle w:val="Bodytext20"/>
        <w:shd w:val="clear" w:color="auto" w:fill="auto"/>
        <w:spacing w:before="0" w:after="0" w:line="211" w:lineRule="exact"/>
        <w:ind w:firstLine="240"/>
        <w:jc w:val="both"/>
      </w:pPr>
      <w:r>
        <w:t>Im Weihnachtsmonat 1732 — zehn Jahre nachdem der erste Baum am Hutberg durch Christian David, der übri= gens auch bald auf Missionsfahrt ging, gefällt worden</w:t>
      </w:r>
      <w:r>
        <w:t xml:space="preserve"> war — betraten die beiden Herrnhuter Sendlinge zum ersten Male die unter dem Schutz der dänischen Krone stehende Insel St. Thomas. Sie begaben sich zu den Angehörigen ihres Negerbruders. In völliger Unkenntnis der Sprache redeten sie mit Zeichen und Mimik</w:t>
      </w:r>
      <w:r>
        <w:t>. Und es erscheint mehr als ein Wunder, daß diese erste Begegnung nicht hoff= nungslos verlief, sondern den Auftakt bildete für eine segensreiche Mission in den Gewässern Westindiens.</w:t>
      </w:r>
    </w:p>
    <w:p w:rsidR="009725CE" w:rsidRDefault="00626914">
      <w:pPr>
        <w:pStyle w:val="Bodytext20"/>
        <w:shd w:val="clear" w:color="auto" w:fill="auto"/>
        <w:spacing w:before="0" w:after="0" w:line="211" w:lineRule="exact"/>
        <w:ind w:firstLine="220"/>
        <w:jc w:val="both"/>
      </w:pPr>
      <w:r>
        <w:t>Zu Beginn des nächsten Jahres schon baten weitere Brüder den Grafen Zinz</w:t>
      </w:r>
      <w:r>
        <w:t>endorf um einen Missionsauftrag, obwohl vom Geschick der beiden ersten Sendboten noch keine Zeile berichtete. Der Graf sagte zu. Und so zogen einige Herrnhuter hinauf auf die große kalte Insel im Norden, nach Grönland.</w:t>
      </w:r>
    </w:p>
    <w:p w:rsidR="009725CE" w:rsidRDefault="00626914">
      <w:pPr>
        <w:pStyle w:val="Bodytext20"/>
        <w:shd w:val="clear" w:color="auto" w:fill="auto"/>
        <w:spacing w:before="0" w:after="0" w:line="211" w:lineRule="exact"/>
        <w:ind w:firstLine="220"/>
        <w:jc w:val="both"/>
      </w:pPr>
      <w:r>
        <w:t>Und so ging es nun Monat für Monat. D</w:t>
      </w:r>
      <w:r>
        <w:t>ie barmherzigen Brüder der Lausitz strömten hinaus in alle Welt. Sie segelten und wanderten in jene heidnisch=gefahrvollen Landschaften fremder Erdteile, die noch keine Karte näher bezeichnete. Zu den Männern stießen bald auch Frauen, deren Arbeit, Hilfe u</w:t>
      </w:r>
      <w:r>
        <w:t>nd Gebet im Dienste Christi da drau= ßen von außerordentlicher Bedeutung wurden. So wuchsen hier und da Missionssiedlungen. Die neuen Stätten wurden zugleich ausgebaut, um im größeren Rahmen wirken zu können. Die Missionare hatten es nicht leicht. Besonder</w:t>
      </w:r>
      <w:r>
        <w:t>s viel Not bereitete es, daß die, die mit dem christlichen Kreuze kamen und den Heiden die Rettung versprachen, dieselbe Hautfarbe hatten wie die, die dieselben Menschen als Sklaven und Beute betrachteten, sie quälten und aus= nutzten, sie mißbrauchten und</w:t>
      </w:r>
      <w:r>
        <w:t xml:space="preserve"> verachteten. Wie aber soll= ten Heiden verstehen, daß die „Christen" des Abendlandes nicht zugleich Jünger Jesu waren? Was wußten sie von „Namenchristen" und von jenen, die ihr Leben täglich neu dem Schutz des Herrn befahlen und nach seinen Geboten wahrha</w:t>
      </w:r>
      <w:r>
        <w:t>ft zu leben trachteten? Und so wuchs aus der Demut das Maß des Handelns.</w:t>
      </w:r>
    </w:p>
    <w:p w:rsidR="009725CE" w:rsidRDefault="00626914">
      <w:pPr>
        <w:pStyle w:val="Bodytext20"/>
        <w:shd w:val="clear" w:color="auto" w:fill="auto"/>
        <w:spacing w:before="0" w:after="0" w:line="211" w:lineRule="exact"/>
        <w:ind w:firstLine="220"/>
        <w:jc w:val="both"/>
      </w:pPr>
      <w:r>
        <w:t>Im Laufe der Jahre und Jahrzehnte entstanden allüber= all Missionsstätten. So auf St. Thomas, der Nachbarinsel</w:t>
      </w:r>
    </w:p>
    <w:p w:rsidR="009725CE" w:rsidRDefault="00626914">
      <w:pPr>
        <w:pStyle w:val="Bodytext20"/>
        <w:shd w:val="clear" w:color="auto" w:fill="auto"/>
        <w:spacing w:before="0" w:after="0" w:line="211" w:lineRule="exact"/>
        <w:jc w:val="both"/>
      </w:pPr>
      <w:r>
        <w:t>St. Croix, in Grönland, in Südafrika bei den Hottentotten, in Nordamerik</w:t>
      </w:r>
      <w:r>
        <w:t>a bei den Indianern, um nur einige Kem= zellen zu nennen. Überall aber waren zugleich Tod, Irrung, gab es Kriegswirren, waren Drangsale zu erleiden. Doch all das konnte nicht davon abhalten, daß Hermhuts Send= boten sich über die damals teils bekannte, tei</w:t>
      </w:r>
      <w:r>
        <w:t>ls noch unbe= kannte Erde verbreiteten. Und alle Stationen der Brüder wußten sich einig in Leben und Werk mit= und unter= einander, und sie standen gleichermaßen unter jener „wahrhaftigen Hut des Herrn" wie alle die, die auf dem alten Boden des europäische</w:t>
      </w:r>
      <w:r>
        <w:t>n Festlandes im Namen Jesu dienten. Botschaften gingen hin und her. Graf Zinzendorf selbst war viel unterwegs, um das Band der Brüderlichkeit noch enger zu knüpfen. Zweimal wagte auch er die Fahrt über den Ozean. Einmal besuchte er die Erstlingsinsel St. T</w:t>
      </w:r>
      <w:r>
        <w:t>homas, zwei Jahre danach den jungen amerikanischen Staat Pennsylvanien. Hier wie dort fand er schier unglaub* liehe Schwierigkeiten vor. Ein für einen Herrnhuter Bruder kaum vorstellbares Bild von Leid und Not, von Qual und Scham, von Würdelosigkeit und In</w:t>
      </w:r>
      <w:r>
        <w:t>teressenwirtschaft so= wie von Sklavenarbeit bot sich Zinzendorf auf der west= indischen Insel, während er in Nordamerika sehr darunter litt, daß die Schmähungen und Streitschriften, die er in Europa genugsam kennengelemt hatte, auch hier die Ge= müter der</w:t>
      </w:r>
      <w:r>
        <w:t xml:space="preserve"> ernsthaft Denkenden verwirrten. Die Mißgunst und der Neid, die Ablehnung und der Haß schlugen ihm auch hier entgegen. Und es erscheint einem nachdenklichen Weißen durchaus nicht mehr seltsam, daß der Graf sowohl zu den Negern von St. Thomas als auch zu de</w:t>
      </w:r>
      <w:r>
        <w:t xml:space="preserve">n Indianern des mittleren Westens in ein ausnehmend gutes Verhältnis kam, während die Menschen, die ihm in Farbe und „Reli= gionsbekenntnis" gleich waren, ihn befehdeten und ab= lehnten. So fühlte er sich bei den Rothäuten in Bethlehem und Nazareth wohler </w:t>
      </w:r>
      <w:r>
        <w:t>als in den jungen Städten des Kon= tinents Amerika. Im Kampfgebiet der Delawaren, Irokesen und Houron sah er die gesegnete Arbeit seiner Brüder unter den Ureinwohnern. Wie glücklich war er, wenn er beobachtete, daß die Indianer nach anfänglichem Wider* str</w:t>
      </w:r>
      <w:r>
        <w:t>eben erkannten, daß die Missionare keine Barbaren und keine gerissenen Händler waren; wie froh und dankbar wurde er, wenn er schließlich sah, daß die Männer und Frauen dieser tapferen Stämme die Taufe verlangten!</w:t>
      </w:r>
    </w:p>
    <w:p w:rsidR="009725CE" w:rsidRDefault="00626914">
      <w:pPr>
        <w:pStyle w:val="Bodytext20"/>
        <w:shd w:val="clear" w:color="auto" w:fill="auto"/>
        <w:spacing w:before="0" w:after="0" w:line="211" w:lineRule="exact"/>
        <w:ind w:firstLine="240"/>
        <w:jc w:val="both"/>
      </w:pPr>
      <w:r>
        <w:t>Trotz all der Zwistigkeiten und Zwischenfäl</w:t>
      </w:r>
      <w:r>
        <w:t>le, trotz aller Buntheit amerikanischer Glaubensverhältnisse kam noch etwas zustande, was man allgemein bisher für un= möglich gehalten hatte. Und hier gebührt Zinzendorf ein großes Verdienst. Das erkannten auch jene an, die ihm nicht wohlwollten. Zinzendo</w:t>
      </w:r>
      <w:r>
        <w:t>rf gelang die Schlichtung des entsetzlichen amerikanischen Kirchenstreits. Die Errichtung einer Synode in Amerika, zu deren Syndikus der deutsche Graf gewählt wurde, beschloß diese Jahrzehnte des Haders und der Mißgunst. Doch als Zinzendorf sich dieses Erg</w:t>
      </w:r>
      <w:r>
        <w:t>eb* nisses in Germantown, wo jene Kirchenkonferenz getagt hatte, freute, kam die erste Hiobsbotschaft aus der Wet* terau. So verging die Freude, und eine bittere Scham er* griff den Grafen.</w:t>
      </w:r>
    </w:p>
    <w:p w:rsidR="009725CE" w:rsidRDefault="00626914">
      <w:pPr>
        <w:pStyle w:val="Bodytext20"/>
        <w:shd w:val="clear" w:color="auto" w:fill="auto"/>
        <w:spacing w:before="0" w:after="429" w:line="211" w:lineRule="exact"/>
        <w:ind w:firstLine="240"/>
        <w:jc w:val="both"/>
      </w:pPr>
      <w:r>
        <w:t>„Sie reden wie verrückt!"</w:t>
      </w:r>
      <w:r>
        <w:t xml:space="preserve"> So beurteilte die Verhältnisse im fernen hessischen Exil ein Mann, dessen hier noch im Zusammenhang mit der Herrnhuter Mission gedacht wer* den muß: </w:t>
      </w:r>
      <w:r>
        <w:rPr>
          <w:rStyle w:val="Bodytext29ptItalic"/>
        </w:rPr>
        <w:t>August Gottlieb Spangenberg.</w:t>
      </w:r>
      <w:r>
        <w:t xml:space="preserve"> Er leitete die Missionsarbeit in Pennsylvanien. Er war den Brüdern in der Hei</w:t>
      </w:r>
      <w:r>
        <w:t>mat das große Vorbild. Er war für sie ein Mensch, dessen Urteil widerspruchslos hingenommen wurde. Auch war er zugleich der Mann, der den Geist der kämpfenden Brüder und Schwestern an den verschiedenen Einsatz* punkten Amerikas, Grönlands und Westindiens b</w:t>
      </w:r>
      <w:r>
        <w:t>estimmte; er war zugleich ihr Ältester. In alter Brüdertradition auf* gewachsen, in Zucht und Bescheidenheit, abhold jeglicher Phantasie und Schwärmerei, lebte er als ein gehorsamer Mensch unter des Herrn ewigem Befehl. Spangenberg blieb stets spartanisch;</w:t>
      </w:r>
      <w:r>
        <w:t xml:space="preserve"> er war ungemein klug, ohne viel zu reden. Seine Gemeinde in Pennsylvanien war eine sich beständig ablösende Pilgerschar, deren Lebensform durch eigene Saat und Ernte, Arbeit und Verbrauch rein wirt* schaftlich und durch ein reiches Gemeinschaftsleben rein</w:t>
      </w:r>
      <w:r>
        <w:t xml:space="preserve"> geistig bestimmt wurde. Die ganze Gemeine, immerhin über 300 Seelen, wurde aus einer Küche verpflegt, die Mahlzeiten wurden gemeinsam eingenommen, die Kinder gemeinsam erzogen, kurzum: es war eine große Familie, die während des Gesangs und sogar bei der B</w:t>
      </w:r>
      <w:r>
        <w:t>ibelverlesung arbeitete, da bei ihr sich Arbeit und Feier verdichteten, ja, als Gottesdienst bezeichneten sie ihr Tun. Und das Lied war ihr Arbeitsgesang. So blühte hier im fernen Amerika eine Gemeine. In lebendigem Wirken stand sie im Ge= schehen ihrer Ze</w:t>
      </w:r>
      <w:r>
        <w:t>it als eine sichtbare Vergegenwärtigung christlicher Liebe. Als Zinzendorf später starb, da konnte nur Spangenberg sein schweres Amt antreten und durch Gottes Hilfe die Arbeit im Weinberg des Herrn fortsetzen.</w:t>
      </w:r>
    </w:p>
    <w:p w:rsidR="009725CE" w:rsidRDefault="00626914">
      <w:pPr>
        <w:pStyle w:val="Heading50"/>
        <w:keepNext/>
        <w:keepLines/>
        <w:shd w:val="clear" w:color="auto" w:fill="auto"/>
        <w:spacing w:after="180" w:line="200" w:lineRule="exact"/>
      </w:pPr>
      <w:bookmarkStart w:id="14" w:name="bookmark13"/>
      <w:r>
        <w:t>Abschied zur großen Reise</w:t>
      </w:r>
      <w:bookmarkEnd w:id="14"/>
    </w:p>
    <w:p w:rsidR="009725CE" w:rsidRDefault="00626914">
      <w:pPr>
        <w:pStyle w:val="Bodytext20"/>
        <w:shd w:val="clear" w:color="auto" w:fill="auto"/>
        <w:spacing w:before="0" w:after="0" w:line="211" w:lineRule="exact"/>
        <w:ind w:firstLine="240"/>
        <w:jc w:val="both"/>
      </w:pPr>
      <w:r>
        <w:t>„Wenn dein Herze mit</w:t>
      </w:r>
      <w:r>
        <w:t xml:space="preserve"> uns ist, fehlt's an keinem Segen, und wir gehn mit Jesus Christ lauter Freud'n entgegen", so sang der Graf einmal in London, wo er sich in der zweiten Hälfte seines Lebens meistens aufhielt. Doch wurde ihm in seinem letzten Jahrzehnt noch die Gnade zuteil</w:t>
      </w:r>
      <w:r>
        <w:t>, wieder dort wohnen und arbeiten zu dürfen, wo er seine Jugend verbracht und im Kreise seiner Brüder ge= dient hatte: in Hermhut in der Oberlausitz.</w:t>
      </w:r>
    </w:p>
    <w:p w:rsidR="009725CE" w:rsidRDefault="00626914">
      <w:pPr>
        <w:pStyle w:val="Bodytext20"/>
        <w:shd w:val="clear" w:color="auto" w:fill="auto"/>
        <w:spacing w:before="0" w:after="0" w:line="211" w:lineRule="exact"/>
        <w:ind w:firstLine="240"/>
        <w:jc w:val="both"/>
      </w:pPr>
      <w:r>
        <w:t>Der Friede zwischen Sachsen und der Brüdergemeine hatte jene scharfen Spannungen beseitigt, die seit der G</w:t>
      </w:r>
      <w:r>
        <w:t>ründung des Dorfes durch die böhmisch=mährischen Brüder bestanden. Wie aber kam es zu diesem Frieden?</w:t>
      </w:r>
    </w:p>
    <w:p w:rsidR="009725CE" w:rsidRDefault="00626914">
      <w:pPr>
        <w:pStyle w:val="Bodytext20"/>
        <w:shd w:val="clear" w:color="auto" w:fill="auto"/>
        <w:spacing w:before="0" w:after="0" w:line="211" w:lineRule="exact"/>
        <w:ind w:firstLine="240"/>
        <w:jc w:val="both"/>
      </w:pPr>
      <w:r>
        <w:t>Während Herrenhaag langsam verdarb, während die amerikanische Mission unter Spangenberg gedieh, hatten sich die in Hermhut Verbliebenen „gut gehalten, bra</w:t>
      </w:r>
      <w:r>
        <w:t>v und sauber aufgeführt", so daß ihnen nicht mehr jene „christ= liehe Sündhaftigkeit" der Verfehlung am Werke Gottes nachgesagt werden konnte. Zudem waren viele Gegner der Gemeine inzwischen verstorben. Manches von dem „ein= stigen Treiben" in Herrnhut war</w:t>
      </w:r>
      <w:r>
        <w:t xml:space="preserve"> vergessen. So kam es, daß der Kurfürst den Verbannungsbefehl aufhob. In einer Begegnung Zinzendorfs mit einem Minister Kursachsens wurde ersterem sogar weitherzig entgegengekommen. Man hatte nämlich inzwischen gesehen, welcher kulturelle Segen und welche </w:t>
      </w:r>
      <w:r>
        <w:t xml:space="preserve">finanzielle Gesundung in den benachbarten schlesischen Gemeinen durch Brüder aus Hermhut ent= standen waren. Man erkannte also zunächst einmal die äußere Tüchtigkeit dieser Menschen an, man ahnte noch nicht, daß diese sich aus dem Geiste ergab, in dem die </w:t>
      </w:r>
      <w:r>
        <w:t>Brüder hier wie überall dienten. In einer bald darauf folgenden Sitzung zu Hennersdorf wurde dann auch der „theologische Part" geklärt. Die kurfürstliche Kommission kam überein, die lutherischen und auch die reformierten Teile der Gemeine anzuerkennen. Ers</w:t>
      </w:r>
      <w:r>
        <w:t>t nach einer Anzahl weiterer Beratungen wurden auch die böhmischen und mährischen Teile anerkannt. In Preußen und Großbritan= nien war das bereits geschehen. So erstand die mährisch= böhmische Brüderkirche wieder offiziell, womit allerdings zugleich Zinzen</w:t>
      </w:r>
      <w:r>
        <w:t>dorfs Anliegen, möglichst nicht zu teilen, sondern zu einer lutherischen Einheit zusammenzuwach= sen, geschmälert wurde. Eigenartigerweise aber läßt sich nicht feststellen, warum der Graf diese Sonderstellung zu= ließ. Und so wurde durch diese segensreiche</w:t>
      </w:r>
      <w:r>
        <w:t xml:space="preserve"> Verhandlung zwischen Sachsen und den Brüdern auch die Gemeine Herrnhut eine selbständige, von der alten Mutterkirche Berthelsdorf unabhängige Parochie. Im alten Betsaal aber durften die Brüder wieder das Abendmahl feiern und ihre Predigten und Andachten h</w:t>
      </w:r>
      <w:r>
        <w:t>ören, wie es früher üblich war; denn hier am Hutberg war jener ursprüngliche Brudergeist erhalten geblieben, obwohl Tod und Geburt, Zugang und Abwanderung mancherlei Änderungen geschaffen hatten. Die Wohnung und ihre Einrichtung, die gesamte Lebens* haltun</w:t>
      </w:r>
      <w:r>
        <w:t xml:space="preserve">g, die Arbeit und der Dienst innerhalb der Gemeine blieben unverändert; keinerlei Entgleisungen gefährdeten den Ort, in dem man für die Gesundung der Herrenhaager Verhältnisse seit je und je die Hände faltete. Allerdings hatte ein schon als bedeutungsvoll </w:t>
      </w:r>
      <w:r>
        <w:t xml:space="preserve">genannter Mann namens </w:t>
      </w:r>
      <w:r>
        <w:rPr>
          <w:rStyle w:val="Bodytext29ptItalic"/>
        </w:rPr>
        <w:t>Abraham Dürninger</w:t>
      </w:r>
      <w:r>
        <w:t xml:space="preserve"> mit seinem Streben und seinem Erfolg gewisse Änderungen auch in Herrnhut geschaffen. Ihm gelang es, den später als „Herrnhuter Merkantilismus" bezeichneten Wirtschaftszweig zu entwickeln. Ihm ver= dankt die Gemeine i</w:t>
      </w:r>
      <w:r>
        <w:t>hr Aufblühen; allerdings blieb es nicht aus, daß er zugleich durch diese enorme Aufwärtsentwick= lung Hermhut „in Verruf brachte", weil sich die anderen Kaufleute der Lausitz dadurch benachteiligt fühlten, was wohl der Wahrheit entsprach, aber nie das Ziel</w:t>
      </w:r>
      <w:r>
        <w:t xml:space="preserve"> der Brüder gewesen war.</w:t>
      </w:r>
    </w:p>
    <w:p w:rsidR="009725CE" w:rsidRDefault="00626914">
      <w:pPr>
        <w:pStyle w:val="Bodytext20"/>
        <w:shd w:val="clear" w:color="auto" w:fill="auto"/>
        <w:spacing w:before="0" w:after="0" w:line="211" w:lineRule="exact"/>
        <w:ind w:firstLine="240"/>
        <w:jc w:val="both"/>
      </w:pPr>
      <w:r>
        <w:t>Wir haben erfahren, daß die Gemeine nun wieder öffentlich=rechtlich anerkannt war. Man ging jetzt noch einen Schritt weiter und bezog auch die Persönlichkeit des Grafen Zinzendorf in diesen Frieden mit ein. Alle gegen ihn gerichtet</w:t>
      </w:r>
      <w:r>
        <w:t>en Schmähschriften wurden in Sachsen ver= boten. Ja, der Graf durfte heimkehren. Es wurde ihm sogar nicht verwehrt, eine Art Weißbuch, die sogenannte „Büdin= gische Sammlung", herauszugeben. Später hat dann Span= genberg diesen Band — allerdings gegen Zinz</w:t>
      </w:r>
      <w:r>
        <w:t>endorfs Auf= fassung — zur „Deklaration über die seither gegen uns ausgegangenen Beschuldigungen" mit mehreren Fortset= zungen und Ergänzungen erweitert. Damit wurde all das, was der Büchermarkt an Fragwürdigem aufgeworfen hatte, berichtigt und geklärt, zu</w:t>
      </w:r>
      <w:r>
        <w:t>mindest jedoch eine Vergleichs^ möglichkeit für die, die sich ernsthaft dafür interessierten, geboten.</w:t>
      </w:r>
    </w:p>
    <w:p w:rsidR="009725CE" w:rsidRDefault="00626914">
      <w:pPr>
        <w:pStyle w:val="Bodytext20"/>
        <w:shd w:val="clear" w:color="auto" w:fill="auto"/>
        <w:spacing w:before="0" w:after="0" w:line="211" w:lineRule="exact"/>
        <w:ind w:firstLine="240"/>
        <w:jc w:val="both"/>
      </w:pPr>
      <w:r>
        <w:t>All das blieb auch in dem Menschen Zinzendorf nicht ohne Wirkung. Mancherlei Änderungen verspüren wir zu Beginn seines sechsten Jahrzehnts. Lebensform un</w:t>
      </w:r>
      <w:r>
        <w:t>d =haltung wurden dem fortgeschrittenen Alter mehr und mehr angepaßt. So trat der Graf aus der ersten Reihe der Brüder zurück, entsagte allen Ämtern und ging in die Stille, dort bescheiden wirkend durch Gebet und Feder. Wir wissen auch um vielerlei Kämpfe,</w:t>
      </w:r>
      <w:r>
        <w:t xml:space="preserve"> die Zinzendorf mit sich selbst zu bestehen hatte; denn Bedrückung, Not und Sorgen wurden ihm zuteil. Er nahm sie würdig auf sich und überstand sie. Er erkannte viele Fehler und Versäum* nisse aus früheren Zeiten; sie quälten ihn. Reuevolle Ein* sicht führ</w:t>
      </w:r>
      <w:r>
        <w:t>te ihn zur Bitte um Vergebung. Doch auch seine Unzuverlässigkeit bereitete ihm Kummer. So trug er seine Kleidung nachlässiger, begegnete Brüdern in traumwand* lerischer Art, hielt lange Selbstgespräche, als deren un= sichtbarer Partner aber Gott der Herr v</w:t>
      </w:r>
      <w:r>
        <w:t>ermutet werden darf. Stephan Hirzel gibt uns in seinem Werk einen aus* gezeichneten Einblick in diese Zeit unter besonderer Be= leuchtung der menschlich=privaten Sphäre. Und so nimmt es uns nicht wunder, wenn die Glieder der Gemeine ihren Grafen nun als „J</w:t>
      </w:r>
      <w:r>
        <w:t>ünger" zu bezeichnen beginnen, wohl wissend um die Zinzendorfsche Sehnsucht nach dem Heil.</w:t>
      </w:r>
    </w:p>
    <w:p w:rsidR="009725CE" w:rsidRDefault="00626914">
      <w:pPr>
        <w:pStyle w:val="Bodytext20"/>
        <w:shd w:val="clear" w:color="auto" w:fill="auto"/>
        <w:spacing w:before="0" w:after="0" w:line="211" w:lineRule="exact"/>
        <w:ind w:firstLine="220"/>
        <w:jc w:val="both"/>
      </w:pPr>
      <w:r>
        <w:t>Doch sehen wir uns noch etwas genauer um in diesen letzten Jahren des Grafen, der allzu deutlich spürte, daß die Heimfahrt nach Hermhut schon ein erster Abschied zur</w:t>
      </w:r>
      <w:r>
        <w:t xml:space="preserve"> großen Reise war! Im Juni 1756 war die Gräfin Erd* muthe gestorben, nachdem ihr neun Kinder vorausgegan* gen. Im darauffolgenden Jahre heiratete Zinzendorf er* neut. Anna Nitschmann, die Älteste der Schwestern, wurde Zinzendorfs Frau und blieb zugleich da</w:t>
      </w:r>
      <w:r>
        <w:t xml:space="preserve">s, was sie vorher gewesen war: eine Mitarbeiterin in allen wichtigen weiblichen Angelegenheiten. Diese bei den Gegnern Herm= huts viel Staub aufwirbelnde Heirat fand die Billigung und Förderung aller Mitarbeiter des Grafen: um der Seelsorger* liehen Mühen </w:t>
      </w:r>
      <w:r>
        <w:t>in den Gemeinen willen.</w:t>
      </w:r>
    </w:p>
    <w:p w:rsidR="009725CE" w:rsidRDefault="00626914">
      <w:pPr>
        <w:pStyle w:val="Bodytext20"/>
        <w:shd w:val="clear" w:color="auto" w:fill="auto"/>
        <w:spacing w:before="0" w:after="0" w:line="211" w:lineRule="exact"/>
        <w:ind w:firstLine="220"/>
        <w:jc w:val="both"/>
      </w:pPr>
      <w:r>
        <w:t>Seit je hatte der Graf nur eine Gewißheit gekannt: Gottes und Jesu ewige Gegenwart und ständige Führung. Dagegen war ihm stets klar gewesen, daß seine Arbeit keinerlei Anspruch auf immerwährenden Bestand hatte. So konnte er z. B. sa</w:t>
      </w:r>
      <w:r>
        <w:t xml:space="preserve">gen: „Ich bin stiller Protestant gegen jede Einrichtung in der Gemeine, welche fortbestehen muß, wenn auch der Geist nicht mehr unter uns ist." Er sah keine ewigen irdischen Formen, sondern lebte in dem Ge* danken, daß fortwährende Erneuerung dem Rhythmus </w:t>
      </w:r>
      <w:r>
        <w:t>des Lebens entspreche und daß beharrender Stillstand niemals eine Lösung sein könne. Diese Meinung übertrug er selbst* verständlich auch auf das theologische Gebiet. So meinte er, daß zwar das Evangelium ewig gültig sei, daß aber Kirchen und Gemeinschaften</w:t>
      </w:r>
      <w:r>
        <w:t xml:space="preserve"> vergänglich und veränderlich seien. Und das galt wiederum selbstverständlich auch für die Brüdergemeine, was Zinzendorf oft genug betonte. „Ob den Brüdern eine längere Währung vorbestimmt ist, wissen wir nicht, wir wollen sie ihnen weissagen auf so= lange</w:t>
      </w:r>
      <w:r>
        <w:t>, als sie ihren ersten Grundsätzen treu bleiben und nicht Genies unter ihnen aufstehen, die den Endzweck ver= vielfältigen." Und damit berühren wir erneut Zinzendorfs Hauptanliegen. Was hatte er im Sinn? Er wollte ja nichts weiter als Gemeinschaft, nicht e</w:t>
      </w:r>
      <w:r>
        <w:t>twa um ein bequemes Aus= kommen einiger Gleichgesinnter zu sichern, sondern um den Weg zum Nächsten, zum Nachbarn zu ebnen, zu suchen und letztlich mit Gottes Hilfe zu finden und um nach den höchsten göttlichen Geboten einmal den All= mächtigen und zum and</w:t>
      </w:r>
      <w:r>
        <w:t>eren die Menschen lieben und ver= ehren zu lernen. In der Gemeinschaft sah er die einzige Basis für die Erfüllung solcher Gedanken, für die Verwirk* lichung seiner ihm seit je anbefohlenen Wege. Das bezeugt auch sein schon weiter vom zitiertes Wort: „Ich s</w:t>
      </w:r>
      <w:r>
        <w:t>tatuiere kein Christentum ohne Gemeinschaft."</w:t>
      </w:r>
    </w:p>
    <w:p w:rsidR="009725CE" w:rsidRDefault="00626914">
      <w:pPr>
        <w:pStyle w:val="Bodytext20"/>
        <w:shd w:val="clear" w:color="auto" w:fill="auto"/>
        <w:spacing w:before="0" w:after="0" w:line="211" w:lineRule="exact"/>
        <w:ind w:firstLine="220"/>
        <w:jc w:val="both"/>
      </w:pPr>
      <w:r>
        <w:t>Anfang Mai des Jahres 1760 vollendete der Graf die Losungen für das folgende Jahr. Es sollte sein letztes Werk sein; denn über dem Herrschaftshaus von Herrnhut lag der Schatten des Todes. Wie hatte Zinzendorf d</w:t>
      </w:r>
      <w:r>
        <w:t>och kurz zuvor gesagt? „Niemand geht heim, als wenn der Heiland will und man ihn entbehren kann." Eine kurze Krankheit, ein Katarrhfieber, befiel ihn. Der Graf fühlte ganz deut= lieh, daß er sterben müsse, und meinte zu seiner Umge= bung: „Auch ich werde h</w:t>
      </w:r>
      <w:r>
        <w:t>eimgehen, und es wird besser werden." Die wenigen Tage, die ihm noch verblieben, verbrachte er in ständiger Gemeinschaft mit seinem Herrn Jesus Christus. Der Todeskampf blieb ihm wie jenem am Kreuz nicht erspart. Husten und körperliche Gebrechen quälten ih</w:t>
      </w:r>
      <w:r>
        <w:t>n. Als der 9. Mai aus den Nebeln der Lausitz aufstieg, da fühlte sich der Graf etwas wohler und auch frischer und sprach nochmals zu den um ihn versammelten Angehörigen. Schon am Tage zuvor hatte er — es war am späten Nachmittag — voller Freude von dem Anf</w:t>
      </w:r>
      <w:r>
        <w:t>ang des Brudertums gesprochen und damit geendet: „Habt ihr wohl im Anfang gedacht, daß der Heiland so vieles tun würde, als wir nun wirklich mit Augen sehen, an den Gemein= orten und an so vielen unter den Religionen (Kirchen) hin und her zerstreuten Kinde</w:t>
      </w:r>
      <w:r>
        <w:t>rn Gottes und unter den Heiden? Bei diesen letzteren habe ich es nur auf etliche Erstlinge aus ihnen angetragen, und nun geht es in die Tausende." So ging des Grafen Trachten weit über die in damaliger Zeit üblichen missionarischen Grenzen hinaus.</w:t>
      </w:r>
    </w:p>
    <w:p w:rsidR="009725CE" w:rsidRDefault="00626914">
      <w:pPr>
        <w:pStyle w:val="Bodytext20"/>
        <w:shd w:val="clear" w:color="auto" w:fill="auto"/>
        <w:spacing w:before="0" w:after="0" w:line="211" w:lineRule="exact"/>
        <w:ind w:firstLine="240"/>
        <w:jc w:val="both"/>
      </w:pPr>
      <w:r>
        <w:t>An diese</w:t>
      </w:r>
      <w:r>
        <w:t>m letzten Morgen nun begehrte er, nochmals Beratungen abzuhalten, um bis zum letzten Augenblick für die Gemeine Herrnhut tätig zu sein. Doch die Kraft verließ ihn. Es war gut und trostreich für die nahen Ver= wandten und für die Brüder, daß der Sterbende s</w:t>
      </w:r>
      <w:r>
        <w:t>chon eine Stunde zuvor bekannt hatte: „Nun, mein guter, bester Johannes, ich werde nun zum Heiland gehen. Ich bin fertig (bereit). Ich bin in den Willen meines Herrn ganz ergeben, und er ist mit mir zufrieden. Will er mich nicht länger hier brauchen, so bi</w:t>
      </w:r>
      <w:r>
        <w:t>n ich ganz fertig, zu ihm zu gehen. Denn mir ist nichts mehr im Wege." So sprach er zu seinem Schwiegersohn Watteville, während er den eigenen Kindern nur durch Neigen des Kopfes noch seinen Segen erteilen konnte. Dann schaute er — in Gegenwart von über hu</w:t>
      </w:r>
      <w:r>
        <w:t>ndert Geschwistern — mit „unbeschreiblich vergnügten Blicken" mehrmals um sich und starb „wie ein Fürst Gottes" im Frieden Jesu Christi.</w:t>
      </w:r>
    </w:p>
    <w:p w:rsidR="009725CE" w:rsidRDefault="00626914">
      <w:pPr>
        <w:pStyle w:val="Bodytext20"/>
        <w:shd w:val="clear" w:color="auto" w:fill="auto"/>
        <w:spacing w:before="0" w:after="0" w:line="211" w:lineRule="exact"/>
        <w:ind w:firstLine="240"/>
        <w:jc w:val="both"/>
      </w:pPr>
      <w:r>
        <w:t>Ein Augenzeuge bekannte angesichts des friedlich da= liegenden Toten, von der Würde des Anblicks tief ergrif= fen: „Sei</w:t>
      </w:r>
      <w:r>
        <w:t>n Angesicht sah aus, wie wenn er auf dem Saal die Konsekration verrichtete, liturgisch, majestätisch. Es war, wie er weg war, als ob's uns träumte. Wir waren sein nicht wert. Denn sein Gemüt hatte Adlersflügel und suchte die höchste Spitze in allen göttlic</w:t>
      </w:r>
      <w:r>
        <w:t>hen Prinzipien wie das Schwarze in der Scheibe zu treffen."</w:t>
      </w:r>
    </w:p>
    <w:p w:rsidR="009725CE" w:rsidRDefault="00626914">
      <w:pPr>
        <w:pStyle w:val="Bodytext20"/>
        <w:shd w:val="clear" w:color="auto" w:fill="auto"/>
        <w:spacing w:before="0" w:after="0" w:line="211" w:lineRule="exact"/>
        <w:ind w:firstLine="240"/>
        <w:jc w:val="both"/>
      </w:pPr>
      <w:r>
        <w:t>Sieben Tage lag der Tote im neuen Gemeinhaus zu Herrnhut aufgebahrt. Der Sarg stand im verdunkelten, von schlichten Kerzenleuchtem nur matt erhellten weißen Saal. Würdenträger der einzelnen Gemein</w:t>
      </w:r>
      <w:r>
        <w:t>den hielten die Totenwache. Choräle klangen durch das weite Haus. Gei= gen= und Orgeltöne mischten sich ein. In weißer Kleidung stand die Frauenschaft der Gemeine inmitten der Gala= uniformen und Festtrachten der fast 4000 Trauergäste, die nach Angabe eine</w:t>
      </w:r>
      <w:r>
        <w:t>s Chronisten erschienen sein sollen. Unter Posaunenklang wurde der schlichte Sarg auf dem berühmten Herrnhuter Gottesacker in die Erde gesenkt, nachdem ein langer Zug dem Toten das letzte Geleit ge= geben hatte. Angesichts der um das Grab versammelten Geme</w:t>
      </w:r>
      <w:r>
        <w:t>ine und der um die Friedhofsmauer aufgestellten Gäste predigte Johann Nitschmann über die zusammen= gefaßten Losungen des 7., 8. und 9. Mai: „Es gehet wohl nicht ohne Tränen ab, da wir dieses Samenkorn in die Erde säen. Aber es wird seine Frucht bringen zu</w:t>
      </w:r>
      <w:r>
        <w:t xml:space="preserve"> seiner Zeit, und er wird seine Ernte fröhlich einbringen mit Lob und Dank. Wer das begehret, sprech' Amen!" Und die Gemeine antwortete schlicht und ergriffen: „Amen!"</w:t>
      </w:r>
    </w:p>
    <w:p w:rsidR="009725CE" w:rsidRDefault="00626914">
      <w:pPr>
        <w:pStyle w:val="Bodytext20"/>
        <w:shd w:val="clear" w:color="auto" w:fill="auto"/>
        <w:spacing w:before="0" w:after="189" w:line="211" w:lineRule="exact"/>
        <w:ind w:firstLine="240"/>
        <w:jc w:val="both"/>
      </w:pPr>
      <w:r>
        <w:t xml:space="preserve">Bald darauf setzten die getreuen Brüder ihrem Grafen einen Stein, der wie ein Sarkophag </w:t>
      </w:r>
      <w:r>
        <w:t>auf dem aufgeschüt= teten Grab lastet. Er trägt die Inschrift: „Nicolai Ludwig Grafen und Herrn von Zinzendorf und Pottendorf, der in diesem 18. Seculo wieder erneuerten Brüderunität würdig= sten Ordinarii. Er war geboren zu Dresden am 26. Mai 1700 und gin</w:t>
      </w:r>
      <w:r>
        <w:t>g ein zu Hermhut in seines Herrn Freude am 9. Mai 1760. Er war gesetzt, Frucht zu bringen, und eine Frucht, die da bleibet."</w:t>
      </w:r>
    </w:p>
    <w:p w:rsidR="009725CE" w:rsidRDefault="00626914">
      <w:pPr>
        <w:pStyle w:val="Heading50"/>
        <w:keepNext/>
        <w:keepLines/>
        <w:shd w:val="clear" w:color="auto" w:fill="auto"/>
        <w:spacing w:after="120" w:line="200" w:lineRule="exact"/>
      </w:pPr>
      <w:bookmarkStart w:id="15" w:name="bookmark14"/>
      <w:r>
        <w:t>Die Herrnhuter Losungen</w:t>
      </w:r>
      <w:bookmarkEnd w:id="15"/>
    </w:p>
    <w:p w:rsidR="009725CE" w:rsidRDefault="00626914">
      <w:pPr>
        <w:pStyle w:val="Bodytext20"/>
        <w:shd w:val="clear" w:color="auto" w:fill="auto"/>
        <w:spacing w:before="0" w:after="0" w:line="211" w:lineRule="exact"/>
        <w:ind w:firstLine="240"/>
        <w:jc w:val="both"/>
      </w:pPr>
      <w:r>
        <w:t xml:space="preserve">„Wer sich in die Geschichte der Losungen der Brüder= gemeine vertieft und ihre Wirkungen bis in die Gegen* </w:t>
      </w:r>
      <w:r>
        <w:t>wart hinein bedenkt", so beginnt Unitätsdirektor Renke* witz sein jüngst erschienenes Büchlein über Entstehung</w:t>
      </w:r>
    </w:p>
    <w:p w:rsidR="009725CE" w:rsidRDefault="00626914">
      <w:pPr>
        <w:pStyle w:val="Bodytext20"/>
        <w:shd w:val="clear" w:color="auto" w:fill="auto"/>
        <w:spacing w:before="0" w:after="0" w:line="211" w:lineRule="exact"/>
        <w:jc w:val="both"/>
      </w:pPr>
      <w:r>
        <w:t>und Geschichte der Herrnhuter Losungen, „wird je länger je mehr in Verwunderung geraten. Nicht darüber, daß hier ein Samenkorn, das im Anfang des</w:t>
      </w:r>
      <w:r>
        <w:t xml:space="preserve"> 18. Jahrhunderts in dem Winkel der Oberlausitz in den Boden der christlichen Gemeinde gesenkt wurde, im Laufe von 225 Jahren zu einem weitverzweigten Baume herangewachsen ist, der reiche Frucht getragen hat, wobei unserm forschenden Blick viel verborgen b</w:t>
      </w:r>
      <w:r>
        <w:t>leiben wird, sondern vielmehr dar= über, daß mit der ersten Ausgabe der Losungen einer Gemeine eine Gabe zuteil geworden ist, die in allem Wan</w:t>
      </w:r>
      <w:r>
        <w:softHyphen/>
        <w:t>del der Zeiten — und wie hat sich die Welt seit 1728 ge= wandelt! — eine Gabe geblieben ist und heute in viel stä</w:t>
      </w:r>
      <w:r>
        <w:t>r* kerem Maße begehrt wird als damals. Der Grund dafür liegt", so schließen wir mit Heinz Renkewitz' Worten, „ganz schlicht gesagt, darin, daß die Losungen nur einem Zwecke dienen wollten und dienen: das lebendige Wort Gottes unter die Menschen zu bringen.</w:t>
      </w:r>
      <w:r>
        <w:t>"</w:t>
      </w:r>
    </w:p>
    <w:p w:rsidR="009725CE" w:rsidRDefault="00626914">
      <w:pPr>
        <w:pStyle w:val="Bodytext20"/>
        <w:shd w:val="clear" w:color="auto" w:fill="auto"/>
        <w:spacing w:before="0" w:after="0" w:line="211" w:lineRule="exact"/>
        <w:ind w:firstLine="240"/>
        <w:jc w:val="both"/>
        <w:sectPr w:rsidR="009725CE">
          <w:footerReference w:type="even" r:id="rId54"/>
          <w:footerReference w:type="default" r:id="rId55"/>
          <w:footerReference w:type="first" r:id="rId56"/>
          <w:pgSz w:w="6551" w:h="10228"/>
          <w:pgMar w:top="351" w:right="933" w:bottom="1456" w:left="909" w:header="0" w:footer="3" w:gutter="0"/>
          <w:cols w:space="720"/>
          <w:noEndnote/>
          <w:docGrid w:linePitch="360"/>
        </w:sectPr>
      </w:pPr>
      <w:r>
        <w:t>Wir kennen Tausende von Beispielen vom Dienst der Losungen aus allen Zeiten und Ländern. Ihre Zahl wächst stündlich auf wunderbare Weise. Wir aber haben nicht den Raum, im einzelnen darauf einzugehen, sondern nur die Pflicht, uns im Rahmen dieses Büchleins</w:t>
      </w:r>
      <w:r>
        <w:t xml:space="preserve"> über Zinzendorf zu fragen, wie es zu den Losungen kam, wie sie entstan= den. Die Losungen seien, so formulierte es der Graf, „was man im Kriege die Parole nennt, daraus sich die Geschwi= ster ersehen können, wie sie ihren Gang nach einem Ziel nehmen könne</w:t>
      </w:r>
      <w:r>
        <w:t>n". Er nannte sie auch „der Christen Feld= geschrei". Im Jahre 1728 war es, am 3. Mai. Unter diesem Datum heißt es im Diarium: „Der Herr Graf fing heute die Methode an, etwas mitzugeben als Losung für den künftigen Tag." In Herrnhut galt die Sitte, daß ein</w:t>
      </w:r>
      <w:r>
        <w:t xml:space="preserve"> Bruder früh am Morgen von Haus zu Haus ging, um die Geschwi= ster im Namen aller zu grüßen. Seit diesem Maitage nun ging der Rufer zuvor zum Grafen und zog dort eine „Losung", ein Bibelwort, das dann zu brüderlicher Aus* spräche und ernster Selbstbesinnun</w:t>
      </w:r>
      <w:r>
        <w:t xml:space="preserve">g und =prüfung nutzen sollte. Seit 1731, also schon drei Jahre nach dem erst’ </w:t>
      </w:r>
    </w:p>
    <w:p w:rsidR="009725CE" w:rsidRDefault="00626914">
      <w:pPr>
        <w:pStyle w:val="Bodytext20"/>
        <w:shd w:val="clear" w:color="auto" w:fill="auto"/>
        <w:spacing w:before="0" w:after="0" w:line="211" w:lineRule="exact"/>
        <w:ind w:firstLine="240"/>
        <w:jc w:val="both"/>
      </w:pPr>
      <w:r>
        <w:t>maligen Gebrauch, wurden dann die Losungen für ein ganzes Jahr zusammengestellt und bis auf den heutigen Tag Jahr für Jahr von der Brüderunität herausgegeben.</w:t>
      </w:r>
    </w:p>
    <w:p w:rsidR="009725CE" w:rsidRDefault="00626914">
      <w:pPr>
        <w:pStyle w:val="Bodytext20"/>
        <w:shd w:val="clear" w:color="auto" w:fill="auto"/>
        <w:spacing w:before="0" w:after="161" w:line="211" w:lineRule="exact"/>
        <w:ind w:firstLine="240"/>
        <w:jc w:val="both"/>
      </w:pPr>
      <w:r>
        <w:t>Die Arbeit am Losu</w:t>
      </w:r>
      <w:r>
        <w:t>ngsbüchlein war dem Grafen Zin= zendorf zeitlebens die liebste Beschäftigung. Es ging ihm darum, das Bibelwort nicht nur als Beweisstelle für Dog» matik und Polemik heranzuziehen, wie es damals weithin üblich war, sondern er wollte, daß es persönlich genom</w:t>
      </w:r>
      <w:r>
        <w:t>= men wurde, ja, daß es in seiner kurzen und knappen, auch schlichten Art die Gewissen aufrütteln und zu den ver= wundeten Herzen sprechen sollte. Gegen nichts war Zin= zendorf voreingenommen, aber „das Totpredigen der See= len mit der lieben Bibel" lehnte</w:t>
      </w:r>
      <w:r>
        <w:t xml:space="preserve"> er scharf ab. Darum sagte er: „Wer die Büchlein alle hat, der hat die ganze Bibel und findet alles das, was ihn beugen, demütigen, zum Sün</w:t>
      </w:r>
      <w:r>
        <w:softHyphen/>
        <w:t xml:space="preserve">der machen, erquicken, erfreuen und beseligen kann </w:t>
      </w:r>
      <w:r>
        <w:rPr>
          <w:rStyle w:val="Bodytext2Spacing1pt"/>
        </w:rPr>
        <w:t xml:space="preserve">..." </w:t>
      </w:r>
      <w:r>
        <w:t>Wenn man aber vom Losungsbüchlein spricht, so darf man nie v</w:t>
      </w:r>
      <w:r>
        <w:t>ergessen, festzustellen, daß das hier geoffenbarte Wort ein von Gott gegebenes, nicht nur ein zufällig ausgesuchtes Wort ist, dem sich zu beugen Herz und Gewissen bereit sein müssen. So ist die Zahl von Hundert* tausenden von Lesern und von über zwanzig Sp</w:t>
      </w:r>
      <w:r>
        <w:t>rachen, in denen die Losungen jährlich erscheinen, zugleich ein Zeichen für den stillen Dienst unter vielerlei Kirchen, Ge= meinschaften, Ständen, Rassen und Völkern. So ging der Weg der Losungen aus dem kleinen Herrnhut in der Lau* sitz hinaus über Länder</w:t>
      </w:r>
      <w:r>
        <w:t xml:space="preserve"> und Meere, begleitet von dem Herzenswunsch aller Brüder, etwas für den Heiland in der Welt zu wirken und die Kinder Gottes aller Welt um das eine Kreuz geschart zu wissen. Als 1737 der siebente Band erschien, ging er schon in drei Kontinente. Wir lesen de</w:t>
      </w:r>
      <w:r>
        <w:t>s= halb im Titel dieser Ausgabe des Sendboten: „Der alte Evangelist Jesajas, im Jahre 1737 für die Kreuzgemeinen und Diener Jesu zu Herrnhut, in Grönland, St. Cruz, im Vogtlande, Lappland, Georgien (Amerika), Jena, Pennsyl* vanien, im Reich, in Holland, in</w:t>
      </w:r>
      <w:r>
        <w:t xml:space="preserve"> der Wetterau, Guinea (Afrika), auf der Küste der Kaffem, unter den Letten und</w:t>
      </w:r>
    </w:p>
    <w:p w:rsidR="009725CE" w:rsidRDefault="00626914">
      <w:pPr>
        <w:pStyle w:val="Bodytext70"/>
        <w:shd w:val="clear" w:color="auto" w:fill="auto"/>
        <w:spacing w:before="0" w:line="160" w:lineRule="exact"/>
        <w:sectPr w:rsidR="009725CE">
          <w:footerReference w:type="even" r:id="rId57"/>
          <w:footerReference w:type="default" r:id="rId58"/>
          <w:pgSz w:w="6551" w:h="10228"/>
          <w:pgMar w:top="351" w:right="933" w:bottom="1456" w:left="909" w:header="0" w:footer="3" w:gutter="0"/>
          <w:pgNumType w:start="66"/>
          <w:cols w:space="720"/>
          <w:noEndnote/>
          <w:docGrid w:linePitch="360"/>
        </w:sectPr>
      </w:pPr>
      <w:r>
        <w:pict>
          <v:shape id="_x0000_s1068" type="#_x0000_t202" style="position:absolute;left:0;text-align:left;margin-left:220.7pt;margin-top:0;width:11.75pt;height:13.3pt;z-index:-125829373;mso-wrap-distance-left:172.3pt;mso-wrap-distance-right:5pt;mso-wrap-distance-bottom:18.2pt;mso-position-horizontal-relative:margin" filled="f" stroked="f">
            <v:textbox style="mso-fit-shape-to-text:t" inset="0,0,0,0">
              <w:txbxContent>
                <w:p w:rsidR="009725CE" w:rsidRDefault="00626914">
                  <w:pPr>
                    <w:pStyle w:val="Bodytext10"/>
                    <w:shd w:val="clear" w:color="auto" w:fill="auto"/>
                    <w:spacing w:line="180" w:lineRule="exact"/>
                  </w:pPr>
                  <w:r>
                    <w:rPr>
                      <w:rStyle w:val="Bodytext10Exact0"/>
                    </w:rPr>
                    <w:t>65</w:t>
                  </w:r>
                </w:p>
              </w:txbxContent>
            </v:textbox>
            <w10:wrap type="square" side="left" anchorx="margin"/>
          </v:shape>
        </w:pict>
      </w:r>
      <w:r>
        <w:t>5 Zlnzendorf</w:t>
      </w:r>
    </w:p>
    <w:p w:rsidR="009725CE" w:rsidRDefault="009725CE">
      <w:pPr>
        <w:spacing w:line="174" w:lineRule="exact"/>
        <w:rPr>
          <w:sz w:val="14"/>
          <w:szCs w:val="14"/>
        </w:rPr>
      </w:pPr>
    </w:p>
    <w:p w:rsidR="009725CE" w:rsidRDefault="009725CE">
      <w:pPr>
        <w:rPr>
          <w:sz w:val="2"/>
          <w:szCs w:val="2"/>
        </w:rPr>
        <w:sectPr w:rsidR="009725CE">
          <w:footerReference w:type="even" r:id="rId59"/>
          <w:footerReference w:type="default" r:id="rId60"/>
          <w:pgSz w:w="6551" w:h="10228"/>
          <w:pgMar w:top="282" w:right="0" w:bottom="1448" w:left="0" w:header="0" w:footer="3" w:gutter="0"/>
          <w:pgNumType w:start="66"/>
          <w:cols w:space="720"/>
          <w:noEndnote/>
          <w:docGrid w:linePitch="360"/>
        </w:sectPr>
      </w:pPr>
    </w:p>
    <w:p w:rsidR="009725CE" w:rsidRDefault="00626914">
      <w:pPr>
        <w:pStyle w:val="Bodytext20"/>
        <w:shd w:val="clear" w:color="auto" w:fill="auto"/>
        <w:spacing w:before="0" w:after="0" w:line="211" w:lineRule="exact"/>
        <w:jc w:val="both"/>
      </w:pPr>
      <w:r>
        <w:t xml:space="preserve">Esthen, auf der Pilgerschaft zu </w:t>
      </w:r>
      <w:r>
        <w:t>Land und See, in Gefäng= nissen etc. zu täglichem Gebrauch abgeteilt." So wurden die Losungen unter Weißen, Schwarzen und Roten zu einem Kampf= und Trostbuch für die Männer und Frauen, die als „Streiter" Jesu Christi überall in der Welt standen und dem Wor</w:t>
      </w:r>
      <w:r>
        <w:t>te Gottes dienten. Später, in den folgenden Jahresausgaben, wächst die Titelei, nennt sie doch schon 1739 rund 40 Orte, weit über die Erde verstreut. Dagegen hatte die Erstausgabe 1731 nur den einen Satz gebracht: „Ein guther Muth als das tägliche WohULebe</w:t>
      </w:r>
      <w:r>
        <w:t>n der Creutz= Gemeine Christi zu Hermhut, durch die Erinnerung ewiger Wahrheiten alle Morgen neu." Wie schon gesagt, der Graf liebte die Arbeit an den Losungen sehr. Und so sprach er noch einundeinhalb Jahr vor seinem Tode in umfassender Weise über diese v</w:t>
      </w:r>
      <w:r>
        <w:t>on ihm geschaffene Neuerung: „Wir haben das seliglich eingerichtet, daß wir alle Tage des Herrn Wort hören, und zwar den Kern aus der Schale herausgemacht. In dem Buche, das man die Bibel nennt, ist die ganze Frucht in der Schale beisammen, wie sie zu vers</w:t>
      </w:r>
      <w:r>
        <w:t>chiedenen Zeiten hervorgekommen ist und die Män= ner Gottes, getrieben durch den Heiligen Geist, geschrie= ben haben, daher ich gern sehe, daß wir die Losungen und Texte nicht als Menschen=, sondern als Gottesworte an= sehen, wie sie es denn auch sind. Und</w:t>
      </w:r>
      <w:r>
        <w:t xml:space="preserve"> wer sind wir, die das Wort hören, aussprechen und besingen? Leute, die zu den Toren seines Hauses ein= und ausgehen. Er hat uns gemacht und nicht wir selbst, zu sein sein Volk, sein Gesinde, Leute, die vor ihm sitzen, knien, liegen und hören allezeit sein</w:t>
      </w:r>
      <w:r>
        <w:t>e- Weisheit, seine Treue, sein Verdienst und Tod und seine Nähe."</w:t>
      </w:r>
    </w:p>
    <w:p w:rsidR="009725CE" w:rsidRDefault="00626914">
      <w:pPr>
        <w:pStyle w:val="Bodytext20"/>
        <w:shd w:val="clear" w:color="auto" w:fill="auto"/>
        <w:spacing w:before="0" w:after="0" w:line="211" w:lineRule="exact"/>
        <w:ind w:firstLine="220"/>
        <w:jc w:val="both"/>
      </w:pPr>
      <w:r>
        <w:t xml:space="preserve">Weil dem Verfasser dieses Büchleins die Losungen auf seinem Wege durch mancherlei Not und Elend, aber auch durch mancherlei Freuden zum Trost und Segen geworden sind, möchte er abschließend </w:t>
      </w:r>
      <w:r>
        <w:t>nicht versäumen, auf die schon eingangs genannte Schrift „Die Losungen. Ent= stehung und Geschichte eines Andachtsbuches" (Renkewitz) hinzuweisen. In ihm findet der Leser alles, was mit den</w:t>
      </w:r>
    </w:p>
    <w:p w:rsidR="009725CE" w:rsidRDefault="00626914">
      <w:pPr>
        <w:pStyle w:val="Bodytext20"/>
        <w:shd w:val="clear" w:color="auto" w:fill="auto"/>
        <w:spacing w:before="0" w:after="369" w:line="211" w:lineRule="exact"/>
        <w:jc w:val="both"/>
      </w:pPr>
      <w:r>
        <w:t xml:space="preserve">Losungen zusammenhängt, wie sie entstanden sind und wie sie heute </w:t>
      </w:r>
      <w:r>
        <w:t>entstehen, wie sie aussehen, wie sie als Andachtsbuch benutzt werden und vor allem, wie die Losungen im Zeugnis der Gemeinde ihren tausendfachen Widerhall finden, im Bekenntnis Bismarcks gleichwohl wie im Dank jener, die sich ihren Trost aus den Losungen i</w:t>
      </w:r>
      <w:r>
        <w:t>n der Blindenschrift ertasten müssen.</w:t>
      </w:r>
    </w:p>
    <w:p w:rsidR="009725CE" w:rsidRDefault="00626914">
      <w:pPr>
        <w:pStyle w:val="Heading50"/>
        <w:keepNext/>
        <w:keepLines/>
        <w:shd w:val="clear" w:color="auto" w:fill="auto"/>
        <w:spacing w:after="125" w:line="200" w:lineRule="exact"/>
        <w:ind w:right="320"/>
        <w:jc w:val="right"/>
      </w:pPr>
      <w:bookmarkStart w:id="16" w:name="bookmark15"/>
      <w:r>
        <w:t>Eine kleine Auswahl Zinzendorfscher Lieder</w:t>
      </w:r>
      <w:bookmarkEnd w:id="16"/>
    </w:p>
    <w:p w:rsidR="009725CE" w:rsidRDefault="00626914">
      <w:pPr>
        <w:pStyle w:val="Bodytext20"/>
        <w:shd w:val="clear" w:color="auto" w:fill="auto"/>
        <w:spacing w:before="0" w:after="0" w:line="211" w:lineRule="exact"/>
        <w:ind w:firstLine="240"/>
        <w:jc w:val="both"/>
      </w:pPr>
      <w:r>
        <w:t>Der singenden Kirchengemeinde sind die Zinzendorf= sehen Lieder bekannt bis zum heutigen Tage, ja, sie pflegt sie als Schätze und übernimmt sie von Auflage zu Auflage ihrer Ge</w:t>
      </w:r>
      <w:r>
        <w:t xml:space="preserve">sangbücher. Die Choräle des Grafen begleiteten ihn durch sein schweres Leben. An Hand der Lieder und Gedichte ist es sogar möglich, seinen Lebensgang zu rekon= struieren, wobei zugleich bemerkt werden muß, daß es kaum möglich sein dürfte, alle seine Verse </w:t>
      </w:r>
      <w:r>
        <w:t>recht zu ver= stehen und zu würdigen, wenn man des Dichters Lebens= lauf nicht kennt.</w:t>
      </w:r>
    </w:p>
    <w:p w:rsidR="009725CE" w:rsidRDefault="00626914">
      <w:pPr>
        <w:pStyle w:val="Bodytext20"/>
        <w:shd w:val="clear" w:color="auto" w:fill="auto"/>
        <w:spacing w:before="0" w:line="211" w:lineRule="exact"/>
        <w:ind w:firstLine="240"/>
        <w:jc w:val="both"/>
      </w:pPr>
      <w:r>
        <w:t>Neben mächtigen Kampfliedern, die der eigenen Ge= meinde zugedacht waren, kennen wir auch solche mit Er= mahnungen, Lebens= und Arbeitsregeln; doch weit darüber stehen je</w:t>
      </w:r>
      <w:r>
        <w:t>ne Gesänge, die den Heiland und Erlöser und den Heiligen Geist besingen. Allein das folgende Lied erhebt sich über alle Dichtung der Welt zu einer beglückenden Klarheit in Form und Inhalt:</w:t>
      </w:r>
    </w:p>
    <w:p w:rsidR="009725CE" w:rsidRDefault="00626914">
      <w:pPr>
        <w:pStyle w:val="Bodytext20"/>
        <w:shd w:val="clear" w:color="auto" w:fill="auto"/>
        <w:spacing w:before="0" w:after="0" w:line="211" w:lineRule="exact"/>
        <w:ind w:left="920" w:right="1020"/>
        <w:jc w:val="left"/>
      </w:pPr>
      <w:r>
        <w:t>Herz und Herz vereint zusammen, sucht in Gottes Herzen Ruh'!</w:t>
      </w:r>
    </w:p>
    <w:p w:rsidR="009725CE" w:rsidRDefault="00626914">
      <w:pPr>
        <w:pStyle w:val="Bodytext20"/>
        <w:shd w:val="clear" w:color="auto" w:fill="auto"/>
        <w:spacing w:before="0" w:after="0" w:line="211" w:lineRule="exact"/>
        <w:ind w:left="920" w:right="1020"/>
        <w:jc w:val="left"/>
      </w:pPr>
      <w:r>
        <w:t>Lasset</w:t>
      </w:r>
      <w:r>
        <w:t xml:space="preserve"> eure Liebesflammen lodern auf den Heiland zu!</w:t>
      </w:r>
    </w:p>
    <w:p w:rsidR="009725CE" w:rsidRDefault="00626914">
      <w:pPr>
        <w:pStyle w:val="Bodytext20"/>
        <w:shd w:val="clear" w:color="auto" w:fill="auto"/>
        <w:spacing w:before="0" w:after="0" w:line="211" w:lineRule="exact"/>
        <w:ind w:left="920" w:right="1020"/>
        <w:jc w:val="left"/>
      </w:pPr>
      <w:r>
        <w:t>Er das Haupt, wir seine Glieder, er das Licht und wir der Schein, er der Meister, wir die Brüder, er ist unser, wir sind sein.</w:t>
      </w:r>
    </w:p>
    <w:p w:rsidR="009725CE" w:rsidRDefault="00626914">
      <w:pPr>
        <w:pStyle w:val="Bodytext20"/>
        <w:shd w:val="clear" w:color="auto" w:fill="auto"/>
        <w:spacing w:before="0" w:after="0" w:line="211" w:lineRule="exact"/>
        <w:ind w:firstLine="240"/>
        <w:jc w:val="both"/>
      </w:pPr>
      <w:r>
        <w:t>Im Gegensatz dazu stehen die Lieder, in denen sinn</w:t>
      </w:r>
      <w:r>
        <w:softHyphen/>
        <w:t xml:space="preserve">bildliche und gegenständliche </w:t>
      </w:r>
      <w:r>
        <w:t>Wortmalerei dem Inhalt und dem Geiste nach voranstehen. Allerdings entstanden auch diese für uns heute nicht mehr recht verständlichen Verse in schwerster Glaubensqual.</w:t>
      </w:r>
    </w:p>
    <w:p w:rsidR="009725CE" w:rsidRDefault="00626914">
      <w:pPr>
        <w:pStyle w:val="Bodytext20"/>
        <w:shd w:val="clear" w:color="auto" w:fill="auto"/>
        <w:spacing w:before="0" w:after="0" w:line="211" w:lineRule="exact"/>
        <w:ind w:firstLine="240"/>
        <w:jc w:val="both"/>
      </w:pPr>
      <w:r>
        <w:t>Die ganze Heilige Schrift gab dem Grafen, vor allem in seinen letzten Lebensjahren, Sto</w:t>
      </w:r>
      <w:r>
        <w:t>ff und Themen zu Ein</w:t>
      </w:r>
      <w:r>
        <w:softHyphen/>
        <w:t>zelarbeiten, so zur Zusammenstellung eines „Sittenbüch</w:t>
      </w:r>
      <w:r>
        <w:softHyphen/>
        <w:t>leins". Viele andere, reine Auszugsarbeiten, blieben Frag</w:t>
      </w:r>
      <w:r>
        <w:softHyphen/>
        <w:t>mente.</w:t>
      </w:r>
    </w:p>
    <w:p w:rsidR="009725CE" w:rsidRDefault="00626914">
      <w:pPr>
        <w:pStyle w:val="Bodytext20"/>
        <w:shd w:val="clear" w:color="auto" w:fill="auto"/>
        <w:spacing w:before="0" w:after="0" w:line="211" w:lineRule="exact"/>
        <w:ind w:firstLine="240"/>
        <w:jc w:val="both"/>
      </w:pPr>
      <w:r>
        <w:t>Schon in seiner Kindheit dichtete der Graf. Sehr jung fand er die ersten Verse. Er widmete sie der Großmutter.</w:t>
      </w:r>
    </w:p>
    <w:p w:rsidR="009725CE" w:rsidRDefault="00626914">
      <w:pPr>
        <w:pStyle w:val="Bodytext20"/>
        <w:shd w:val="clear" w:color="auto" w:fill="auto"/>
        <w:spacing w:before="0" w:after="0" w:line="211" w:lineRule="exact"/>
        <w:ind w:firstLine="240"/>
        <w:jc w:val="both"/>
      </w:pPr>
      <w:r>
        <w:t xml:space="preserve">Wie </w:t>
      </w:r>
      <w:r>
        <w:t>sehr der Kampf um die künftige Entwicklung sei</w:t>
      </w:r>
      <w:r>
        <w:softHyphen/>
        <w:t>nes „Berufes" ihm Sorge machte, mögen die folgenden Worte veranschaulichen:</w:t>
      </w:r>
    </w:p>
    <w:p w:rsidR="009725CE" w:rsidRDefault="00626914">
      <w:pPr>
        <w:pStyle w:val="Bodytext20"/>
        <w:shd w:val="clear" w:color="auto" w:fill="auto"/>
        <w:spacing w:before="0" w:after="0" w:line="211" w:lineRule="exact"/>
        <w:jc w:val="left"/>
      </w:pPr>
      <w:r>
        <w:t>Du großer Herr der Zeit, es ist dir unverborgen, wie sehr mich diese Welt mit ihrem Dienst erschreckt; ich würde gar zu gern zu deine</w:t>
      </w:r>
      <w:r>
        <w:t>m Dienst erweckt.</w:t>
      </w:r>
    </w:p>
    <w:p w:rsidR="009725CE" w:rsidRDefault="00626914">
      <w:pPr>
        <w:pStyle w:val="Bodytext20"/>
        <w:shd w:val="clear" w:color="auto" w:fill="auto"/>
        <w:spacing w:before="0" w:after="0" w:line="211" w:lineRule="exact"/>
        <w:jc w:val="left"/>
      </w:pPr>
      <w:r>
        <w:t>Der Abend währt mir lang: ich seufze nach dem Morgen.</w:t>
      </w:r>
    </w:p>
    <w:p w:rsidR="009725CE" w:rsidRDefault="00626914">
      <w:pPr>
        <w:pStyle w:val="Bodytext20"/>
        <w:shd w:val="clear" w:color="auto" w:fill="auto"/>
        <w:spacing w:before="0" w:after="120" w:line="211" w:lineRule="exact"/>
        <w:ind w:firstLine="240"/>
        <w:jc w:val="both"/>
      </w:pPr>
      <w:r>
        <w:t xml:space="preserve">Diese Hinwendung zum Heiland, der Wunsch, nur ihm zu dienen, ist hier vollauf erkennbar. Demgegenüber stand der Wunsch der Verwandten, er möchte als Staatsbeamter sein „gräfliches" </w:t>
      </w:r>
      <w:r>
        <w:t>Herkommen rechtfertigen. Er bat deshalb:</w:t>
      </w:r>
    </w:p>
    <w:p w:rsidR="009725CE" w:rsidRDefault="00626914">
      <w:pPr>
        <w:pStyle w:val="Bodytext20"/>
        <w:shd w:val="clear" w:color="auto" w:fill="auto"/>
        <w:spacing w:before="0" w:after="120" w:line="211" w:lineRule="exact"/>
        <w:ind w:left="1200" w:right="1580"/>
        <w:jc w:val="left"/>
      </w:pPr>
      <w:r>
        <w:t>O Jesu, gedenke, wie sehr es uns kränke, dir nicht so zu dienen, wie wir es begehren; aufs wenigste mußt du uns stille sein lehren.</w:t>
      </w:r>
    </w:p>
    <w:p w:rsidR="009725CE" w:rsidRDefault="00626914">
      <w:pPr>
        <w:pStyle w:val="Bodytext20"/>
        <w:shd w:val="clear" w:color="auto" w:fill="auto"/>
        <w:spacing w:before="0" w:after="153" w:line="211" w:lineRule="exact"/>
        <w:ind w:firstLine="240"/>
        <w:jc w:val="both"/>
      </w:pPr>
      <w:r>
        <w:t xml:space="preserve">Als einst in London — auf der Abschiedskonferenz 1741 — in der Ratlosigkeit um die </w:t>
      </w:r>
      <w:r>
        <w:t>Neubesetzung des General- ältesten-Amtes dem Heiland selbst durchs Los dieses Amt angetragen wurde, da dichtete Zinzendorf:</w:t>
      </w:r>
    </w:p>
    <w:p w:rsidR="009725CE" w:rsidRDefault="00626914">
      <w:pPr>
        <w:pStyle w:val="Bodytext20"/>
        <w:shd w:val="clear" w:color="auto" w:fill="auto"/>
        <w:spacing w:before="0" w:after="0" w:line="170" w:lineRule="exact"/>
        <w:ind w:right="20"/>
      </w:pPr>
      <w:r>
        <w:t>Unsre Tür werde Christi aufgetan!</w:t>
      </w:r>
    </w:p>
    <w:p w:rsidR="009725CE" w:rsidRDefault="00626914">
      <w:pPr>
        <w:pStyle w:val="Bodytext20"/>
        <w:shd w:val="clear" w:color="auto" w:fill="auto"/>
        <w:spacing w:before="0" w:after="0" w:line="170" w:lineRule="exact"/>
        <w:ind w:right="220"/>
        <w:sectPr w:rsidR="009725CE">
          <w:type w:val="continuous"/>
          <w:pgSz w:w="6551" w:h="10228"/>
          <w:pgMar w:top="282" w:right="921" w:bottom="1448" w:left="898" w:header="0" w:footer="3" w:gutter="0"/>
          <w:cols w:space="720"/>
          <w:noEndnote/>
          <w:docGrid w:linePitch="360"/>
        </w:sectPr>
      </w:pPr>
      <w:r>
        <w:t>Komm, du Reich der Kraft und Gnade,</w:t>
      </w:r>
    </w:p>
    <w:p w:rsidR="009725CE" w:rsidRDefault="00626914">
      <w:pPr>
        <w:pStyle w:val="Bodytext20"/>
        <w:shd w:val="clear" w:color="auto" w:fill="auto"/>
        <w:spacing w:before="0" w:after="0" w:line="216" w:lineRule="exact"/>
        <w:ind w:left="900" w:right="1020"/>
        <w:jc w:val="left"/>
      </w:pPr>
      <w:r>
        <w:t>und auf deiner Gassen Bahn sei kein Mang</w:t>
      </w:r>
      <w:r>
        <w:t>el und kein Schade!</w:t>
      </w:r>
    </w:p>
    <w:p w:rsidR="009725CE" w:rsidRDefault="00626914">
      <w:pPr>
        <w:pStyle w:val="Bodytext20"/>
        <w:shd w:val="clear" w:color="auto" w:fill="auto"/>
        <w:spacing w:before="0" w:after="0" w:line="211" w:lineRule="exact"/>
        <w:ind w:left="900" w:right="740"/>
        <w:jc w:val="left"/>
      </w:pPr>
      <w:r>
        <w:t>Komm, du Reich der Unbeweglichkeit in die Zeit!</w:t>
      </w:r>
    </w:p>
    <w:p w:rsidR="009725CE" w:rsidRDefault="00626914">
      <w:pPr>
        <w:pStyle w:val="Bodytext20"/>
        <w:shd w:val="clear" w:color="auto" w:fill="auto"/>
        <w:spacing w:before="0" w:after="0" w:line="211" w:lineRule="exact"/>
        <w:ind w:firstLine="240"/>
        <w:jc w:val="both"/>
      </w:pPr>
      <w:r>
        <w:t>Wie sehr er mit der Gemeine verwachsen war, bezeugen die Worte, die uns in einer Art Regel überkommen sind:</w:t>
      </w:r>
    </w:p>
    <w:p w:rsidR="009725CE" w:rsidRDefault="00626914">
      <w:pPr>
        <w:pStyle w:val="Bodytext20"/>
        <w:shd w:val="clear" w:color="auto" w:fill="auto"/>
        <w:spacing w:before="0" w:after="0" w:line="211" w:lineRule="exact"/>
        <w:ind w:left="900" w:right="740"/>
        <w:jc w:val="left"/>
      </w:pPr>
      <w:r>
        <w:t xml:space="preserve">Den Liebes= und Gemeinschaftssinn hab' ich seitdem erst recht erfahren, seitdem </w:t>
      </w:r>
      <w:r>
        <w:t>ich bei den sel'gen Scharen der Knecht' und Mägde Jesu bin.</w:t>
      </w:r>
    </w:p>
    <w:p w:rsidR="009725CE" w:rsidRDefault="00626914">
      <w:pPr>
        <w:pStyle w:val="Bodytext20"/>
        <w:shd w:val="clear" w:color="auto" w:fill="auto"/>
        <w:spacing w:before="0" w:after="0" w:line="170" w:lineRule="exact"/>
        <w:ind w:firstLine="240"/>
        <w:jc w:val="both"/>
      </w:pPr>
      <w:r>
        <w:t>Es geht so weit, daß Zinzendorf singt:</w:t>
      </w:r>
    </w:p>
    <w:p w:rsidR="009725CE" w:rsidRDefault="00626914">
      <w:pPr>
        <w:pStyle w:val="Bodytext20"/>
        <w:shd w:val="clear" w:color="auto" w:fill="auto"/>
        <w:spacing w:before="0" w:after="0" w:line="216" w:lineRule="exact"/>
        <w:ind w:left="900" w:right="740"/>
        <w:jc w:val="left"/>
      </w:pPr>
      <w:r>
        <w:t>Du weißt, wir geben alles hin, nur eins nicht: die Gemeine.</w:t>
      </w:r>
    </w:p>
    <w:p w:rsidR="009725CE" w:rsidRDefault="00626914">
      <w:pPr>
        <w:pStyle w:val="Bodytext20"/>
        <w:shd w:val="clear" w:color="auto" w:fill="auto"/>
        <w:spacing w:before="0" w:after="0" w:line="211" w:lineRule="exact"/>
        <w:ind w:firstLine="240"/>
        <w:jc w:val="both"/>
      </w:pPr>
      <w:r>
        <w:t>So dichtete der Graf bereits 1736. Und als die Not über die Gemeine kam, als der Herrenhaag gesch</w:t>
      </w:r>
      <w:r>
        <w:t>lossen wurde, finden wir Lieder, die in erfreulichem Gegensatz stehen zu den schwülstigen Gesängen aus der Zeit der Entartung und Versäumnisse. In tiefem Schmerz sang Zinzendorf, uns die Not seiner Liebe entgegenhaltend:</w:t>
      </w:r>
    </w:p>
    <w:p w:rsidR="009725CE" w:rsidRDefault="00626914">
      <w:pPr>
        <w:pStyle w:val="Bodytext20"/>
        <w:shd w:val="clear" w:color="auto" w:fill="auto"/>
        <w:spacing w:before="0" w:after="0" w:line="216" w:lineRule="exact"/>
        <w:ind w:left="900" w:right="740"/>
        <w:jc w:val="left"/>
      </w:pPr>
      <w:r>
        <w:t>Wir haben den verlassen, das wieder</w:t>
      </w:r>
      <w:r>
        <w:t>hole ich, der eigen Blut gelassen für mich, ach ja, für mich!</w:t>
      </w:r>
    </w:p>
    <w:p w:rsidR="009725CE" w:rsidRDefault="00626914">
      <w:pPr>
        <w:pStyle w:val="Bodytext20"/>
        <w:shd w:val="clear" w:color="auto" w:fill="auto"/>
        <w:spacing w:before="0" w:after="0" w:line="211" w:lineRule="exact"/>
        <w:ind w:left="900" w:right="740"/>
        <w:jc w:val="left"/>
      </w:pPr>
      <w:r>
        <w:t>Das Haupt voll Blut und Wunden hat auch von unsrer Seit' so manchen Spott empfunden in der vergangnen Zeit.</w:t>
      </w:r>
    </w:p>
    <w:p w:rsidR="009725CE" w:rsidRDefault="00626914">
      <w:pPr>
        <w:pStyle w:val="Bodytext20"/>
        <w:shd w:val="clear" w:color="auto" w:fill="auto"/>
        <w:spacing w:before="0" w:after="0" w:line="211" w:lineRule="exact"/>
        <w:ind w:left="900" w:right="740"/>
        <w:jc w:val="left"/>
      </w:pPr>
      <w:r>
        <w:t>Mir kann ich's nicht vergeben, mir wird's ein Denkmal sein, solang' ich werde leben.</w:t>
      </w:r>
    </w:p>
    <w:p w:rsidR="009725CE" w:rsidRDefault="00626914">
      <w:pPr>
        <w:pStyle w:val="Bodytext20"/>
        <w:shd w:val="clear" w:color="auto" w:fill="auto"/>
        <w:spacing w:before="0" w:after="0" w:line="211" w:lineRule="exact"/>
        <w:ind w:left="900"/>
        <w:jc w:val="left"/>
      </w:pPr>
      <w:r>
        <w:t>T</w:t>
      </w:r>
      <w:r>
        <w:t>ritt du ins Mittel ein!</w:t>
      </w:r>
    </w:p>
    <w:p w:rsidR="009725CE" w:rsidRDefault="00626914">
      <w:pPr>
        <w:pStyle w:val="Bodytext20"/>
        <w:shd w:val="clear" w:color="auto" w:fill="auto"/>
        <w:spacing w:before="0" w:after="0" w:line="211" w:lineRule="exact"/>
        <w:ind w:left="900" w:right="740"/>
        <w:jc w:val="left"/>
      </w:pPr>
      <w:r>
        <w:t>Ich kann vor Weh nicht reden, mir gehn die Sinne zu.</w:t>
      </w:r>
    </w:p>
    <w:p w:rsidR="009725CE" w:rsidRDefault="00626914">
      <w:pPr>
        <w:pStyle w:val="Bodytext20"/>
        <w:shd w:val="clear" w:color="auto" w:fill="auto"/>
        <w:spacing w:before="0" w:after="0" w:line="211" w:lineRule="exact"/>
        <w:ind w:left="900" w:right="740"/>
        <w:jc w:val="left"/>
      </w:pPr>
      <w:r>
        <w:t>Deck du die großen Schäden mit deinem Blute zu!</w:t>
      </w:r>
    </w:p>
    <w:p w:rsidR="009725CE" w:rsidRDefault="00626914">
      <w:pPr>
        <w:pStyle w:val="Bodytext20"/>
        <w:shd w:val="clear" w:color="auto" w:fill="auto"/>
        <w:spacing w:before="0" w:after="60" w:line="211" w:lineRule="exact"/>
        <w:ind w:firstLine="220"/>
        <w:jc w:val="left"/>
      </w:pPr>
      <w:r>
        <w:t>Früher hatte er bereits gesungen, in der Zeit vor dem Verfall des Herrenhaags:</w:t>
      </w:r>
    </w:p>
    <w:p w:rsidR="009725CE" w:rsidRDefault="00626914">
      <w:pPr>
        <w:pStyle w:val="Bodytext20"/>
        <w:shd w:val="clear" w:color="auto" w:fill="auto"/>
        <w:spacing w:before="0" w:after="0" w:line="211" w:lineRule="exact"/>
        <w:ind w:left="900" w:right="580"/>
        <w:jc w:val="left"/>
      </w:pPr>
      <w:r>
        <w:t xml:space="preserve">Den Glauben uns verleihe, daß alles gut wird gehn; </w:t>
      </w:r>
      <w:r>
        <w:t>die Fehler uns verzeihe, die im Anfang geschehn!</w:t>
      </w:r>
    </w:p>
    <w:p w:rsidR="009725CE" w:rsidRDefault="00626914">
      <w:pPr>
        <w:pStyle w:val="Bodytext20"/>
        <w:shd w:val="clear" w:color="auto" w:fill="auto"/>
        <w:spacing w:before="0" w:after="60" w:line="211" w:lineRule="exact"/>
        <w:ind w:left="900" w:right="580"/>
        <w:jc w:val="left"/>
      </w:pPr>
      <w:r>
        <w:t xml:space="preserve">Du wirst uns nicht beschämen, weil du verboten hast, mehr über sich zu nehmen als </w:t>
      </w:r>
      <w:r>
        <w:rPr>
          <w:rStyle w:val="Bodytext2Spacing1pt"/>
        </w:rPr>
        <w:t>eines</w:t>
      </w:r>
      <w:r>
        <w:t xml:space="preserve"> Tages Last.</w:t>
      </w:r>
    </w:p>
    <w:p w:rsidR="009725CE" w:rsidRDefault="00626914">
      <w:pPr>
        <w:pStyle w:val="Bodytext20"/>
        <w:shd w:val="clear" w:color="auto" w:fill="auto"/>
        <w:spacing w:before="0" w:after="56" w:line="211" w:lineRule="exact"/>
        <w:ind w:firstLine="220"/>
        <w:jc w:val="left"/>
      </w:pPr>
      <w:r>
        <w:t>Die folgenden Verse des bekannten Liedes sind ein Be= weis für Zinzendorfs klare Stellung zum Wort Gottes:</w:t>
      </w:r>
    </w:p>
    <w:p w:rsidR="009725CE" w:rsidRDefault="00626914">
      <w:pPr>
        <w:pStyle w:val="Bodytext20"/>
        <w:shd w:val="clear" w:color="auto" w:fill="auto"/>
        <w:spacing w:before="0" w:after="0" w:line="216" w:lineRule="exact"/>
        <w:ind w:left="900" w:right="1100"/>
        <w:jc w:val="left"/>
      </w:pPr>
      <w:r>
        <w:t>Herr, dein Wort, die edle Gabe, diesen Schatz erhalte mir!</w:t>
      </w:r>
    </w:p>
    <w:p w:rsidR="009725CE" w:rsidRDefault="00626914">
      <w:pPr>
        <w:pStyle w:val="Bodytext20"/>
        <w:shd w:val="clear" w:color="auto" w:fill="auto"/>
        <w:spacing w:before="0" w:after="0" w:line="211" w:lineRule="exact"/>
        <w:ind w:left="900" w:right="1100"/>
        <w:jc w:val="left"/>
      </w:pPr>
      <w:r>
        <w:t>Denn ich zieh' es aller Habe und dem größten Reichtum für.</w:t>
      </w:r>
    </w:p>
    <w:p w:rsidR="009725CE" w:rsidRDefault="00626914">
      <w:pPr>
        <w:pStyle w:val="Bodytext20"/>
        <w:shd w:val="clear" w:color="auto" w:fill="auto"/>
        <w:spacing w:before="0" w:after="0" w:line="211" w:lineRule="exact"/>
        <w:ind w:left="900" w:right="580"/>
        <w:jc w:val="left"/>
      </w:pPr>
      <w:r>
        <w:t>Wenn dein Wort nicht mehr soll gelten, worauf soll der Glaube ruhn?</w:t>
      </w:r>
    </w:p>
    <w:p w:rsidR="009725CE" w:rsidRDefault="00626914">
      <w:pPr>
        <w:pStyle w:val="Bodytext20"/>
        <w:shd w:val="clear" w:color="auto" w:fill="auto"/>
        <w:spacing w:before="0" w:after="60" w:line="211" w:lineRule="exact"/>
        <w:ind w:left="900" w:right="580"/>
        <w:jc w:val="left"/>
      </w:pPr>
      <w:r>
        <w:t>Mir ist's nicht um tausend Welten, aber um dein Wort zu tun.</w:t>
      </w:r>
    </w:p>
    <w:p w:rsidR="009725CE" w:rsidRDefault="00626914">
      <w:pPr>
        <w:pStyle w:val="Bodytext20"/>
        <w:shd w:val="clear" w:color="auto" w:fill="auto"/>
        <w:spacing w:before="0" w:after="60" w:line="211" w:lineRule="exact"/>
        <w:ind w:firstLine="220"/>
        <w:jc w:val="left"/>
      </w:pPr>
      <w:r>
        <w:t>Die Allma</w:t>
      </w:r>
      <w:r>
        <w:t>cht Gottes ersteht leuchtend vor uns in dem Gesang des Achtundzwanzigjährigen:</w:t>
      </w:r>
    </w:p>
    <w:p w:rsidR="009725CE" w:rsidRDefault="00626914">
      <w:pPr>
        <w:pStyle w:val="Bodytext20"/>
        <w:shd w:val="clear" w:color="auto" w:fill="auto"/>
        <w:spacing w:before="0" w:after="0" w:line="211" w:lineRule="exact"/>
        <w:ind w:left="900" w:right="580"/>
        <w:jc w:val="left"/>
      </w:pPr>
      <w:r>
        <w:t>Gottes Führung fordert Stille; wo der Fuß noch selber rauscht, wird des ew'gen Vaters Wille mit der eignen Wahl vertauscht.</w:t>
      </w:r>
    </w:p>
    <w:p w:rsidR="009725CE" w:rsidRDefault="00626914">
      <w:pPr>
        <w:pStyle w:val="Bodytext20"/>
        <w:shd w:val="clear" w:color="auto" w:fill="auto"/>
        <w:spacing w:before="0" w:after="0" w:line="211" w:lineRule="exact"/>
        <w:ind w:left="900" w:right="580"/>
        <w:jc w:val="left"/>
      </w:pPr>
      <w:r>
        <w:t xml:space="preserve">Alle menschlichen Geschäfte gehen überhaupt nicht </w:t>
      </w:r>
      <w:r>
        <w:t>gut, wenn man sie durch eigne Kräfte und nicht aus der Gnade tut.</w:t>
      </w:r>
    </w:p>
    <w:p w:rsidR="009725CE" w:rsidRDefault="00626914">
      <w:pPr>
        <w:pStyle w:val="Bodytext20"/>
        <w:shd w:val="clear" w:color="auto" w:fill="auto"/>
        <w:spacing w:before="0" w:after="0" w:line="211" w:lineRule="exact"/>
        <w:ind w:left="900" w:right="580"/>
        <w:jc w:val="left"/>
        <w:sectPr w:rsidR="009725CE">
          <w:footerReference w:type="even" r:id="rId61"/>
          <w:footerReference w:type="default" r:id="rId62"/>
          <w:footerReference w:type="first" r:id="rId63"/>
          <w:pgSz w:w="6551" w:h="10228"/>
          <w:pgMar w:top="282" w:right="921" w:bottom="1448" w:left="898" w:header="0" w:footer="3" w:gutter="0"/>
          <w:pgNumType w:start="70"/>
          <w:cols w:space="720"/>
          <w:noEndnote/>
          <w:titlePg/>
          <w:docGrid w:linePitch="360"/>
        </w:sectPr>
      </w:pPr>
      <w:r>
        <w:t>Göttliche und innre Dinge lassen vollends gar nicht zu, daß man sie mit Sturm erzwinge, sondern weisen uns zur Ruh.</w:t>
      </w:r>
    </w:p>
    <w:p w:rsidR="009725CE" w:rsidRDefault="00626914">
      <w:pPr>
        <w:pStyle w:val="Bodytext20"/>
        <w:shd w:val="clear" w:color="auto" w:fill="auto"/>
        <w:spacing w:before="0" w:after="0" w:line="211" w:lineRule="exact"/>
        <w:ind w:left="900" w:right="940"/>
        <w:jc w:val="left"/>
      </w:pPr>
      <w:r>
        <w:t xml:space="preserve">Laßt uns immer so </w:t>
      </w:r>
      <w:r>
        <w:t>nur handeln in der kurz bemeßnen Frist, daß wir in dem Lichte wandeln,</w:t>
      </w:r>
    </w:p>
    <w:p w:rsidR="009725CE" w:rsidRDefault="00626914">
      <w:pPr>
        <w:pStyle w:val="Bodytext20"/>
        <w:shd w:val="clear" w:color="auto" w:fill="auto"/>
        <w:spacing w:before="0" w:after="0" w:line="211" w:lineRule="exact"/>
        <w:ind w:left="900"/>
        <w:jc w:val="left"/>
      </w:pPr>
      <w:r>
        <w:t>Herr, wie du im Lichte bist!</w:t>
      </w:r>
    </w:p>
    <w:p w:rsidR="009725CE" w:rsidRDefault="00626914">
      <w:pPr>
        <w:pStyle w:val="Bodytext20"/>
        <w:shd w:val="clear" w:color="auto" w:fill="auto"/>
        <w:spacing w:before="0" w:after="0" w:line="211" w:lineRule="exact"/>
        <w:ind w:firstLine="220"/>
        <w:jc w:val="both"/>
      </w:pPr>
      <w:r>
        <w:t>Wohl allen deutschen Christen ist das Lied bekannt, das bei Trauungen so oft Verwendung findet, jener machtvolle Gesang der Fürbitte:</w:t>
      </w:r>
    </w:p>
    <w:p w:rsidR="009725CE" w:rsidRDefault="00626914">
      <w:pPr>
        <w:pStyle w:val="Bodytext20"/>
        <w:shd w:val="clear" w:color="auto" w:fill="auto"/>
        <w:spacing w:before="0" w:after="0" w:line="211" w:lineRule="exact"/>
        <w:ind w:left="900" w:right="940"/>
        <w:jc w:val="left"/>
      </w:pPr>
      <w:r>
        <w:t xml:space="preserve">Jesu, geh voran auf </w:t>
      </w:r>
      <w:r>
        <w:t>der Lebensbahn, und wir wollen nicht verweilen, dir getreulich nachzueilen; führ uns an der Hand bis ins Vaterland!</w:t>
      </w:r>
    </w:p>
    <w:p w:rsidR="009725CE" w:rsidRDefault="00626914">
      <w:pPr>
        <w:pStyle w:val="Bodytext20"/>
        <w:shd w:val="clear" w:color="auto" w:fill="auto"/>
        <w:spacing w:before="0" w:after="0" w:line="211" w:lineRule="exact"/>
        <w:ind w:left="900"/>
        <w:jc w:val="left"/>
      </w:pPr>
      <w:r>
        <w:t>Soll's uns hart ergehn,</w:t>
      </w:r>
    </w:p>
    <w:p w:rsidR="009725CE" w:rsidRDefault="00626914">
      <w:pPr>
        <w:pStyle w:val="Bodytext20"/>
        <w:shd w:val="clear" w:color="auto" w:fill="auto"/>
        <w:spacing w:before="0" w:after="0" w:line="211" w:lineRule="exact"/>
        <w:ind w:left="900"/>
        <w:jc w:val="left"/>
      </w:pPr>
      <w:r>
        <w:t>laß uns feste stehn</w:t>
      </w:r>
    </w:p>
    <w:p w:rsidR="009725CE" w:rsidRDefault="00626914">
      <w:pPr>
        <w:pStyle w:val="Bodytext20"/>
        <w:shd w:val="clear" w:color="auto" w:fill="auto"/>
        <w:spacing w:before="0" w:after="0" w:line="211" w:lineRule="exact"/>
        <w:ind w:left="900"/>
        <w:jc w:val="left"/>
      </w:pPr>
      <w:r>
        <w:t>und auch in den schwersten Tagen</w:t>
      </w:r>
    </w:p>
    <w:p w:rsidR="009725CE" w:rsidRDefault="00626914">
      <w:pPr>
        <w:pStyle w:val="Bodytext20"/>
        <w:shd w:val="clear" w:color="auto" w:fill="auto"/>
        <w:spacing w:before="0" w:after="0" w:line="211" w:lineRule="exact"/>
        <w:ind w:left="900"/>
        <w:jc w:val="left"/>
      </w:pPr>
      <w:r>
        <w:t>niemals über Lasten klagen;</w:t>
      </w:r>
    </w:p>
    <w:p w:rsidR="009725CE" w:rsidRDefault="00626914">
      <w:pPr>
        <w:pStyle w:val="Bodytext20"/>
        <w:shd w:val="clear" w:color="auto" w:fill="auto"/>
        <w:spacing w:before="0" w:after="0" w:line="211" w:lineRule="exact"/>
        <w:ind w:left="900"/>
        <w:jc w:val="left"/>
      </w:pPr>
      <w:r>
        <w:t>denn durch Trübsal hier</w:t>
      </w:r>
    </w:p>
    <w:p w:rsidR="009725CE" w:rsidRDefault="00626914">
      <w:pPr>
        <w:pStyle w:val="Bodytext20"/>
        <w:shd w:val="clear" w:color="auto" w:fill="auto"/>
        <w:spacing w:before="0" w:after="0" w:line="211" w:lineRule="exact"/>
        <w:ind w:left="900"/>
        <w:jc w:val="left"/>
      </w:pPr>
      <w:r>
        <w:t>geht der We</w:t>
      </w:r>
      <w:r>
        <w:t>g zu dir.</w:t>
      </w:r>
    </w:p>
    <w:p w:rsidR="009725CE" w:rsidRDefault="00626914">
      <w:pPr>
        <w:pStyle w:val="Bodytext20"/>
        <w:shd w:val="clear" w:color="auto" w:fill="auto"/>
        <w:spacing w:before="0" w:after="0" w:line="211" w:lineRule="exact"/>
        <w:ind w:left="900"/>
        <w:jc w:val="left"/>
      </w:pPr>
      <w:r>
        <w:t>Rühret eigner Schmerz</w:t>
      </w:r>
    </w:p>
    <w:p w:rsidR="009725CE" w:rsidRDefault="00626914">
      <w:pPr>
        <w:pStyle w:val="Bodytext20"/>
        <w:shd w:val="clear" w:color="auto" w:fill="auto"/>
        <w:spacing w:before="0" w:after="0" w:line="211" w:lineRule="exact"/>
        <w:ind w:left="900"/>
        <w:jc w:val="left"/>
      </w:pPr>
      <w:r>
        <w:t>irgend unser Herz,</w:t>
      </w:r>
    </w:p>
    <w:p w:rsidR="009725CE" w:rsidRDefault="00626914">
      <w:pPr>
        <w:pStyle w:val="Bodytext20"/>
        <w:shd w:val="clear" w:color="auto" w:fill="auto"/>
        <w:spacing w:before="0" w:after="0" w:line="211" w:lineRule="exact"/>
        <w:ind w:left="900"/>
        <w:jc w:val="left"/>
      </w:pPr>
      <w:r>
        <w:t>kümmert uns ein fremdes Leiden,</w:t>
      </w:r>
    </w:p>
    <w:p w:rsidR="009725CE" w:rsidRDefault="00626914">
      <w:pPr>
        <w:pStyle w:val="Bodytext20"/>
        <w:shd w:val="clear" w:color="auto" w:fill="auto"/>
        <w:spacing w:before="0" w:after="0" w:line="211" w:lineRule="exact"/>
        <w:ind w:left="900"/>
        <w:jc w:val="left"/>
      </w:pPr>
      <w:r>
        <w:t>o so gib Geduld zu beiden,</w:t>
      </w:r>
    </w:p>
    <w:p w:rsidR="009725CE" w:rsidRDefault="00626914">
      <w:pPr>
        <w:pStyle w:val="Bodytext20"/>
        <w:shd w:val="clear" w:color="auto" w:fill="auto"/>
        <w:spacing w:before="0" w:after="0" w:line="211" w:lineRule="exact"/>
        <w:ind w:left="900"/>
        <w:jc w:val="left"/>
      </w:pPr>
      <w:r>
        <w:t>richte unsem Sinn</w:t>
      </w:r>
    </w:p>
    <w:p w:rsidR="009725CE" w:rsidRDefault="00626914">
      <w:pPr>
        <w:pStyle w:val="Bodytext20"/>
        <w:shd w:val="clear" w:color="auto" w:fill="auto"/>
        <w:spacing w:before="0" w:after="0" w:line="211" w:lineRule="exact"/>
        <w:ind w:left="900"/>
        <w:jc w:val="left"/>
      </w:pPr>
      <w:r>
        <w:t>auf das Ende hin!</w:t>
      </w:r>
    </w:p>
    <w:p w:rsidR="009725CE" w:rsidRDefault="00626914">
      <w:pPr>
        <w:pStyle w:val="Bodytext20"/>
        <w:shd w:val="clear" w:color="auto" w:fill="auto"/>
        <w:spacing w:before="0" w:after="0" w:line="211" w:lineRule="exact"/>
        <w:ind w:left="900"/>
        <w:jc w:val="left"/>
      </w:pPr>
      <w:r>
        <w:t>Ordne unsem Gang,</w:t>
      </w:r>
    </w:p>
    <w:p w:rsidR="009725CE" w:rsidRDefault="00626914">
      <w:pPr>
        <w:pStyle w:val="Bodytext20"/>
        <w:shd w:val="clear" w:color="auto" w:fill="auto"/>
        <w:spacing w:before="0" w:after="0" w:line="211" w:lineRule="exact"/>
        <w:ind w:left="900"/>
        <w:jc w:val="left"/>
      </w:pPr>
      <w:r>
        <w:t>Liebster, lebenslang!</w:t>
      </w:r>
    </w:p>
    <w:p w:rsidR="009725CE" w:rsidRDefault="00626914">
      <w:pPr>
        <w:pStyle w:val="Bodytext20"/>
        <w:shd w:val="clear" w:color="auto" w:fill="auto"/>
        <w:spacing w:before="0" w:after="0" w:line="211" w:lineRule="exact"/>
        <w:ind w:left="900" w:right="940"/>
        <w:jc w:val="left"/>
      </w:pPr>
      <w:r>
        <w:t>Führst du uns durch rauhe Wege, gib uns auch die nöt'ge Pflege!</w:t>
      </w:r>
    </w:p>
    <w:p w:rsidR="009725CE" w:rsidRDefault="00626914">
      <w:pPr>
        <w:pStyle w:val="Bodytext20"/>
        <w:shd w:val="clear" w:color="auto" w:fill="auto"/>
        <w:spacing w:before="0" w:after="0" w:line="211" w:lineRule="exact"/>
        <w:ind w:left="900" w:right="940"/>
        <w:jc w:val="left"/>
      </w:pPr>
      <w:r>
        <w:t>Tu uns</w:t>
      </w:r>
      <w:r>
        <w:t xml:space="preserve"> nach dem Lauf deine Türe auf!</w:t>
      </w:r>
    </w:p>
    <w:p w:rsidR="009725CE" w:rsidRDefault="00626914">
      <w:pPr>
        <w:pStyle w:val="Bodytext20"/>
        <w:shd w:val="clear" w:color="auto" w:fill="auto"/>
        <w:spacing w:before="0" w:after="120" w:line="211" w:lineRule="exact"/>
        <w:ind w:firstLine="220"/>
        <w:jc w:val="both"/>
      </w:pPr>
      <w:r>
        <w:t xml:space="preserve">Und wenn zum Schluß die alle Lieder und Gesänge Zinzendorfs krönende Dichtung „Herz und Herz vereint zusammen" noch einmal genannt werden darf, so mit dem Hinweis, daß uns hier eine unvergeßliche, köstliche Perle aus der </w:t>
      </w:r>
      <w:r>
        <w:t>Weltliteratur vor Augen steht, deren Glanz die ganze Weite christlichen Lebens umsäumt. Wir lasen schon die erste Strophe und fügen hier noch die Worte der achten und letzten an:</w:t>
      </w:r>
    </w:p>
    <w:p w:rsidR="009725CE" w:rsidRDefault="00626914">
      <w:pPr>
        <w:pStyle w:val="Bodytext20"/>
        <w:shd w:val="clear" w:color="auto" w:fill="auto"/>
        <w:spacing w:before="0" w:after="489" w:line="211" w:lineRule="exact"/>
        <w:ind w:left="920" w:right="1300"/>
        <w:jc w:val="left"/>
      </w:pPr>
      <w:r>
        <w:t>Laßt uns so vereinigt werden, wie du mit dem Vater bist, bis schon hier auf d</w:t>
      </w:r>
      <w:r>
        <w:t>ieser Erden kein getrenntes Glied mehr ist, und allein von deinem Brennen nehme unser Licht den Schein; also wird die Welt erkennen, daß wir deine Jünger sein.</w:t>
      </w:r>
    </w:p>
    <w:p w:rsidR="009725CE" w:rsidRDefault="00626914">
      <w:pPr>
        <w:pStyle w:val="Heading50"/>
        <w:keepNext/>
        <w:keepLines/>
        <w:shd w:val="clear" w:color="auto" w:fill="auto"/>
        <w:spacing w:after="236" w:line="200" w:lineRule="exact"/>
      </w:pPr>
      <w:bookmarkStart w:id="17" w:name="bookmark16"/>
      <w:r>
        <w:t>Aus Zinzendorfs Reden</w:t>
      </w:r>
      <w:bookmarkEnd w:id="17"/>
    </w:p>
    <w:p w:rsidR="009725CE" w:rsidRDefault="00626914">
      <w:pPr>
        <w:pStyle w:val="Bodytext20"/>
        <w:shd w:val="clear" w:color="auto" w:fill="auto"/>
        <w:spacing w:before="0" w:after="124" w:line="216" w:lineRule="exact"/>
      </w:pPr>
      <w:r>
        <w:rPr>
          <w:rStyle w:val="Bodytext2Spacing1pt"/>
        </w:rPr>
        <w:t>Brüderlicher Verein und Willkür (Satzung)</w:t>
      </w:r>
      <w:r>
        <w:rPr>
          <w:rStyle w:val="Bodytext2Spacing1pt"/>
        </w:rPr>
        <w:br/>
        <w:t>in Herrnhut</w:t>
      </w:r>
      <w:r>
        <w:rPr>
          <w:rStyle w:val="Bodytext2Spacing1pt0"/>
        </w:rPr>
        <w:t xml:space="preserve"> (1727)</w:t>
      </w:r>
    </w:p>
    <w:p w:rsidR="009725CE" w:rsidRDefault="00626914">
      <w:pPr>
        <w:pStyle w:val="Bodytext20"/>
        <w:numPr>
          <w:ilvl w:val="0"/>
          <w:numId w:val="1"/>
        </w:numPr>
        <w:shd w:val="clear" w:color="auto" w:fill="auto"/>
        <w:tabs>
          <w:tab w:val="left" w:pos="466"/>
        </w:tabs>
        <w:spacing w:before="0" w:after="0" w:line="211" w:lineRule="exact"/>
        <w:ind w:firstLine="240"/>
        <w:jc w:val="both"/>
      </w:pPr>
      <w:r>
        <w:t>In Hermhut so</w:t>
      </w:r>
      <w:r>
        <w:t>ll zu ewigen Zeiten nicht vergessen werden, daß es auf den lebendigen Gott erbaut und ein Werk seiner allmächtigen Hand, auch eigentlich kein neuer Ort, sondern nur eine für Brüder und um der Brüder willen errichtete Anstalt sei.</w:t>
      </w:r>
    </w:p>
    <w:p w:rsidR="009725CE" w:rsidRDefault="00626914">
      <w:pPr>
        <w:pStyle w:val="Bodytext20"/>
        <w:numPr>
          <w:ilvl w:val="0"/>
          <w:numId w:val="1"/>
        </w:numPr>
        <w:shd w:val="clear" w:color="auto" w:fill="auto"/>
        <w:tabs>
          <w:tab w:val="left" w:pos="466"/>
        </w:tabs>
        <w:spacing w:before="0" w:after="0" w:line="211" w:lineRule="exact"/>
        <w:ind w:firstLine="240"/>
        <w:jc w:val="both"/>
      </w:pPr>
      <w:r>
        <w:t>Hermhut mit seinen eigentl</w:t>
      </w:r>
      <w:r>
        <w:t>ichen alten Einwohnern soll in beständiger Liebe mit allen Brüdern und Kindern Gottes in allen Religionen stehen, kein Beurteilen, Zanken oder etwas Ungebührliches gegen Andersgesinnte vomeh= men, wohl aber sich selbst und die evangelische Lauterkeit, Einf</w:t>
      </w:r>
      <w:r>
        <w:t>alt und Gnade unter sich zu bewahren suchen.</w:t>
      </w:r>
    </w:p>
    <w:p w:rsidR="009725CE" w:rsidRDefault="00626914">
      <w:pPr>
        <w:pStyle w:val="Bodytext20"/>
        <w:numPr>
          <w:ilvl w:val="0"/>
          <w:numId w:val="1"/>
        </w:numPr>
        <w:shd w:val="clear" w:color="auto" w:fill="auto"/>
        <w:tabs>
          <w:tab w:val="left" w:pos="471"/>
        </w:tabs>
        <w:spacing w:before="0" w:after="0" w:line="211" w:lineRule="exact"/>
        <w:ind w:firstLine="240"/>
        <w:jc w:val="both"/>
      </w:pPr>
      <w:r>
        <w:t>Dieses sind die Kennzeichen eines Mitgliedes an Christi Leib, welche wir in Herrnhut nach dem auf das bloße Wort Gottes gebauten einfältigen Grunde, darauf wir stehen, gewiß achten: Ein jeglicher, der da nicht b</w:t>
      </w:r>
      <w:r>
        <w:t>e= kennet, daß ihn die bloße Erbarmung Gottes in Christo ergriffen und er derselbigen nicht einen Augenblick ent= behren könne, daß auch die größte Vollkommenheit des</w:t>
      </w:r>
    </w:p>
    <w:p w:rsidR="009725CE" w:rsidRDefault="00626914">
      <w:pPr>
        <w:pStyle w:val="Bodytext20"/>
        <w:shd w:val="clear" w:color="auto" w:fill="auto"/>
        <w:spacing w:before="0" w:after="0" w:line="211" w:lineRule="exact"/>
        <w:jc w:val="both"/>
      </w:pPr>
      <w:r>
        <w:t xml:space="preserve">Lebens, wo sie zu erhalten wäre ohne Jesu auf sein Blut und Verdienst gegründete </w:t>
      </w:r>
      <w:r>
        <w:t>Fürbitte, bei Gott gar schlecht angesehen sei, in Christo aber angenehm werde, und neben dem nicht täglich beweiset, daß es ihm ein ganzer Emst sei, die Sünde, die Christus gebüßet, wegnehmen zu lassen, und täglich heiliger, dem ersten Bilde Gottes ähn= li</w:t>
      </w:r>
      <w:r>
        <w:t>cher, von aller Anklebung der Kreatur, Eitelkeit und Eigenwillen täglich reiner zu werden, zu wandeln, wie Jesus gewandelt hat, und seine Schmach zu tragen, der ist wahrhaftig kein Bruder. Wer aber dieses beides hat, daß er den Glauben an Jesum in reinem G</w:t>
      </w:r>
      <w:r>
        <w:t>ewissen bewahre, der soll es auf keine Weise dahin bringen, wenn er schon sektierisch, fanatisch oder sonst mangelhaft in Meinungen ist, daß man ihn unter uns geringschätzt oder, da er sich von uns trennt, sogleich wieder verlasse, sondern man soll ihm nac</w:t>
      </w:r>
      <w:r>
        <w:t>hgehen mit Liebe, Geduld und Sanftmut vertragen und verschonen. Wer aber von obigen beiden Stücken zwar nicht abgehet, aber doch nicht beharrlich darinnen wandelt, soll für einen Lahmen und Strauchelnden geachtet, doch mit Sanftmut zurechtgewiesen werden.</w:t>
      </w:r>
    </w:p>
    <w:p w:rsidR="009725CE" w:rsidRDefault="00626914">
      <w:pPr>
        <w:pStyle w:val="Bodytext20"/>
        <w:numPr>
          <w:ilvl w:val="0"/>
          <w:numId w:val="1"/>
        </w:numPr>
        <w:shd w:val="clear" w:color="auto" w:fill="auto"/>
        <w:tabs>
          <w:tab w:val="left" w:pos="466"/>
        </w:tabs>
        <w:spacing w:before="0" w:after="0" w:line="211" w:lineRule="exact"/>
        <w:ind w:firstLine="240"/>
        <w:jc w:val="both"/>
      </w:pPr>
      <w:r>
        <w:t>Solange man sieht, daß kein Handwerk daraus wird, ist es gut, daß gewisse Tage bei der Gemeine überhaupt in sonderlichem Andenken der Treue Gottes mit Fasten und Beten oder Dank und Verherrlichung des Herrn zu= gebracht werden, sonderlich der Tag des Ausga</w:t>
      </w:r>
      <w:r>
        <w:t>ngs der ersten Brüder, der 12. Mai, an welchem viel Taten unter uns in verschiedenen Jahren geschehen sind, und daß ein jeglicher die Tage, so ihm besonders merkwürdig sind, mit seinen vertrauten Brüdern dem Herrn opfert.</w:t>
      </w:r>
    </w:p>
    <w:p w:rsidR="009725CE" w:rsidRDefault="00626914">
      <w:pPr>
        <w:pStyle w:val="Bodytext20"/>
        <w:numPr>
          <w:ilvl w:val="0"/>
          <w:numId w:val="1"/>
        </w:numPr>
        <w:shd w:val="clear" w:color="auto" w:fill="auto"/>
        <w:tabs>
          <w:tab w:val="left" w:pos="466"/>
        </w:tabs>
        <w:spacing w:before="0" w:after="0" w:line="211" w:lineRule="exact"/>
        <w:ind w:firstLine="240"/>
        <w:jc w:val="both"/>
        <w:sectPr w:rsidR="009725CE">
          <w:footerReference w:type="even" r:id="rId64"/>
          <w:footerReference w:type="default" r:id="rId65"/>
          <w:footerReference w:type="first" r:id="rId66"/>
          <w:pgSz w:w="6551" w:h="10228"/>
          <w:pgMar w:top="282" w:right="921" w:bottom="1448" w:left="898" w:header="0" w:footer="3" w:gutter="0"/>
          <w:pgNumType w:start="71"/>
          <w:cols w:space="720"/>
          <w:noEndnote/>
          <w:titlePg/>
          <w:docGrid w:linePitch="360"/>
        </w:sectPr>
      </w:pPr>
      <w:r>
        <w:t>Die sich das Kirchenwesen nach der Freiheit mit ge= fallen lassen, haben billig die Ursachen und daß die menschlichen Satzungen nicht sowohl approbieret, als in Demut a</w:t>
      </w:r>
      <w:r>
        <w:t>us Liebe und Gehorsam nach der christlichen Frei= heit gebraucht werden, bis der Herr selbst eine Änderung mache, bei Gelegenheit anzuzeigen. In dem aber, was unter uns dermaleinst könnte geordnet werden, soll Einfalt und Erbauung gesucht werden.</w:t>
      </w:r>
    </w:p>
    <w:p w:rsidR="009725CE" w:rsidRDefault="00626914">
      <w:pPr>
        <w:pStyle w:val="Bodytext20"/>
        <w:numPr>
          <w:ilvl w:val="0"/>
          <w:numId w:val="1"/>
        </w:numPr>
        <w:shd w:val="clear" w:color="auto" w:fill="auto"/>
        <w:tabs>
          <w:tab w:val="left" w:pos="466"/>
        </w:tabs>
        <w:spacing w:before="0" w:after="0" w:line="211" w:lineRule="exact"/>
        <w:ind w:firstLine="240"/>
        <w:jc w:val="both"/>
      </w:pPr>
      <w:r>
        <w:t>Welcher a</w:t>
      </w:r>
      <w:r>
        <w:t>n anderen Orten der Beichte nicht gewohnt oder dem solche anstößig ist, soll in Berthelsdorf von Herr= Schafts wegen dazu nicht genötigt werden. Keiner aber soll, Unordnung und Leichtsinnigkeit zu verhüten, zum Abendmahl kommen, wenn ihn der Lehrer in Bert</w:t>
      </w:r>
      <w:r>
        <w:t>helsdorf nicht genugsam kennt.</w:t>
      </w:r>
    </w:p>
    <w:p w:rsidR="009725CE" w:rsidRDefault="00626914">
      <w:pPr>
        <w:pStyle w:val="Bodytext20"/>
        <w:numPr>
          <w:ilvl w:val="0"/>
          <w:numId w:val="1"/>
        </w:numPr>
        <w:shd w:val="clear" w:color="auto" w:fill="auto"/>
        <w:tabs>
          <w:tab w:val="left" w:pos="462"/>
        </w:tabs>
        <w:spacing w:before="0" w:after="0" w:line="211" w:lineRule="exact"/>
        <w:ind w:firstLine="240"/>
        <w:jc w:val="both"/>
      </w:pPr>
      <w:r>
        <w:t>Keiner soll sich mit offenbar gottlosen und verkehrten oder weltgesinnten Leuten in vertraulichen Umgang zum Anstoß anderer einlassen, jedoch denselben nach aller Möglichkeit billig und treuherzig begegnen und sich gegen dies</w:t>
      </w:r>
      <w:r>
        <w:t>elbe in keine Heftigkeit bringen lassen.</w:t>
      </w:r>
    </w:p>
    <w:p w:rsidR="009725CE" w:rsidRDefault="00626914">
      <w:pPr>
        <w:pStyle w:val="Bodytext20"/>
        <w:numPr>
          <w:ilvl w:val="0"/>
          <w:numId w:val="1"/>
        </w:numPr>
        <w:shd w:val="clear" w:color="auto" w:fill="auto"/>
        <w:tabs>
          <w:tab w:val="left" w:pos="462"/>
        </w:tabs>
        <w:spacing w:before="0" w:after="0" w:line="211" w:lineRule="exact"/>
        <w:ind w:firstLine="240"/>
        <w:jc w:val="both"/>
      </w:pPr>
      <w:r>
        <w:t>Ein jeglicher soll sich befleißigen, den rechten gemein* schaftlichen Grund der lebendigen Lehre zu fassen, darauf wir gebauet sind, damit wir den Widersachern mit Be= scheidenheit und Weisheit in der Kraft antworte</w:t>
      </w:r>
      <w:r>
        <w:t>n können, und ein jeglicher vor den andern stehen.</w:t>
      </w:r>
    </w:p>
    <w:p w:rsidR="009725CE" w:rsidRDefault="00626914">
      <w:pPr>
        <w:pStyle w:val="Bodytext20"/>
        <w:numPr>
          <w:ilvl w:val="0"/>
          <w:numId w:val="1"/>
        </w:numPr>
        <w:shd w:val="clear" w:color="auto" w:fill="auto"/>
        <w:tabs>
          <w:tab w:val="left" w:pos="462"/>
        </w:tabs>
        <w:spacing w:before="0" w:after="0" w:line="211" w:lineRule="exact"/>
        <w:ind w:firstLine="240"/>
        <w:jc w:val="both"/>
      </w:pPr>
      <w:r>
        <w:t xml:space="preserve">Wenn sich bei Seelen was Gutes zeigt, so soll man sich mit frühzeitigem Urteil an ihnen nicht vergehen, viel* mehr danken, Geduld haben, auf die Frucht warten und ihnen auf alle ersinnliche Weise die Hand </w:t>
      </w:r>
      <w:r>
        <w:t>bieten.</w:t>
      </w:r>
    </w:p>
    <w:p w:rsidR="009725CE" w:rsidRDefault="00626914">
      <w:pPr>
        <w:pStyle w:val="Bodytext20"/>
        <w:numPr>
          <w:ilvl w:val="0"/>
          <w:numId w:val="1"/>
        </w:numPr>
        <w:shd w:val="clear" w:color="auto" w:fill="auto"/>
        <w:tabs>
          <w:tab w:val="left" w:pos="558"/>
        </w:tabs>
        <w:spacing w:before="0" w:after="0" w:line="211" w:lineRule="exact"/>
        <w:ind w:firstLine="240"/>
        <w:jc w:val="both"/>
      </w:pPr>
      <w:r>
        <w:t>Überhaupt soll das verwegene Richten seines Näch= sten ohne augenscheinlichen Beweis und ohne vorher* gehenden Gebrauch aller Graden unter uns ein Greuel und ein jeder berechtigt sein, den andern darüber zu bestrafen.</w:t>
      </w:r>
    </w:p>
    <w:p w:rsidR="009725CE" w:rsidRDefault="00626914">
      <w:pPr>
        <w:pStyle w:val="Bodytext20"/>
        <w:numPr>
          <w:ilvl w:val="0"/>
          <w:numId w:val="1"/>
        </w:numPr>
        <w:shd w:val="clear" w:color="auto" w:fill="auto"/>
        <w:tabs>
          <w:tab w:val="left" w:pos="567"/>
        </w:tabs>
        <w:spacing w:before="0" w:after="0" w:line="211" w:lineRule="exact"/>
        <w:ind w:firstLine="240"/>
        <w:jc w:val="both"/>
      </w:pPr>
      <w:r>
        <w:t>Vorsteher, Älteste und andere,</w:t>
      </w:r>
      <w:r>
        <w:t xml:space="preserve"> so sich mit Gewinn und Führung der Seelen zu tun machen, sollen deswegen in keinen Verdacht kommen, wenn sie mit diesem oder jenem oft umgehen und vieles besonders reden.</w:t>
      </w:r>
    </w:p>
    <w:p w:rsidR="009725CE" w:rsidRDefault="00626914">
      <w:pPr>
        <w:pStyle w:val="Bodytext20"/>
        <w:numPr>
          <w:ilvl w:val="0"/>
          <w:numId w:val="1"/>
        </w:numPr>
        <w:shd w:val="clear" w:color="auto" w:fill="auto"/>
        <w:tabs>
          <w:tab w:val="left" w:pos="567"/>
        </w:tabs>
        <w:spacing w:before="0" w:after="0" w:line="211" w:lineRule="exact"/>
        <w:ind w:firstLine="240"/>
        <w:jc w:val="both"/>
      </w:pPr>
      <w:r>
        <w:t>Weil der meisten gegenwärtigen Einwohner Haupt= zweck die Gewinnung der Seelen zu Ch</w:t>
      </w:r>
      <w:r>
        <w:t>risto ist, so soll in Herrnhut jedwedem freistehen, mit einem zu Zeiten mehr oder vertraulicher als mit dem andern umzugehen und hierinnen nach Beschaffenheit der Umstände zu ändern, wenn es nicht um Beleidigung willen geschieht. Zwischen ledigen Manns* un</w:t>
      </w:r>
      <w:r>
        <w:t>d Weibspersonen soll der vertrauliche Umgang nicht schlechterdings erlaubt sein; vielmehr haben die Ältesten Macht, solchen zu hemmen, sobald sie die geringste Bedenklichkeit dabei haben, er habe auch so guten Zweck, als er wolle.</w:t>
      </w:r>
    </w:p>
    <w:p w:rsidR="009725CE" w:rsidRDefault="00626914">
      <w:pPr>
        <w:pStyle w:val="Bodytext20"/>
        <w:numPr>
          <w:ilvl w:val="0"/>
          <w:numId w:val="1"/>
        </w:numPr>
        <w:shd w:val="clear" w:color="auto" w:fill="auto"/>
        <w:tabs>
          <w:tab w:val="left" w:pos="558"/>
        </w:tabs>
        <w:spacing w:before="0" w:after="0" w:line="211" w:lineRule="exact"/>
        <w:ind w:firstLine="240"/>
        <w:jc w:val="both"/>
      </w:pPr>
      <w:r>
        <w:t>Neid, Verdacht und unzeit</w:t>
      </w:r>
      <w:r>
        <w:t>iges Ärgernis an den Brü= dem soll sehr ernstlich vermieden werden. Sonderlich da jedweder frei hat, den Umgang des andern zu suchen, soll keiner darüber verdrießlich sein, wenn ein anderer mehr mit den Ältesten bekannt zu sein scheint.</w:t>
      </w:r>
    </w:p>
    <w:p w:rsidR="009725CE" w:rsidRDefault="00626914">
      <w:pPr>
        <w:pStyle w:val="Bodytext20"/>
        <w:numPr>
          <w:ilvl w:val="0"/>
          <w:numId w:val="1"/>
        </w:numPr>
        <w:shd w:val="clear" w:color="auto" w:fill="auto"/>
        <w:tabs>
          <w:tab w:val="left" w:pos="558"/>
        </w:tabs>
        <w:spacing w:before="0" w:after="0" w:line="211" w:lineRule="exact"/>
        <w:ind w:firstLine="240"/>
        <w:jc w:val="both"/>
      </w:pPr>
      <w:r>
        <w:t>Von Gott und von gö</w:t>
      </w:r>
      <w:r>
        <w:t>ttlichen Dingen soll um der Schwachen willen nicht leichthin, sondern mit großer Ehr= erbietung gesprochen werden.</w:t>
      </w:r>
    </w:p>
    <w:p w:rsidR="009725CE" w:rsidRDefault="00626914">
      <w:pPr>
        <w:pStyle w:val="Bodytext20"/>
        <w:numPr>
          <w:ilvl w:val="0"/>
          <w:numId w:val="1"/>
        </w:numPr>
        <w:shd w:val="clear" w:color="auto" w:fill="auto"/>
        <w:tabs>
          <w:tab w:val="left" w:pos="562"/>
        </w:tabs>
        <w:spacing w:before="0" w:after="0" w:line="211" w:lineRule="exact"/>
        <w:ind w:firstLine="240"/>
        <w:jc w:val="both"/>
      </w:pPr>
      <w:r>
        <w:t>Die Brüder sollen nach Art der ersten Gemeine ein= ander alles zu Liebe tun in der Freiheit, was nur möglich ist; ja über Vermögen sollen sie</w:t>
      </w:r>
      <w:r>
        <w:t xml:space="preserve"> selbst willig dazu sein. Allen andern Menschen sollen sie tun, wie sie gegen sich selbst gern gehandelt sähen.</w:t>
      </w:r>
    </w:p>
    <w:p w:rsidR="009725CE" w:rsidRDefault="00626914">
      <w:pPr>
        <w:pStyle w:val="Bodytext20"/>
        <w:numPr>
          <w:ilvl w:val="0"/>
          <w:numId w:val="1"/>
        </w:numPr>
        <w:shd w:val="clear" w:color="auto" w:fill="auto"/>
        <w:tabs>
          <w:tab w:val="left" w:pos="553"/>
        </w:tabs>
        <w:spacing w:before="0" w:after="0" w:line="211" w:lineRule="exact"/>
        <w:ind w:firstLine="240"/>
        <w:jc w:val="both"/>
      </w:pPr>
      <w:r>
        <w:t>Die Gabe dazu empfangen haben, sollen reden, die andern aber richten.</w:t>
      </w:r>
    </w:p>
    <w:p w:rsidR="009725CE" w:rsidRDefault="00626914">
      <w:pPr>
        <w:pStyle w:val="Bodytext20"/>
        <w:numPr>
          <w:ilvl w:val="0"/>
          <w:numId w:val="1"/>
        </w:numPr>
        <w:shd w:val="clear" w:color="auto" w:fill="auto"/>
        <w:tabs>
          <w:tab w:val="left" w:pos="577"/>
        </w:tabs>
        <w:spacing w:before="0" w:after="0" w:line="211" w:lineRule="exact"/>
        <w:ind w:firstLine="240"/>
        <w:jc w:val="both"/>
      </w:pPr>
      <w:r>
        <w:t>Wer sich am besten zum andern schickt, der mag ohne Bedenken mit demselben</w:t>
      </w:r>
      <w:r>
        <w:t xml:space="preserve"> vorzüglich umgehen, sich im Gebet vereinigen, und was die besondere Gemeinschaft mit sich bringt; nur daß die herzliche Bruderliebe gegen die übrigen nicht aus der Acht gelassen werde. Ja, es ist eine Pflicht, daß, die einander besonders kennen, in der Le</w:t>
      </w:r>
      <w:r>
        <w:t>hre, Ermahnung, Bestrafung, Trost, Entschuldigung und ganzen Haushaltung des Geistes einander die Hand reichen.</w:t>
      </w:r>
    </w:p>
    <w:p w:rsidR="009725CE" w:rsidRDefault="00626914">
      <w:pPr>
        <w:pStyle w:val="Bodytext20"/>
        <w:numPr>
          <w:ilvl w:val="0"/>
          <w:numId w:val="1"/>
        </w:numPr>
        <w:shd w:val="clear" w:color="auto" w:fill="auto"/>
        <w:tabs>
          <w:tab w:val="left" w:pos="562"/>
        </w:tabs>
        <w:spacing w:before="0" w:after="0" w:line="211" w:lineRule="exact"/>
        <w:ind w:firstLine="240"/>
        <w:jc w:val="both"/>
      </w:pPr>
      <w:r>
        <w:t>Kein Bruder soll ohne Vorbewußt der andern zünftig werden. Hingegen soll auch keine Hantierung unter uns an und für sich selbst unehrlich geacht</w:t>
      </w:r>
      <w:r>
        <w:t>et werden.</w:t>
      </w:r>
    </w:p>
    <w:p w:rsidR="009725CE" w:rsidRDefault="00626914">
      <w:pPr>
        <w:pStyle w:val="Bodytext20"/>
        <w:numPr>
          <w:ilvl w:val="0"/>
          <w:numId w:val="1"/>
        </w:numPr>
        <w:shd w:val="clear" w:color="auto" w:fill="auto"/>
        <w:tabs>
          <w:tab w:val="left" w:pos="558"/>
        </w:tabs>
        <w:spacing w:before="0" w:after="0" w:line="211" w:lineRule="exact"/>
        <w:ind w:firstLine="240"/>
        <w:jc w:val="both"/>
      </w:pPr>
      <w:r>
        <w:t>Keiner soll seinem Nächsten die geringste Überlast tun, viel weniger ihn hintergehen.</w:t>
      </w:r>
    </w:p>
    <w:p w:rsidR="009725CE" w:rsidRDefault="00626914">
      <w:pPr>
        <w:pStyle w:val="Bodytext20"/>
        <w:numPr>
          <w:ilvl w:val="0"/>
          <w:numId w:val="1"/>
        </w:numPr>
        <w:shd w:val="clear" w:color="auto" w:fill="auto"/>
        <w:tabs>
          <w:tab w:val="left" w:pos="558"/>
        </w:tabs>
        <w:spacing w:before="0" w:after="0" w:line="211" w:lineRule="exact"/>
        <w:ind w:firstLine="240"/>
        <w:jc w:val="both"/>
      </w:pPr>
      <w:r>
        <w:t>Keine Ehe soll ohne Vorbewußt der Ältesten be= schlossen, noch ein Verlöbnis ohne ihre Gegenwart oder Genehmigung gültig sein.</w:t>
      </w:r>
    </w:p>
    <w:p w:rsidR="009725CE" w:rsidRDefault="00626914">
      <w:pPr>
        <w:pStyle w:val="Bodytext20"/>
        <w:numPr>
          <w:ilvl w:val="0"/>
          <w:numId w:val="1"/>
        </w:numPr>
        <w:shd w:val="clear" w:color="auto" w:fill="auto"/>
        <w:tabs>
          <w:tab w:val="left" w:pos="558"/>
        </w:tabs>
        <w:spacing w:before="0" w:after="0" w:line="211" w:lineRule="exact"/>
        <w:ind w:firstLine="240"/>
        <w:jc w:val="both"/>
      </w:pPr>
      <w:r>
        <w:t xml:space="preserve">Kein Sohn soll den Vater oder </w:t>
      </w:r>
      <w:r>
        <w:t>die Mutter aus dem Hause und Brote heißen, solange sie bei ihm bleiben und in der Stille ihr Wesen schaffen wollen.</w:t>
      </w:r>
    </w:p>
    <w:p w:rsidR="009725CE" w:rsidRDefault="00626914">
      <w:pPr>
        <w:pStyle w:val="Bodytext20"/>
        <w:numPr>
          <w:ilvl w:val="0"/>
          <w:numId w:val="1"/>
        </w:numPr>
        <w:shd w:val="clear" w:color="auto" w:fill="auto"/>
        <w:tabs>
          <w:tab w:val="left" w:pos="606"/>
        </w:tabs>
        <w:spacing w:before="0" w:after="0" w:line="211" w:lineRule="exact"/>
        <w:ind w:firstLine="240"/>
        <w:jc w:val="both"/>
      </w:pPr>
      <w:r>
        <w:t>Aller Aberglauben und Zeichendeutung soll aus</w:t>
      </w:r>
    </w:p>
    <w:p w:rsidR="009725CE" w:rsidRDefault="00626914">
      <w:pPr>
        <w:pStyle w:val="Bodytext20"/>
        <w:shd w:val="clear" w:color="auto" w:fill="auto"/>
        <w:spacing w:before="0" w:after="0" w:line="211" w:lineRule="exact"/>
        <w:jc w:val="both"/>
      </w:pPr>
      <w:r>
        <w:t>Hermhut verbannt sein, und soll dergleichen Märlein von Geistern, Ahnden, Vorbedeutungen, Tote</w:t>
      </w:r>
      <w:r>
        <w:t>nvogel, Beobach= tungen bei Kindbetterinnen u. dgl. vor eine schädliche Narrheit geachtet werden.</w:t>
      </w:r>
    </w:p>
    <w:p w:rsidR="009725CE" w:rsidRDefault="00626914">
      <w:pPr>
        <w:pStyle w:val="Bodytext20"/>
        <w:numPr>
          <w:ilvl w:val="0"/>
          <w:numId w:val="1"/>
        </w:numPr>
        <w:shd w:val="clear" w:color="auto" w:fill="auto"/>
        <w:tabs>
          <w:tab w:val="left" w:pos="553"/>
        </w:tabs>
        <w:spacing w:before="0" w:after="0" w:line="211" w:lineRule="exact"/>
        <w:ind w:firstLine="240"/>
        <w:jc w:val="both"/>
      </w:pPr>
      <w:r>
        <w:t>Weil täglich gewisse Personen Erweckung brauchen, so soll täglich Gelegenheit dazu in Hermhut gemacht wer= den, dabei aber zu erscheinen, wenn nicht die ganze</w:t>
      </w:r>
      <w:r>
        <w:t xml:space="preserve"> Ge= meine zusammengerufen ist, niemand genötigt werden.</w:t>
      </w:r>
    </w:p>
    <w:p w:rsidR="009725CE" w:rsidRDefault="00626914">
      <w:pPr>
        <w:pStyle w:val="Bodytext20"/>
        <w:numPr>
          <w:ilvl w:val="0"/>
          <w:numId w:val="1"/>
        </w:numPr>
        <w:shd w:val="clear" w:color="auto" w:fill="auto"/>
        <w:tabs>
          <w:tab w:val="left" w:pos="567"/>
        </w:tabs>
        <w:spacing w:before="0" w:after="0" w:line="211" w:lineRule="exact"/>
        <w:ind w:firstLine="240"/>
        <w:jc w:val="both"/>
      </w:pPr>
      <w:r>
        <w:t>Wenn jemand fehlt, soll er sich's vor keine Schande achten, deswegen vorgefordert, ermahnet und bestrafet zu werden. Solches soll er in Liebe und Demut annehmen, nicht widersprechen oder sich gar des</w:t>
      </w:r>
      <w:r>
        <w:t>wegen der Gemeinschaft entziehen. Auch soll darüber keiner, dem es nicht anbefoh= len, urteilen und richten oder Gespräche davon anstellen.</w:t>
      </w:r>
    </w:p>
    <w:p w:rsidR="009725CE" w:rsidRDefault="00626914">
      <w:pPr>
        <w:pStyle w:val="Bodytext20"/>
        <w:numPr>
          <w:ilvl w:val="0"/>
          <w:numId w:val="1"/>
        </w:numPr>
        <w:shd w:val="clear" w:color="auto" w:fill="auto"/>
        <w:tabs>
          <w:tab w:val="left" w:pos="562"/>
        </w:tabs>
        <w:spacing w:before="0" w:after="0" w:line="211" w:lineRule="exact"/>
        <w:ind w:firstLine="240"/>
        <w:jc w:val="both"/>
      </w:pPr>
      <w:r>
        <w:t xml:space="preserve">Wer einem gegen andere etwas nachredet, das er nicht beweisen kann, der soll gehalten sein, den Grund seiner Rede </w:t>
      </w:r>
      <w:r>
        <w:t>den Ältesten darzutun, sodann aber bei Ge= legenheit, was er ausgesprochen, widerrufen, es klage gleich der Beleidigte oder nicht.</w:t>
      </w:r>
    </w:p>
    <w:p w:rsidR="009725CE" w:rsidRDefault="00626914">
      <w:pPr>
        <w:pStyle w:val="Bodytext20"/>
        <w:numPr>
          <w:ilvl w:val="0"/>
          <w:numId w:val="1"/>
        </w:numPr>
        <w:shd w:val="clear" w:color="auto" w:fill="auto"/>
        <w:tabs>
          <w:tab w:val="left" w:pos="562"/>
        </w:tabs>
        <w:spacing w:before="0" w:after="0" w:line="211" w:lineRule="exact"/>
        <w:ind w:firstLine="240"/>
        <w:jc w:val="both"/>
      </w:pPr>
      <w:r>
        <w:t>Wenn in öffentlicher Gesellschaft von andern nach= teilig gesprochen wird, welches ohnedem ohne die gegrün= detste Ursach nic</w:t>
      </w:r>
      <w:r>
        <w:t>ht geschehen darf, so soll ein jeder Macht haben, demjenigen, von dem geredet ist, solches wieder= Zusagen, jedoch ohne Benennung des Beleidigers.</w:t>
      </w:r>
    </w:p>
    <w:p w:rsidR="009725CE" w:rsidRDefault="00626914">
      <w:pPr>
        <w:pStyle w:val="Bodytext20"/>
        <w:numPr>
          <w:ilvl w:val="0"/>
          <w:numId w:val="1"/>
        </w:numPr>
        <w:shd w:val="clear" w:color="auto" w:fill="auto"/>
        <w:tabs>
          <w:tab w:val="left" w:pos="558"/>
        </w:tabs>
        <w:spacing w:before="0" w:after="0" w:line="211" w:lineRule="exact"/>
        <w:ind w:firstLine="240"/>
        <w:jc w:val="both"/>
      </w:pPr>
      <w:r>
        <w:t>Es sollen sich gewisse Brüder in Verleugnung aus Liebe dargeben, die mit Krank= oder Schwachheit befalle= nen</w:t>
      </w:r>
      <w:r>
        <w:t xml:space="preserve"> Mitglieder zu besuchen, ihre Pfleg und Wartung zu besorgen und nach Gelegenheit selbst zu verrichten. Es soll auch, solange ihnen Gott einen Arzt gönnet, der ein Bruder ist, ein jeder Einwohner von Herrnhut, der sich unserer Krankenwartung und Vorsorge be</w:t>
      </w:r>
      <w:r>
        <w:t>dienen will, seine Schwachheiten und Zufälle ihm, ehe er einen andern um Rat fragt, bald anfangs melden und seinem treuen Rat folgen, kein andrer aber, der das Werk nicht verstehet, durch verwegene Kuren sich an seines Nächsten Leibe ver= greifen.</w:t>
      </w:r>
    </w:p>
    <w:p w:rsidR="009725CE" w:rsidRDefault="00626914">
      <w:pPr>
        <w:pStyle w:val="Bodytext20"/>
        <w:numPr>
          <w:ilvl w:val="0"/>
          <w:numId w:val="1"/>
        </w:numPr>
        <w:shd w:val="clear" w:color="auto" w:fill="auto"/>
        <w:tabs>
          <w:tab w:val="left" w:pos="601"/>
        </w:tabs>
        <w:spacing w:before="0" w:after="0" w:line="211" w:lineRule="exact"/>
        <w:ind w:firstLine="240"/>
        <w:jc w:val="both"/>
      </w:pPr>
      <w:r>
        <w:t>Die Kran</w:t>
      </w:r>
      <w:r>
        <w:t>ken sollen den Krankenwärtern beiderlei</w:t>
      </w:r>
    </w:p>
    <w:p w:rsidR="009725CE" w:rsidRDefault="00626914">
      <w:pPr>
        <w:pStyle w:val="Bodytext20"/>
        <w:shd w:val="clear" w:color="auto" w:fill="auto"/>
        <w:spacing w:before="0" w:after="0" w:line="211" w:lineRule="exact"/>
        <w:jc w:val="both"/>
      </w:pPr>
      <w:r>
        <w:t>Geschlechts bald anfänglich angezeigt, und was der Arzt und sie alsdenn verordnen werden, sowohl von dem Kran» ken aus Gehorsam, als von denen, die um ihn sind, aus Liebe wohl in acht genommen werden.</w:t>
      </w:r>
    </w:p>
    <w:p w:rsidR="009725CE" w:rsidRDefault="00626914">
      <w:pPr>
        <w:pStyle w:val="Bodytext20"/>
        <w:numPr>
          <w:ilvl w:val="0"/>
          <w:numId w:val="1"/>
        </w:numPr>
        <w:shd w:val="clear" w:color="auto" w:fill="auto"/>
        <w:tabs>
          <w:tab w:val="left" w:pos="567"/>
        </w:tabs>
        <w:spacing w:before="0" w:after="0" w:line="211" w:lineRule="exact"/>
        <w:ind w:firstLine="240"/>
        <w:jc w:val="both"/>
      </w:pPr>
      <w:r>
        <w:t>Was einem vertr</w:t>
      </w:r>
      <w:r>
        <w:t>aut oder was man gehört hat und einem nicht erlaubt worden, es wiederzusagen, soll ein jeder sorgfältig verschweigen. Keiner soll auch vertrauten Geheimnissen leichthin Gehör und Glauben geben.</w:t>
      </w:r>
    </w:p>
    <w:p w:rsidR="009725CE" w:rsidRDefault="00626914">
      <w:pPr>
        <w:pStyle w:val="Bodytext20"/>
        <w:numPr>
          <w:ilvl w:val="0"/>
          <w:numId w:val="1"/>
        </w:numPr>
        <w:shd w:val="clear" w:color="auto" w:fill="auto"/>
        <w:tabs>
          <w:tab w:val="left" w:pos="567"/>
        </w:tabs>
        <w:spacing w:before="0" w:after="0" w:line="211" w:lineRule="exact"/>
        <w:ind w:firstLine="240"/>
        <w:jc w:val="both"/>
      </w:pPr>
      <w:r>
        <w:t xml:space="preserve">Keiner soll dem andern etwas nachtragen, sondern ihn sogleich </w:t>
      </w:r>
      <w:r>
        <w:t>(Herrschaft und Lehrer nicht ausgeschlossen) freundlich und geziemend entweder selbst oder durch an» dere über die anstößige Sache erinnern. Zusammengesparte Klagen sollen nicht einmal angehört, Zänkereien aber, Mißgunst und eigenwillige Trennungen von all</w:t>
      </w:r>
      <w:r>
        <w:t>en ver» abscheut und, die daran schuld sind, nach denen gebrauch» ten Graden als Heiden angesehen werden.</w:t>
      </w:r>
    </w:p>
    <w:p w:rsidR="009725CE" w:rsidRDefault="00626914">
      <w:pPr>
        <w:pStyle w:val="Bodytext20"/>
        <w:numPr>
          <w:ilvl w:val="0"/>
          <w:numId w:val="1"/>
        </w:numPr>
        <w:shd w:val="clear" w:color="auto" w:fill="auto"/>
        <w:tabs>
          <w:tab w:val="left" w:pos="562"/>
        </w:tabs>
        <w:spacing w:before="0" w:after="0" w:line="211" w:lineRule="exact"/>
        <w:ind w:firstLine="240"/>
        <w:jc w:val="both"/>
      </w:pPr>
      <w:r>
        <w:t>Ein Handwerksmann und Künstler soll sein Wort auf den Tag halten oder wenigstens ein oder zwei Tage vorher die Ursach, warum er's nicht halten kann, d</w:t>
      </w:r>
      <w:r>
        <w:t>em Besteller anzeigen.</w:t>
      </w:r>
    </w:p>
    <w:p w:rsidR="009725CE" w:rsidRDefault="00626914">
      <w:pPr>
        <w:pStyle w:val="Bodytext20"/>
        <w:numPr>
          <w:ilvl w:val="0"/>
          <w:numId w:val="1"/>
        </w:numPr>
        <w:shd w:val="clear" w:color="auto" w:fill="auto"/>
        <w:tabs>
          <w:tab w:val="left" w:pos="572"/>
        </w:tabs>
        <w:spacing w:before="0" w:after="0" w:line="211" w:lineRule="exact"/>
        <w:ind w:firstLine="240"/>
        <w:jc w:val="both"/>
      </w:pPr>
      <w:r>
        <w:t>Alle rechtliche Erkenntnis, soviel die mit diesen Statuten übereinkommenden Brüder betrifft, soll sich auf die klaren Gebote Gottes, auf diese Statuten und auf die natürliche Billigkeit gründen.</w:t>
      </w:r>
    </w:p>
    <w:p w:rsidR="009725CE" w:rsidRDefault="00626914">
      <w:pPr>
        <w:pStyle w:val="Bodytext20"/>
        <w:numPr>
          <w:ilvl w:val="0"/>
          <w:numId w:val="1"/>
        </w:numPr>
        <w:shd w:val="clear" w:color="auto" w:fill="auto"/>
        <w:tabs>
          <w:tab w:val="left" w:pos="567"/>
        </w:tabs>
        <w:spacing w:before="0" w:after="0" w:line="211" w:lineRule="exact"/>
        <w:ind w:firstLine="240"/>
        <w:jc w:val="both"/>
      </w:pPr>
      <w:r>
        <w:t>Es soll alles mit freundlicher Bestraf</w:t>
      </w:r>
      <w:r>
        <w:t>ung versucht, wer aber sich damit nicht gewinnen läßt, den Ort zu mei» den angehalten werden.</w:t>
      </w:r>
    </w:p>
    <w:p w:rsidR="009725CE" w:rsidRDefault="00626914">
      <w:pPr>
        <w:pStyle w:val="Bodytext20"/>
        <w:numPr>
          <w:ilvl w:val="0"/>
          <w:numId w:val="1"/>
        </w:numPr>
        <w:shd w:val="clear" w:color="auto" w:fill="auto"/>
        <w:tabs>
          <w:tab w:val="left" w:pos="567"/>
        </w:tabs>
        <w:spacing w:before="0" w:after="0" w:line="211" w:lineRule="exact"/>
        <w:ind w:firstLine="240"/>
        <w:jc w:val="both"/>
      </w:pPr>
      <w:r>
        <w:t xml:space="preserve">Alle Sonnabend soll von den Ältesten eine Konferenz gehalten werden, und wer dazu gefordert wird, unwider» sprechlich erscheinen oder, da er zweimal </w:t>
      </w:r>
      <w:r>
        <w:t>ungehorsamlich ausbleibt oder sich widerspenstig erzeigt, den Ort säumen.</w:t>
      </w:r>
    </w:p>
    <w:p w:rsidR="009725CE" w:rsidRDefault="00626914">
      <w:pPr>
        <w:pStyle w:val="Bodytext20"/>
        <w:numPr>
          <w:ilvl w:val="0"/>
          <w:numId w:val="1"/>
        </w:numPr>
        <w:shd w:val="clear" w:color="auto" w:fill="auto"/>
        <w:tabs>
          <w:tab w:val="left" w:pos="558"/>
        </w:tabs>
        <w:spacing w:before="0" w:after="0" w:line="211" w:lineRule="exact"/>
        <w:ind w:firstLine="240"/>
        <w:jc w:val="both"/>
      </w:pPr>
      <w:r>
        <w:t>Bei dem Wachen sollen die Brüder der Gemeine zur Aufmunterung einen erbaulichen Vers aus einem Liede mit lauter Stimme absingen.</w:t>
      </w:r>
    </w:p>
    <w:p w:rsidR="009725CE" w:rsidRDefault="00626914">
      <w:pPr>
        <w:pStyle w:val="Bodytext20"/>
        <w:numPr>
          <w:ilvl w:val="0"/>
          <w:numId w:val="1"/>
        </w:numPr>
        <w:shd w:val="clear" w:color="auto" w:fill="auto"/>
        <w:tabs>
          <w:tab w:val="left" w:pos="562"/>
        </w:tabs>
        <w:spacing w:before="0" w:after="0" w:line="211" w:lineRule="exact"/>
        <w:ind w:firstLine="240"/>
        <w:jc w:val="both"/>
      </w:pPr>
      <w:r>
        <w:t>Alle die einfältigen Lehren, Exempel oder Regeln Jesu</w:t>
      </w:r>
      <w:r>
        <w:t xml:space="preserve"> und seiner Apostel sollen die besondere und allge» meine Regel unsrer Lehre und Ermahnung sein.</w:t>
      </w:r>
    </w:p>
    <w:p w:rsidR="009725CE" w:rsidRDefault="00626914">
      <w:pPr>
        <w:pStyle w:val="Bodytext20"/>
        <w:shd w:val="clear" w:color="auto" w:fill="auto"/>
        <w:spacing w:before="0" w:after="0" w:line="211" w:lineRule="exact"/>
        <w:ind w:firstLine="220"/>
        <w:jc w:val="both"/>
      </w:pPr>
      <w:r>
        <w:t>37- Wer in beharrlicher offenbarer Unlauterkeit und be= weislichem leichtsinnigem Wesen wandelt und deshalber solange ermahnet ist, daß ihm ohne Anstoß nicht l</w:t>
      </w:r>
      <w:r>
        <w:t>änger zuzusehen, der soll vor denen Ältesten mit Emst gebun= den, von den Brüdern ausgetan und nicht eher in die Liebesvereinigung eingenommen werden, er habe denn seiner wahren Änderung sattsame Proben gegeben.</w:t>
      </w:r>
    </w:p>
    <w:p w:rsidR="009725CE" w:rsidRDefault="00626914">
      <w:pPr>
        <w:pStyle w:val="Bodytext20"/>
        <w:numPr>
          <w:ilvl w:val="0"/>
          <w:numId w:val="2"/>
        </w:numPr>
        <w:shd w:val="clear" w:color="auto" w:fill="auto"/>
        <w:tabs>
          <w:tab w:val="left" w:pos="562"/>
        </w:tabs>
        <w:spacing w:before="0" w:after="0" w:line="211" w:lineRule="exact"/>
        <w:ind w:firstLine="220"/>
        <w:jc w:val="both"/>
      </w:pPr>
      <w:r>
        <w:t>Alle Kinder in Herrnhut, welche sich zu Chri</w:t>
      </w:r>
      <w:r>
        <w:t>sto be= kennen werden, sollen konfirmiert und ihnen sodann diese Statuten zur Überlegung gegeben werden.</w:t>
      </w:r>
    </w:p>
    <w:p w:rsidR="009725CE" w:rsidRDefault="00626914">
      <w:pPr>
        <w:pStyle w:val="Bodytext20"/>
        <w:numPr>
          <w:ilvl w:val="0"/>
          <w:numId w:val="2"/>
        </w:numPr>
        <w:shd w:val="clear" w:color="auto" w:fill="auto"/>
        <w:tabs>
          <w:tab w:val="left" w:pos="567"/>
        </w:tabs>
        <w:spacing w:before="0" w:after="0" w:line="211" w:lineRule="exact"/>
        <w:ind w:firstLine="220"/>
        <w:jc w:val="both"/>
      </w:pPr>
      <w:r>
        <w:t>Keine Oberkeit, kein Lehrer, Ältester oder Vor= Steher, oder der in einigem Stück über die andern gesetzt ist, soll sich seiner Gewalt auf andere Art b</w:t>
      </w:r>
      <w:r>
        <w:t>edienen, als daß er einen Gehilfen ihrer Freude und Seligkeit und einen sorgfältigen Helfer in ihren Leiden, Trübsalen oder Mangelhaftigkeit abgebe.</w:t>
      </w:r>
    </w:p>
    <w:p w:rsidR="009725CE" w:rsidRDefault="00626914">
      <w:pPr>
        <w:pStyle w:val="Bodytext20"/>
        <w:numPr>
          <w:ilvl w:val="0"/>
          <w:numId w:val="2"/>
        </w:numPr>
        <w:shd w:val="clear" w:color="auto" w:fill="auto"/>
        <w:tabs>
          <w:tab w:val="left" w:pos="562"/>
        </w:tabs>
        <w:spacing w:before="0" w:after="0" w:line="211" w:lineRule="exact"/>
        <w:ind w:firstLine="220"/>
        <w:jc w:val="both"/>
      </w:pPr>
      <w:r>
        <w:t>Die sämtlichen Gott liebenden Gemüter sollen in der Gemeinschaft und herzlichem Umgänge mit andern ihres= g</w:t>
      </w:r>
      <w:r>
        <w:t>leichen keinen ausnehmen. Da sie es aber gern alle täten, sollen sie sich gegen die Ältesten erklären, daß es aus keinen andern Absichten als um ihres selbsteigenen Nut= zens willen, aus unverarglichen Ursachen geschehe, da denn die andern ihrer schonen so</w:t>
      </w:r>
      <w:r>
        <w:t>llen.</w:t>
      </w:r>
    </w:p>
    <w:p w:rsidR="009725CE" w:rsidRDefault="00626914">
      <w:pPr>
        <w:pStyle w:val="Bodytext20"/>
        <w:numPr>
          <w:ilvl w:val="0"/>
          <w:numId w:val="2"/>
        </w:numPr>
        <w:shd w:val="clear" w:color="auto" w:fill="auto"/>
        <w:tabs>
          <w:tab w:val="left" w:pos="562"/>
        </w:tabs>
        <w:spacing w:before="0" w:after="0" w:line="211" w:lineRule="exact"/>
        <w:ind w:firstLine="220"/>
        <w:jc w:val="both"/>
      </w:pPr>
      <w:r>
        <w:t>Es soll einem jeden freistehen, den andern in Liebe zu erinnern und zu bestrafen, er habe gleich Grund dazu oder nicht. Es soll aber dergleichen mit großer Bescheiden heit geschehen, und solange einer in Heftigkeit ist, darf ihn der andre nicht anhör</w:t>
      </w:r>
      <w:r>
        <w:t>en. Auch müssen wir mit des andern Entschuldigung entweder zufrieden sein oder andre Brüder dazunehmen.</w:t>
      </w:r>
    </w:p>
    <w:p w:rsidR="009725CE" w:rsidRDefault="00626914">
      <w:pPr>
        <w:pStyle w:val="Bodytext20"/>
        <w:numPr>
          <w:ilvl w:val="0"/>
          <w:numId w:val="2"/>
        </w:numPr>
        <w:shd w:val="clear" w:color="auto" w:fill="auto"/>
        <w:tabs>
          <w:tab w:val="left" w:pos="567"/>
        </w:tabs>
        <w:spacing w:before="0" w:after="0" w:line="211" w:lineRule="exact"/>
        <w:ind w:firstLine="220"/>
        <w:jc w:val="both"/>
      </w:pPr>
      <w:r>
        <w:t xml:space="preserve">Wenn wir Verfolgungen erleiden sollten, so soll ein jeglicher wohl bedenken, daß solches teure und hochnütz= liehe Übungen sind; die solche ausüben, </w:t>
      </w:r>
      <w:r>
        <w:t>lieben, ehrerbietig begegnen, auf alle Fragen bescheidentlich und einfältig antworten und mit getrostem Wesen in alles, was ihm begegnet, laut seines Bekenntnisses eingehen.</w:t>
      </w:r>
    </w:p>
    <w:p w:rsidR="009725CE" w:rsidRDefault="00626914">
      <w:pPr>
        <w:pStyle w:val="Heading50"/>
        <w:keepNext/>
        <w:keepLines/>
        <w:shd w:val="clear" w:color="auto" w:fill="auto"/>
        <w:spacing w:after="256" w:line="200" w:lineRule="exact"/>
      </w:pPr>
      <w:bookmarkStart w:id="18" w:name="bookmark17"/>
      <w:r>
        <w:t>Literatur</w:t>
      </w:r>
      <w:bookmarkEnd w:id="18"/>
    </w:p>
    <w:p w:rsidR="009725CE" w:rsidRDefault="00626914">
      <w:pPr>
        <w:pStyle w:val="Bodytext110"/>
        <w:shd w:val="clear" w:color="auto" w:fill="auto"/>
        <w:spacing w:before="0"/>
        <w:ind w:firstLine="300"/>
      </w:pPr>
      <w:r>
        <w:t>Aus der Fülle der Literatur über Zinzendorf und die Brüder</w:t>
      </w:r>
      <w:r>
        <w:softHyphen/>
        <w:t>gemeine werde</w:t>
      </w:r>
      <w:r>
        <w:t>n hier nur die wichtigsten und greifbaren Arbeiten genannt:</w:t>
      </w:r>
    </w:p>
    <w:p w:rsidR="009725CE" w:rsidRDefault="00626914">
      <w:pPr>
        <w:pStyle w:val="Bodytext110"/>
        <w:shd w:val="clear" w:color="auto" w:fill="auto"/>
        <w:spacing w:before="0"/>
        <w:ind w:left="380"/>
      </w:pPr>
      <w:r>
        <w:t>Walther Baudert: Das Geheimnis der Gemeinde (Verlag Ludwig Appel, Hamburg, 1952).</w:t>
      </w:r>
    </w:p>
    <w:p w:rsidR="009725CE" w:rsidRDefault="00626914">
      <w:pPr>
        <w:pStyle w:val="Bodytext110"/>
        <w:shd w:val="clear" w:color="auto" w:fill="auto"/>
        <w:spacing w:before="0"/>
        <w:ind w:left="380"/>
      </w:pPr>
      <w:r>
        <w:t>Stephan Hirzel: Der Graf und die Brüder (Luther-Verlag, Witten, 1950).</w:t>
      </w:r>
    </w:p>
    <w:p w:rsidR="009725CE" w:rsidRDefault="00626914">
      <w:pPr>
        <w:pStyle w:val="Bodytext110"/>
        <w:shd w:val="clear" w:color="auto" w:fill="auto"/>
        <w:spacing w:before="0"/>
        <w:ind w:left="380"/>
      </w:pPr>
      <w:r>
        <w:t>Hans Wildekinde Jannasch: Herrnhuter Miniat</w:t>
      </w:r>
      <w:r>
        <w:t>uren (Heliand- Verlag, Lüneburg, 1947).</w:t>
      </w:r>
    </w:p>
    <w:p w:rsidR="009725CE" w:rsidRDefault="00626914">
      <w:pPr>
        <w:pStyle w:val="Bodytext110"/>
        <w:shd w:val="clear" w:color="auto" w:fill="auto"/>
        <w:spacing w:before="0" w:after="116"/>
        <w:ind w:left="380"/>
      </w:pPr>
      <w:r>
        <w:t>Gerhard Meyer: Zinzendorf (Verlag Ludwig Appel, Hamburg, 1950).</w:t>
      </w:r>
    </w:p>
    <w:p w:rsidR="009725CE" w:rsidRDefault="00626914">
      <w:pPr>
        <w:pStyle w:val="Bodytext110"/>
        <w:shd w:val="clear" w:color="auto" w:fill="auto"/>
        <w:spacing w:before="0" w:after="124" w:line="178" w:lineRule="exact"/>
        <w:ind w:left="380"/>
      </w:pPr>
      <w:r>
        <w:t>Heinz Renkewitz: Zinzendorf (Missionsbuchhandlung, Herrn- hut, 1939).</w:t>
      </w:r>
    </w:p>
    <w:p w:rsidR="009725CE" w:rsidRDefault="00626914">
      <w:pPr>
        <w:pStyle w:val="Bodytext110"/>
        <w:shd w:val="clear" w:color="auto" w:fill="auto"/>
        <w:spacing w:before="0"/>
        <w:ind w:left="380"/>
      </w:pPr>
      <w:r>
        <w:t>Heinz Renkewitz: Die Brüdergemeine, ihr Auftrag und ihre Gestalt (Verlag J. F. Ste</w:t>
      </w:r>
      <w:r>
        <w:t>inkopf, Stuttgart, 1949).</w:t>
      </w:r>
    </w:p>
    <w:p w:rsidR="009725CE" w:rsidRDefault="00626914">
      <w:pPr>
        <w:pStyle w:val="Bodytext110"/>
        <w:shd w:val="clear" w:color="auto" w:fill="auto"/>
        <w:spacing w:before="0" w:after="113"/>
        <w:ind w:left="380"/>
      </w:pPr>
      <w:r>
        <w:t>Heinz Renkewitz: Zinzendorfs Wort an uns heute (Verlag Ludwig Appel, Hamburg, 1952).</w:t>
      </w:r>
    </w:p>
    <w:p w:rsidR="009725CE" w:rsidRDefault="00626914">
      <w:pPr>
        <w:pStyle w:val="Bodytext110"/>
        <w:shd w:val="clear" w:color="auto" w:fill="auto"/>
        <w:spacing w:before="0" w:after="138" w:line="182" w:lineRule="exact"/>
        <w:ind w:left="380"/>
      </w:pPr>
      <w:r>
        <w:t xml:space="preserve">Heinz Renkewitz: Die Losungen. Entstehung und Geschichte eines Andachtsbuches (Verlag Friedrich Wittig, Hamburg, </w:t>
      </w:r>
      <w:r>
        <w:rPr>
          <w:rStyle w:val="Bodytext11Sylfaen65pt"/>
        </w:rPr>
        <w:t>1952</w:t>
      </w:r>
      <w:r>
        <w:rPr>
          <w:rStyle w:val="Bodytext11David65ptBoldSpacing0pt"/>
        </w:rPr>
        <w:t>)-</w:t>
      </w:r>
    </w:p>
    <w:p w:rsidR="009725CE" w:rsidRDefault="00626914">
      <w:pPr>
        <w:pStyle w:val="Bodytext110"/>
        <w:shd w:val="clear" w:color="auto" w:fill="auto"/>
        <w:spacing w:before="0" w:after="80" w:line="160" w:lineRule="exact"/>
        <w:ind w:left="380"/>
      </w:pPr>
      <w:r>
        <w:t xml:space="preserve">Hans Urner: Pietismus </w:t>
      </w:r>
      <w:r>
        <w:t>(Freizeiten-Verlag, Gladbeck, 1952).</w:t>
      </w:r>
    </w:p>
    <w:p w:rsidR="009725CE" w:rsidRDefault="00626914">
      <w:pPr>
        <w:pStyle w:val="Bodytext110"/>
        <w:shd w:val="clear" w:color="auto" w:fill="auto"/>
        <w:spacing w:before="0" w:after="109"/>
        <w:ind w:left="300" w:hanging="300"/>
        <w:jc w:val="left"/>
      </w:pPr>
      <w:r>
        <w:t>Otto Uttendörfer: Zinzendorf und die Mystik (Christi. Zeit- schriften-Verlag, Berlin, 1951).</w:t>
      </w:r>
    </w:p>
    <w:p w:rsidR="009725CE" w:rsidRDefault="00626914">
      <w:pPr>
        <w:pStyle w:val="Bodytext110"/>
        <w:shd w:val="clear" w:color="auto" w:fill="auto"/>
        <w:spacing w:before="0" w:after="132" w:line="187" w:lineRule="exact"/>
        <w:ind w:left="380"/>
      </w:pPr>
      <w:r>
        <w:t xml:space="preserve">Walther Zilz: Schüler der ewigen Gnade. 200 Strophen aus Liedern des Grafen Zinzendorf (Brunnen-Verlag, Gießen, </w:t>
      </w:r>
      <w:r>
        <w:rPr>
          <w:rStyle w:val="Bodytext1155pt"/>
        </w:rPr>
        <w:t>*</w:t>
      </w:r>
      <w:r>
        <w:rPr>
          <w:rStyle w:val="Bodytext11Sylfaen"/>
        </w:rPr>
        <w:t>954</w:t>
      </w:r>
      <w:r>
        <w:rPr>
          <w:rStyle w:val="Bodytext1155pt"/>
        </w:rPr>
        <w:t>) •</w:t>
      </w:r>
    </w:p>
    <w:p w:rsidR="009725CE" w:rsidRDefault="00626914">
      <w:pPr>
        <w:pStyle w:val="Bodytext110"/>
        <w:shd w:val="clear" w:color="auto" w:fill="auto"/>
        <w:spacing w:before="0" w:after="0"/>
        <w:ind w:firstLine="380"/>
        <w:sectPr w:rsidR="009725CE">
          <w:footerReference w:type="even" r:id="rId67"/>
          <w:footerReference w:type="default" r:id="rId68"/>
          <w:footerReference w:type="first" r:id="rId69"/>
          <w:pgSz w:w="6551" w:h="10228"/>
          <w:pgMar w:top="282" w:right="921" w:bottom="1448" w:left="898" w:header="0" w:footer="3" w:gutter="0"/>
          <w:cols w:space="720"/>
          <w:noEndnote/>
          <w:docGrid w:linePitch="360"/>
        </w:sectPr>
      </w:pPr>
      <w:r>
        <w:t>Die Freunde des Bildbandes seien auf den Filmstreifen „Graf Zinzendorf, ein Herold der Jesusliebe" hingewiesen, der in der Eichenkreuz-Bildkammer, Kassel-Wilhelmshöhe, her</w:t>
      </w:r>
      <w:r>
        <w:softHyphen/>
      </w:r>
      <w:r>
        <w:t>ausgegeben wurde, vom Verfasser des vorliegenden Lebens</w:t>
      </w:r>
      <w:r>
        <w:softHyphen/>
        <w:t>bildes zusammengestellt und mit Begleittext versehen.</w:t>
      </w:r>
    </w:p>
    <w:p w:rsidR="009725CE" w:rsidRDefault="00626914">
      <w:pPr>
        <w:pStyle w:val="Heading30"/>
        <w:keepNext/>
        <w:keepLines/>
        <w:shd w:val="clear" w:color="auto" w:fill="auto"/>
        <w:spacing w:after="101" w:line="210" w:lineRule="exact"/>
        <w:ind w:right="100"/>
      </w:pPr>
      <w:bookmarkStart w:id="19" w:name="bookmark18"/>
      <w:r>
        <w:t>„Zeugen des gegenwärtigen Gottes"</w:t>
      </w:r>
      <w:bookmarkEnd w:id="19"/>
    </w:p>
    <w:p w:rsidR="009725CE" w:rsidRDefault="00626914">
      <w:pPr>
        <w:pStyle w:val="Bodytext120"/>
        <w:shd w:val="clear" w:color="auto" w:fill="auto"/>
        <w:spacing w:before="0"/>
        <w:ind w:right="100"/>
        <w:sectPr w:rsidR="009725CE">
          <w:footerReference w:type="even" r:id="rId70"/>
          <w:footerReference w:type="default" r:id="rId71"/>
          <w:pgSz w:w="6551" w:h="10228"/>
          <w:pgMar w:top="282" w:right="921" w:bottom="1448" w:left="898" w:header="0" w:footer="3" w:gutter="0"/>
          <w:pgNumType w:start="81"/>
          <w:cols w:space="720"/>
          <w:noEndnote/>
          <w:docGrid w:linePitch="360"/>
        </w:sectPr>
      </w:pPr>
      <w:r>
        <w:t>Alphabetisches Verzeichnis</w:t>
      </w:r>
      <w:r>
        <w:br/>
        <w:t>der bisher erschienenen Bände</w:t>
      </w:r>
      <w:r>
        <w:br/>
        <w:t>(In Klammem die Nummer des</w:t>
      </w:r>
      <w:r>
        <w:t xml:space="preserve"> Bandes)</w:t>
      </w:r>
    </w:p>
    <w:p w:rsidR="009725CE" w:rsidRDefault="00626914">
      <w:pPr>
        <w:pStyle w:val="Bodytext70"/>
        <w:shd w:val="clear" w:color="auto" w:fill="auto"/>
        <w:spacing w:before="0" w:line="125" w:lineRule="exact"/>
        <w:jc w:val="left"/>
      </w:pPr>
      <w:r>
        <w:t>Arndt, E. M. (134/135) Arndt, J. (89/90)</w:t>
      </w:r>
    </w:p>
    <w:p w:rsidR="009725CE" w:rsidRPr="00626914" w:rsidRDefault="00626914">
      <w:pPr>
        <w:pStyle w:val="Bodytext70"/>
        <w:shd w:val="clear" w:color="auto" w:fill="auto"/>
        <w:spacing w:before="0" w:line="125" w:lineRule="exact"/>
        <w:jc w:val="left"/>
        <w:rPr>
          <w:lang w:val="en-US"/>
        </w:rPr>
      </w:pPr>
      <w:r w:rsidRPr="00626914">
        <w:rPr>
          <w:lang w:val="en-US"/>
        </w:rPr>
        <w:t>Arnold, G. (115/116) Averdleck, E. (126)</w:t>
      </w:r>
    </w:p>
    <w:p w:rsidR="009725CE" w:rsidRPr="00626914" w:rsidRDefault="00626914">
      <w:pPr>
        <w:pStyle w:val="Bodytext70"/>
        <w:shd w:val="clear" w:color="auto" w:fill="auto"/>
        <w:spacing w:before="0" w:line="125" w:lineRule="exact"/>
        <w:jc w:val="left"/>
        <w:rPr>
          <w:lang w:val="en-US"/>
        </w:rPr>
      </w:pPr>
      <w:r w:rsidRPr="00626914">
        <w:rPr>
          <w:lang w:val="en-US"/>
        </w:rPr>
        <w:t>Bach, J. S. (14)</w:t>
      </w:r>
    </w:p>
    <w:p w:rsidR="009725CE" w:rsidRPr="00626914" w:rsidRDefault="00626914">
      <w:pPr>
        <w:pStyle w:val="Bodytext70"/>
        <w:shd w:val="clear" w:color="auto" w:fill="auto"/>
        <w:spacing w:before="0" w:line="125" w:lineRule="exact"/>
        <w:jc w:val="left"/>
        <w:rPr>
          <w:lang w:val="en-US"/>
        </w:rPr>
      </w:pPr>
      <w:r w:rsidRPr="00626914">
        <w:rPr>
          <w:lang w:val="en-US"/>
        </w:rPr>
        <w:t>Barnardo, Th. J. (70) Bengel, J. A. (45)</w:t>
      </w:r>
    </w:p>
    <w:p w:rsidR="009725CE" w:rsidRDefault="00626914">
      <w:pPr>
        <w:pStyle w:val="Bodytext70"/>
        <w:shd w:val="clear" w:color="auto" w:fill="auto"/>
        <w:spacing w:before="0" w:line="125" w:lineRule="exact"/>
        <w:jc w:val="left"/>
      </w:pPr>
      <w:r>
        <w:t>Bezzel, IX. (153/154) Binde, F. (92/93) Blumhardt, J. Ch. (3) Bodelschwingh, F. v. (1) Bonhoefter, D. (119/</w:t>
      </w:r>
      <w:r>
        <w:t>120) Braun, F. (46/47)</w:t>
      </w:r>
    </w:p>
    <w:p w:rsidR="009725CE" w:rsidRDefault="00626914">
      <w:pPr>
        <w:pStyle w:val="Bodytext70"/>
        <w:shd w:val="clear" w:color="auto" w:fill="auto"/>
        <w:spacing w:before="0" w:line="125" w:lineRule="exact"/>
        <w:jc w:val="left"/>
      </w:pPr>
      <w:r>
        <w:t>Büchsei, K. (51/52) Bunyan, J. (110/111) Busch, J. (149)</w:t>
      </w:r>
    </w:p>
    <w:p w:rsidR="009725CE" w:rsidRPr="00626914" w:rsidRDefault="00626914">
      <w:pPr>
        <w:pStyle w:val="Bodytext70"/>
        <w:shd w:val="clear" w:color="auto" w:fill="auto"/>
        <w:spacing w:before="0" w:line="125" w:lineRule="exact"/>
        <w:jc w:val="left"/>
        <w:rPr>
          <w:lang w:val="en-US"/>
        </w:rPr>
      </w:pPr>
      <w:r w:rsidRPr="00626914">
        <w:rPr>
          <w:lang w:val="en-US"/>
        </w:rPr>
        <w:t>Busch, W. (2)</w:t>
      </w:r>
    </w:p>
    <w:p w:rsidR="009725CE" w:rsidRPr="00626914" w:rsidRDefault="00626914">
      <w:pPr>
        <w:pStyle w:val="Bodytext70"/>
        <w:shd w:val="clear" w:color="auto" w:fill="auto"/>
        <w:spacing w:before="0" w:line="125" w:lineRule="exact"/>
        <w:jc w:val="left"/>
        <w:rPr>
          <w:lang w:val="en-US"/>
        </w:rPr>
      </w:pPr>
      <w:r w:rsidRPr="00626914">
        <w:rPr>
          <w:lang w:val="en-US"/>
        </w:rPr>
        <w:t>Calvin, J. (139/140) Christlieb, A. (59/60) Claudius, M. (7/8) Durand, M. (162)</w:t>
      </w:r>
    </w:p>
    <w:p w:rsidR="009725CE" w:rsidRDefault="00626914">
      <w:pPr>
        <w:pStyle w:val="Bodytext70"/>
        <w:shd w:val="clear" w:color="auto" w:fill="auto"/>
        <w:spacing w:before="0" w:line="125" w:lineRule="exact"/>
        <w:jc w:val="left"/>
      </w:pPr>
      <w:r>
        <w:t>Dürer, A. (170)</w:t>
      </w:r>
    </w:p>
    <w:p w:rsidR="009725CE" w:rsidRPr="00626914" w:rsidRDefault="00626914">
      <w:pPr>
        <w:pStyle w:val="Bodytext70"/>
        <w:shd w:val="clear" w:color="auto" w:fill="auto"/>
        <w:spacing w:before="0" w:line="125" w:lineRule="exact"/>
        <w:jc w:val="left"/>
        <w:rPr>
          <w:lang w:val="en-US"/>
        </w:rPr>
      </w:pPr>
      <w:r>
        <w:t xml:space="preserve">Engels, J. G. (22/23) Fischbach, Mutter (31/32) Fliedner, Th. </w:t>
      </w:r>
      <w:r w:rsidRPr="00626914">
        <w:rPr>
          <w:lang w:val="en-US"/>
        </w:rPr>
        <w:t>(163</w:t>
      </w:r>
      <w:r w:rsidRPr="00626914">
        <w:rPr>
          <w:lang w:val="en-US"/>
        </w:rPr>
        <w:t>/164) Francke, A. H. (144/145) Funcke, O. (16/17) Gerhardt, P. (12/13) Gobat, S. (129/130) Goßner, J. (101/102) Gurland, R. (156)</w:t>
      </w:r>
    </w:p>
    <w:p w:rsidR="009725CE" w:rsidRDefault="00626914">
      <w:pPr>
        <w:pStyle w:val="Bodytext70"/>
        <w:shd w:val="clear" w:color="auto" w:fill="auto"/>
        <w:spacing w:before="0" w:line="125" w:lineRule="exact"/>
        <w:jc w:val="left"/>
      </w:pPr>
      <w:r>
        <w:t>Hahn, T. (64/65)</w:t>
      </w:r>
    </w:p>
    <w:p w:rsidR="009725CE" w:rsidRDefault="00626914">
      <w:pPr>
        <w:pStyle w:val="Bodytext70"/>
        <w:shd w:val="clear" w:color="auto" w:fill="auto"/>
        <w:spacing w:before="0" w:line="125" w:lineRule="exact"/>
        <w:jc w:val="left"/>
      </w:pPr>
      <w:r>
        <w:t>Hamann, J. G. (71) Hanna, Tante (31/32) Harms, L. (131/132) Hauge, H. N. (43/44) Hauser, M. (25/26) Heermann,</w:t>
      </w:r>
      <w:r>
        <w:t xml:space="preserve"> J. (136)</w:t>
      </w:r>
    </w:p>
    <w:p w:rsidR="009725CE" w:rsidRDefault="00626914">
      <w:pPr>
        <w:pStyle w:val="Bodytext70"/>
        <w:shd w:val="clear" w:color="auto" w:fill="auto"/>
        <w:spacing w:before="0" w:line="125" w:lineRule="exact"/>
        <w:jc w:val="left"/>
      </w:pPr>
      <w:r>
        <w:t>Heim, K. (148)</w:t>
      </w:r>
    </w:p>
    <w:p w:rsidR="009725CE" w:rsidRDefault="00626914">
      <w:pPr>
        <w:pStyle w:val="Bodytext70"/>
        <w:shd w:val="clear" w:color="auto" w:fill="auto"/>
        <w:spacing w:before="0" w:line="125" w:lineRule="exact"/>
        <w:jc w:val="left"/>
      </w:pPr>
      <w:r>
        <w:t>Hilty, C. (4)</w:t>
      </w:r>
    </w:p>
    <w:p w:rsidR="009725CE" w:rsidRDefault="00626914">
      <w:pPr>
        <w:pStyle w:val="Bodytext70"/>
        <w:shd w:val="clear" w:color="auto" w:fill="auto"/>
        <w:spacing w:before="0" w:line="125" w:lineRule="exact"/>
        <w:jc w:val="left"/>
      </w:pPr>
      <w:r>
        <w:t>Hofacker, L. (29/30)</w:t>
      </w:r>
    </w:p>
    <w:p w:rsidR="009725CE" w:rsidRDefault="00626914">
      <w:pPr>
        <w:pStyle w:val="Bodytext70"/>
        <w:shd w:val="clear" w:color="auto" w:fill="auto"/>
        <w:spacing w:before="0" w:line="125" w:lineRule="exact"/>
        <w:jc w:val="left"/>
      </w:pPr>
      <w:r>
        <w:t>Hus, J. (107) Jung-Stilling, H. (11) Kagawa, T. (18/19) Keller, S. (5)</w:t>
      </w:r>
    </w:p>
    <w:p w:rsidR="009725CE" w:rsidRDefault="00626914">
      <w:pPr>
        <w:pStyle w:val="Bodytext70"/>
        <w:shd w:val="clear" w:color="auto" w:fill="auto"/>
        <w:spacing w:before="0" w:line="125" w:lineRule="exact"/>
        <w:jc w:val="left"/>
      </w:pPr>
      <w:r>
        <w:t>Klepper, J. (165/166) Knapp, A. (152) Knobelsdorf!, C. v. (20) KorfT, M. M. (108/109) Livingstone, D. (146/147) Löhe, W. (141</w:t>
      </w:r>
      <w:r>
        <w:t>/142) Lohmann, E. (157) Luther, K. (125)</w:t>
      </w:r>
    </w:p>
    <w:p w:rsidR="009725CE" w:rsidRDefault="00626914">
      <w:pPr>
        <w:pStyle w:val="Bodytext70"/>
        <w:shd w:val="clear" w:color="auto" w:fill="auto"/>
        <w:spacing w:before="0" w:line="125" w:lineRule="exact"/>
        <w:jc w:val="left"/>
      </w:pPr>
      <w:r>
        <w:t>Luther, M. (105/106) Menge, H. (112)</w:t>
      </w:r>
    </w:p>
    <w:p w:rsidR="009725CE" w:rsidRDefault="00626914">
      <w:pPr>
        <w:pStyle w:val="Bodytext70"/>
        <w:shd w:val="clear" w:color="auto" w:fill="auto"/>
        <w:spacing w:before="0" w:line="125" w:lineRule="exact"/>
        <w:jc w:val="left"/>
      </w:pPr>
      <w:r>
        <w:t>Michaelis, W. (38)</w:t>
      </w:r>
    </w:p>
    <w:p w:rsidR="009725CE" w:rsidRPr="00626914" w:rsidRDefault="00626914">
      <w:pPr>
        <w:pStyle w:val="Bodytext70"/>
        <w:shd w:val="clear" w:color="auto" w:fill="auto"/>
        <w:spacing w:before="0" w:line="125" w:lineRule="exact"/>
        <w:jc w:val="left"/>
        <w:rPr>
          <w:lang w:val="en-US"/>
        </w:rPr>
      </w:pPr>
      <w:r w:rsidRPr="00626914">
        <w:rPr>
          <w:lang w:val="en-US"/>
        </w:rPr>
        <w:t>Modersohn, E. (57/58) Moody, D.L. (48)</w:t>
      </w:r>
    </w:p>
    <w:p w:rsidR="009725CE" w:rsidRDefault="00626914">
      <w:pPr>
        <w:pStyle w:val="Bodytext70"/>
        <w:shd w:val="clear" w:color="auto" w:fill="auto"/>
        <w:spacing w:before="0" w:line="125" w:lineRule="exact"/>
        <w:jc w:val="left"/>
      </w:pPr>
      <w:r>
        <w:t>Mott, J. R. (159/160) Müller, G. (68) Nommensen, L. (77/78) Oertzen, D. v. (150/151) Oetlnger, F. Ch. (49/50) Oetzbach, Fritz (98/99) Ohm Michel (62/63) Pestalozzi, J. H. (39) Popken, M. (55/56) Pückler, E. v. (91) Rahlenbeck, H. (62/63) Ramabai, P. (83) R</w:t>
      </w:r>
      <w:r>
        <w:t xml:space="preserve">appard, C. H. (41/42) Rappard, D. (103/104) </w:t>
      </w:r>
      <w:r>
        <w:rPr>
          <w:rStyle w:val="Bodytext7Bold"/>
        </w:rPr>
        <w:t xml:space="preserve">Redem, </w:t>
      </w:r>
      <w:r>
        <w:t>H. v. (127/128) Richter, L. (27/28) Rothklrch, E. v. (133) Savonarola, G. (123/124) Schmidt, W. (100) (Heißdampf-Schmidt) Schrenk, E. (24) Schröder, R. A. (167/168) Seckendorf!, H. v. (21) Seitz, J. (86)</w:t>
      </w:r>
    </w:p>
    <w:p w:rsidR="009725CE" w:rsidRDefault="00626914">
      <w:pPr>
        <w:pStyle w:val="Bodytext70"/>
        <w:shd w:val="clear" w:color="auto" w:fill="auto"/>
        <w:spacing w:before="0" w:line="125" w:lineRule="exact"/>
        <w:jc w:val="left"/>
      </w:pPr>
      <w:r w:rsidRPr="00626914">
        <w:rPr>
          <w:lang w:val="en-US"/>
        </w:rPr>
        <w:t>S</w:t>
      </w:r>
      <w:r w:rsidRPr="00626914">
        <w:rPr>
          <w:lang w:val="en-US"/>
        </w:rPr>
        <w:t xml:space="preserve">ieveking, </w:t>
      </w:r>
      <w:r w:rsidRPr="00626914">
        <w:rPr>
          <w:rStyle w:val="Bodytext7Bold"/>
          <w:lang w:val="en-US"/>
        </w:rPr>
        <w:t xml:space="preserve">A. (87/88) </w:t>
      </w:r>
      <w:r w:rsidRPr="00626914">
        <w:rPr>
          <w:lang w:val="en-US"/>
        </w:rPr>
        <w:t xml:space="preserve">Spener, Ph. J. (81/82) Spitta, Ph. </w:t>
      </w:r>
      <w:r>
        <w:t>(121/122) Spittler, Chr. F. (113/114) Spurgeon, Ch. H. (37) Stehmann, S. (169)</w:t>
      </w:r>
    </w:p>
    <w:p w:rsidR="009725CE" w:rsidRDefault="00626914">
      <w:pPr>
        <w:pStyle w:val="Bodytext70"/>
        <w:shd w:val="clear" w:color="auto" w:fill="auto"/>
        <w:spacing w:before="0" w:line="125" w:lineRule="exact"/>
        <w:jc w:val="left"/>
      </w:pPr>
      <w:r>
        <w:t>Stein, K. Frh. v. (117/118) Stoecker, A. (137/138) Taylor. J. H. (40) Tersteegen, G. (94/95) Thadden-TrieglafI,</w:t>
      </w:r>
    </w:p>
    <w:p w:rsidR="009725CE" w:rsidRDefault="00626914">
      <w:pPr>
        <w:pStyle w:val="Bodytext70"/>
        <w:shd w:val="clear" w:color="auto" w:fill="auto"/>
        <w:spacing w:before="0" w:line="125" w:lineRule="exact"/>
        <w:ind w:left="180"/>
        <w:jc w:val="left"/>
      </w:pPr>
      <w:r>
        <w:t>R. v. (15</w:t>
      </w:r>
      <w:r>
        <w:t>5)</w:t>
      </w:r>
    </w:p>
    <w:p w:rsidR="009725CE" w:rsidRDefault="00626914">
      <w:pPr>
        <w:pStyle w:val="Bodytext70"/>
        <w:shd w:val="clear" w:color="auto" w:fill="auto"/>
        <w:spacing w:before="0" w:line="125" w:lineRule="exact"/>
        <w:jc w:val="left"/>
      </w:pPr>
      <w:r>
        <w:t>Tholuck, A. (158) Tiele-Wtnckler, E. v. (15) Traub, F. (79/80)</w:t>
      </w:r>
    </w:p>
    <w:p w:rsidR="009725CE" w:rsidRDefault="00626914">
      <w:pPr>
        <w:pStyle w:val="Bodytext70"/>
        <w:shd w:val="clear" w:color="auto" w:fill="auto"/>
        <w:spacing w:before="0" w:line="125" w:lineRule="exact"/>
        <w:jc w:val="left"/>
      </w:pPr>
      <w:r>
        <w:t>Vetter, J. (74/75) Volkening, J. H. (76) Vömel, A. (69) Waldersee, Gräfin (31/32) Weber, P. (53/54)</w:t>
      </w:r>
    </w:p>
    <w:p w:rsidR="009725CE" w:rsidRDefault="00626914">
      <w:pPr>
        <w:pStyle w:val="Bodytext70"/>
        <w:shd w:val="clear" w:color="auto" w:fill="auto"/>
        <w:spacing w:before="0" w:line="125" w:lineRule="exact"/>
        <w:jc w:val="left"/>
      </w:pPr>
      <w:r>
        <w:t xml:space="preserve">Wesley, J. (66/67) Wiehern, J. H. (96/97) Wirths, Vater (62/63) Wolke, F. (171) </w:t>
      </w:r>
      <w:r>
        <w:t>Woltersdorf, E. G. (79/80) Wrede, M. (9/10)</w:t>
      </w:r>
    </w:p>
    <w:p w:rsidR="009725CE" w:rsidRDefault="00626914">
      <w:pPr>
        <w:pStyle w:val="Bodytext70"/>
        <w:shd w:val="clear" w:color="auto" w:fill="auto"/>
        <w:spacing w:before="0" w:line="125" w:lineRule="exact"/>
        <w:jc w:val="left"/>
      </w:pPr>
      <w:r>
        <w:t>Wurmb v. Zink, M. (6) Zink, E. (161)</w:t>
      </w:r>
    </w:p>
    <w:p w:rsidR="009725CE" w:rsidRDefault="00626914">
      <w:pPr>
        <w:pStyle w:val="Bodytext70"/>
        <w:shd w:val="clear" w:color="auto" w:fill="auto"/>
        <w:spacing w:before="0" w:line="125" w:lineRule="exact"/>
        <w:jc w:val="left"/>
        <w:sectPr w:rsidR="009725CE">
          <w:type w:val="continuous"/>
          <w:pgSz w:w="6551" w:h="10228"/>
          <w:pgMar w:top="632" w:right="1264" w:bottom="1099" w:left="1187" w:header="0" w:footer="3" w:gutter="0"/>
          <w:cols w:num="2" w:space="496"/>
          <w:noEndnote/>
          <w:docGrid w:linePitch="360"/>
        </w:sectPr>
      </w:pPr>
      <w:r>
        <w:t>Zlnzendorf, N. L. (84/85) Zwingli, U. (143)</w:t>
      </w:r>
    </w:p>
    <w:p w:rsidR="009725CE" w:rsidRDefault="00626914">
      <w:pPr>
        <w:pStyle w:val="Bodytext120"/>
        <w:shd w:val="clear" w:color="auto" w:fill="auto"/>
        <w:spacing w:before="0" w:line="160" w:lineRule="exact"/>
        <w:ind w:right="40"/>
        <w:sectPr w:rsidR="009725CE">
          <w:type w:val="continuous"/>
          <w:pgSz w:w="6551" w:h="10228"/>
          <w:pgMar w:top="632" w:right="1264" w:bottom="632" w:left="1187" w:header="0" w:footer="3" w:gutter="0"/>
          <w:cols w:space="720"/>
          <w:noEndnote/>
          <w:docGrid w:linePitch="360"/>
        </w:sectPr>
      </w:pPr>
      <w:r>
        <w:t>Einzelnummer DM 2,20; Doppelnummer DM 2,80</w:t>
      </w:r>
    </w:p>
    <w:p w:rsidR="009725CE" w:rsidRDefault="00626914">
      <w:pPr>
        <w:framePr w:h="9950" w:wrap="notBeside" w:vAnchor="text" w:hAnchor="text" w:xAlign="center" w:y="1"/>
        <w:jc w:val="center"/>
        <w:rPr>
          <w:sz w:val="2"/>
          <w:szCs w:val="2"/>
        </w:rPr>
      </w:pPr>
      <w:r>
        <w:fldChar w:fldCharType="begin"/>
      </w:r>
      <w:r>
        <w:instrText xml:space="preserve"> </w:instrText>
      </w:r>
      <w:r>
        <w:instrText>INCLUDEPICTURE  "Z:\\sk\\NextUpload126\</w:instrText>
      </w:r>
      <w:r>
        <w:instrText>\Webserver\\german\\CarlHeinzKurz\\media\\image3.jpeg" \* MERGEFORMATINET</w:instrText>
      </w:r>
      <w:r>
        <w:instrText xml:space="preserve"> </w:instrText>
      </w:r>
      <w:r>
        <w:fldChar w:fldCharType="separate"/>
      </w:r>
      <w:r>
        <w:pict>
          <v:shape id="_x0000_i1027" type="#_x0000_t75" style="width:317.25pt;height:498pt">
            <v:imagedata r:id="rId72" r:href="rId73"/>
          </v:shape>
        </w:pict>
      </w:r>
      <w:r>
        <w:fldChar w:fldCharType="end"/>
      </w:r>
    </w:p>
    <w:p w:rsidR="009725CE" w:rsidRDefault="009725CE">
      <w:pPr>
        <w:rPr>
          <w:sz w:val="2"/>
          <w:szCs w:val="2"/>
        </w:rPr>
      </w:pPr>
    </w:p>
    <w:p w:rsidR="009725CE" w:rsidRDefault="009725CE">
      <w:pPr>
        <w:rPr>
          <w:sz w:val="2"/>
          <w:szCs w:val="2"/>
        </w:rPr>
      </w:pPr>
    </w:p>
    <w:sectPr w:rsidR="009725CE">
      <w:pgSz w:w="6551" w:h="10228"/>
      <w:pgMar w:top="99" w:right="105" w:bottom="99" w:left="10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26914">
      <w:r>
        <w:separator/>
      </w:r>
    </w:p>
  </w:endnote>
  <w:endnote w:type="continuationSeparator" w:id="0">
    <w:p w:rsidR="00000000" w:rsidRDefault="00626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95" type="#_x0000_t202" style="position:absolute;margin-left:47.4pt;margin-top:445.95pt;width:9.1pt;height:4.55pt;z-index:-188744064;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6</w:t>
                </w:r>
                <w:r>
                  <w:rPr>
                    <w:rStyle w:val="Headerorfooter1"/>
                  </w:rPr>
                  <w:fldChar w:fldCharType="end"/>
                </w:r>
              </w:p>
            </w:txbxContent>
          </v:textbox>
          <w10:wrap anchorx="page" anchory="page"/>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88" type="#_x0000_t202" style="position:absolute;margin-left:47.4pt;margin-top:445.95pt;width:9.1pt;height:4.55pt;z-index:-188744057;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16</w:t>
                </w:r>
                <w:r>
                  <w:rPr>
                    <w:rStyle w:val="Headerorfooter1"/>
                  </w:rPr>
                  <w:fldChar w:fldCharType="end"/>
                </w:r>
              </w:p>
            </w:txbxContent>
          </v:textbox>
          <w10:wrap anchorx="page" anchory="page"/>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87" type="#_x0000_t202" style="position:absolute;margin-left:270.15pt;margin-top:441.6pt;width:8.15pt;height:6.25pt;z-index:-188744056;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Sylfaen75ptSpacing1pt"/>
                    <w:b w:val="0"/>
                    <w:bCs w:val="0"/>
                    <w:noProof/>
                  </w:rPr>
                  <w:t>15</w:t>
                </w:r>
                <w:r>
                  <w:rPr>
                    <w:rStyle w:val="HeaderorfooterSylfaen75ptSpacing1pt"/>
                    <w:b w:val="0"/>
                    <w:bCs w:val="0"/>
                  </w:rPr>
                  <w:fldChar w:fldCharType="end"/>
                </w:r>
              </w:p>
            </w:txbxContent>
          </v:textbox>
          <w10:wrap anchorx="page" anchory="page"/>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86" type="#_x0000_t202" style="position:absolute;margin-left:47.9pt;margin-top:441pt;width:8.65pt;height:4.55pt;z-index:-188744055;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12</w:t>
                </w:r>
                <w:r>
                  <w:rPr>
                    <w:rStyle w:val="Headerorfooter1"/>
                  </w:rPr>
                  <w:fldChar w:fldCharType="end"/>
                </w:r>
              </w:p>
            </w:txbxContent>
          </v:textbox>
          <w10:wrap anchorx="page" anchory="page"/>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85" type="#_x0000_t202" style="position:absolute;margin-left:46.7pt;margin-top:441pt;width:6pt;height:4.55pt;z-index:-188744054;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rPr>
                    <w:rStyle w:val="Headerorfooter1"/>
                  </w:rPr>
                  <w:t>2*</w:t>
                </w:r>
              </w:p>
            </w:txbxContent>
          </v:textbox>
          <w10:wrap anchorx="page" anchory="page"/>
        </v:shape>
      </w:pict>
    </w:r>
    <w:r>
      <w:pict>
        <v:shape id="_x0000_s2084" type="#_x0000_t202" style="position:absolute;margin-left:267pt;margin-top:443.85pt;width:8.9pt;height:6.5pt;z-index:-188744053;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w:instrText>
                </w:r>
                <w:r>
                  <w:instrText xml:space="preserve">PAGE \* MERGEFORMAT </w:instrText>
                </w:r>
                <w:r>
                  <w:fldChar w:fldCharType="separate"/>
                </w:r>
                <w:r>
                  <w:rPr>
                    <w:rStyle w:val="HeaderorfooterCalibri"/>
                  </w:rPr>
                  <w:t>#</w:t>
                </w:r>
                <w:r>
                  <w:rPr>
                    <w:rStyle w:val="HeaderorfooterCalibri"/>
                  </w:rPr>
                  <w:fldChar w:fldCharType="end"/>
                </w:r>
              </w:p>
            </w:txbxContent>
          </v:textbox>
          <w10:wrap anchorx="page" anchory="page"/>
        </v:shape>
      </w:pic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83" type="#_x0000_t202" style="position:absolute;margin-left:46.7pt;margin-top:441pt;width:6pt;height:4.55pt;z-index:-188744052;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rPr>
                    <w:rStyle w:val="Headerorfooter1"/>
                  </w:rPr>
                  <w:t>2*</w:t>
                </w:r>
              </w:p>
            </w:txbxContent>
          </v:textbox>
          <w10:wrap anchorx="page" anchory="page"/>
        </v:shape>
      </w:pict>
    </w:r>
    <w:r>
      <w:pict>
        <v:shape id="_x0000_s2082" type="#_x0000_t202" style="position:absolute;margin-left:267pt;margin-top:443.85pt;width:8.9pt;height:6.5pt;z-index:-188744051;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Calibri"/>
                    <w:noProof/>
                  </w:rPr>
                  <w:t>19</w:t>
                </w:r>
                <w:r>
                  <w:rPr>
                    <w:rStyle w:val="HeaderorfooterCalibri"/>
                  </w:rPr>
                  <w:fldChar w:fldCharType="end"/>
                </w:r>
              </w:p>
            </w:txbxContent>
          </v:textbox>
          <w10:wrap anchorx="page" anchory="page"/>
        </v:shape>
      </w:pic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81" type="#_x0000_t202" style="position:absolute;margin-left:47.4pt;margin-top:445.95pt;width:9.1pt;height:4.55pt;z-index:-188744050;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18</w:t>
                </w:r>
                <w:r>
                  <w:rPr>
                    <w:rStyle w:val="Headerorfooter1"/>
                  </w:rPr>
                  <w:fldChar w:fldCharType="end"/>
                </w:r>
              </w:p>
            </w:txbxContent>
          </v:textbox>
          <w10:wrap anchorx="page" anchory="page"/>
        </v:shape>
      </w:pic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80" type="#_x0000_t202" style="position:absolute;margin-left:47.4pt;margin-top:445.95pt;width:9.1pt;height:4.55pt;z-index:-188744049;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24</w:t>
                </w:r>
                <w:r>
                  <w:rPr>
                    <w:rStyle w:val="Headerorfooter1"/>
                  </w:rPr>
                  <w:fldChar w:fldCharType="end"/>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94" type="#_x0000_t202" style="position:absolute;margin-left:270.15pt;margin-top:441.6pt;width:8.15pt;height:6.25pt;z-index:-188744063;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Sylfaen75ptSpacing1pt"/>
                    <w:b w:val="0"/>
                    <w:bCs w:val="0"/>
                    <w:noProof/>
                  </w:rPr>
                  <w:t>5</w:t>
                </w:r>
                <w:r>
                  <w:rPr>
                    <w:rStyle w:val="HeaderorfooterSylfaen75ptSpacing1pt"/>
                    <w:b w:val="0"/>
                    <w:bCs w:val="0"/>
                  </w:rPr>
                  <w:fldChar w:fldCharType="end"/>
                </w:r>
              </w:p>
            </w:txbxContent>
          </v:textbox>
          <w10:wrap anchorx="page" anchory="page"/>
        </v:shape>
      </w:pic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79" type="#_x0000_t202" style="position:absolute;margin-left:270.15pt;margin-top:441.6pt;width:8.15pt;height:6.25pt;z-index:-188744048;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w:instrText>
                </w:r>
                <w:r>
                  <w:instrText xml:space="preserve">E \* MERGEFORMAT </w:instrText>
                </w:r>
                <w:r>
                  <w:fldChar w:fldCharType="separate"/>
                </w:r>
                <w:r w:rsidRPr="00626914">
                  <w:rPr>
                    <w:rStyle w:val="HeaderorfooterSylfaen75ptSpacing1pt"/>
                    <w:b w:val="0"/>
                    <w:bCs w:val="0"/>
                    <w:noProof/>
                  </w:rPr>
                  <w:t>23</w:t>
                </w:r>
                <w:r>
                  <w:rPr>
                    <w:rStyle w:val="HeaderorfooterSylfaen75ptSpacing1pt"/>
                    <w:b w:val="0"/>
                    <w:bCs w:val="0"/>
                  </w:rPr>
                  <w:fldChar w:fldCharType="end"/>
                </w:r>
              </w:p>
            </w:txbxContent>
          </v:textbox>
          <w10:wrap anchorx="page" anchory="page"/>
        </v:shape>
      </w:pic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78" type="#_x0000_t202" style="position:absolute;margin-left:267.45pt;margin-top:441.1pt;width:9.1pt;height:6.7pt;z-index:-188744047;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rPr>
                    <w:rStyle w:val="HeaderorfooterSylfaen"/>
                  </w:rPr>
                  <w:t>2</w:t>
                </w:r>
                <w:r>
                  <w:rPr>
                    <w:rStyle w:val="Headerorfooter2"/>
                  </w:rPr>
                  <w:t xml:space="preserve"> </w:t>
                </w:r>
                <w:r>
                  <w:rPr>
                    <w:rStyle w:val="HeaderorfooterSylfaen"/>
                  </w:rPr>
                  <w:t>5</w:t>
                </w:r>
              </w:p>
            </w:txbxContent>
          </v:textbox>
          <w10:wrap anchorx="page" anchory="page"/>
        </v:shape>
      </w:pic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77" type="#_x0000_t202" style="position:absolute;margin-left:267.45pt;margin-top:441.1pt;width:9.1pt;height:6.7pt;z-index:-188744046;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rPr>
                    <w:rStyle w:val="HeaderorfooterSylfaen"/>
                  </w:rPr>
                  <w:t>2</w:t>
                </w:r>
                <w:r>
                  <w:rPr>
                    <w:rStyle w:val="Headerorfooter2"/>
                  </w:rPr>
                  <w:t xml:space="preserve"> </w:t>
                </w:r>
                <w:r>
                  <w:rPr>
                    <w:rStyle w:val="HeaderorfooterSylfaen"/>
                  </w:rPr>
                  <w:t>5</w:t>
                </w:r>
              </w:p>
            </w:txbxContent>
          </v:textbox>
          <w10:wrap anchorx="page" anchory="page"/>
        </v:shape>
      </w:pic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76" type="#_x0000_t202" style="position:absolute;margin-left:47.4pt;margin-top:445.95pt;width:9.1pt;height:4.55pt;z-index:-188744045;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30</w:t>
                </w:r>
                <w:r>
                  <w:rPr>
                    <w:rStyle w:val="Headerorfooter1"/>
                  </w:rPr>
                  <w:fldChar w:fldCharType="end"/>
                </w:r>
              </w:p>
            </w:txbxContent>
          </v:textbox>
          <w10:wrap anchorx="page" anchory="page"/>
        </v:shape>
      </w:pic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75" type="#_x0000_t202" style="position:absolute;margin-left:270.15pt;margin-top:441.6pt;width:8.15pt;height:6.25pt;z-index:-188744044;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Sylfaen75ptSpacing1pt"/>
                    <w:b w:val="0"/>
                    <w:bCs w:val="0"/>
                    <w:noProof/>
                  </w:rPr>
                  <w:t>29</w:t>
                </w:r>
                <w:r>
                  <w:rPr>
                    <w:rStyle w:val="HeaderorfooterSylfaen75ptSpacing1pt"/>
                    <w:b w:val="0"/>
                    <w:bCs w:val="0"/>
                  </w:rPr>
                  <w:fldChar w:fldCharType="end"/>
                </w:r>
              </w:p>
            </w:txbxContent>
          </v:textbox>
          <w10:wrap anchorx="page" anchory="page"/>
        </v:shape>
      </w:pic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74" type="#_x0000_t202" style="position:absolute;margin-left:47.4pt;margin-top:445.95pt;width:9.1pt;height:4.55pt;z-index:-188744043;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w:instrText>
                </w:r>
                <w:r>
                  <w:instrText xml:space="preserve"> MERGEFORMAT </w:instrText>
                </w:r>
                <w:r>
                  <w:fldChar w:fldCharType="separate"/>
                </w:r>
                <w:r w:rsidRPr="00626914">
                  <w:rPr>
                    <w:rStyle w:val="Headerorfooter1"/>
                    <w:noProof/>
                  </w:rPr>
                  <w:t>32</w:t>
                </w:r>
                <w:r>
                  <w:rPr>
                    <w:rStyle w:val="Headerorfooter1"/>
                  </w:rPr>
                  <w:fldChar w:fldCharType="end"/>
                </w:r>
              </w:p>
            </w:txbxContent>
          </v:textbox>
          <w10:wrap anchorx="page" anchory="page"/>
        </v:shape>
      </w:pic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73" type="#_x0000_t202" style="position:absolute;margin-left:47.4pt;margin-top:445.95pt;width:9.1pt;height:4.55pt;z-index:-188744042;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72" type="#_x0000_t202" style="position:absolute;margin-left:46.15pt;margin-top:441.1pt;width:6pt;height:4.55pt;z-index:-188744041;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t>3*</w:t>
                </w:r>
              </w:p>
            </w:txbxContent>
          </v:textbox>
          <w10:wrap anchorx="page" anchory="page"/>
        </v:shape>
      </w:pict>
    </w:r>
    <w:r>
      <w:pict>
        <v:shape id="_x0000_s2071" type="#_x0000_t202" style="position:absolute;margin-left:266.5pt;margin-top:444.7pt;width:8.9pt;height:6.25pt;z-index:-188744040;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t>#</w:t>
                </w:r>
                <w:r>
                  <w:fldChar w:fldCharType="end"/>
                </w:r>
              </w:p>
            </w:txbxContent>
          </v:textbox>
          <w10:wrap anchorx="page" anchory="page"/>
        </v:shape>
      </w:pic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70" type="#_x0000_t202" style="position:absolute;margin-left:46.15pt;margin-top:441.1pt;width:6pt;height:4.55pt;z-index:-188744039;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t>3*</w:t>
                </w:r>
              </w:p>
            </w:txbxContent>
          </v:textbox>
          <w10:wrap anchorx="page" anchory="page"/>
        </v:shape>
      </w:pict>
    </w:r>
    <w:r>
      <w:pict>
        <v:shape id="_x0000_s2069" type="#_x0000_t202" style="position:absolute;margin-left:266.5pt;margin-top:444.7pt;width:8.9pt;height:6.25pt;z-index:-188744038;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Pr>
                    <w:noProof/>
                  </w:rPr>
                  <w:t>35</w:t>
                </w:r>
                <w:r>
                  <w:fldChar w:fldCharType="end"/>
                </w:r>
              </w:p>
            </w:txbxContent>
          </v:textbox>
          <w10:wrap anchorx="page" anchory="page"/>
        </v:shape>
      </w:pic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68" type="#_x0000_t202" style="position:absolute;margin-left:47.4pt;margin-top:445.95pt;width:9.1pt;height:4.55pt;z-index:-188744037;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34</w:t>
                </w:r>
                <w:r>
                  <w:rPr>
                    <w:rStyle w:val="Headerorfooter1"/>
                  </w:rPr>
                  <w:fldChar w:fldCharType="end"/>
                </w:r>
              </w:p>
            </w:txbxContent>
          </v:textbox>
          <w10:wrap anchorx="page" anchory="page"/>
        </v:shape>
      </w:pic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67" type="#_x0000_t202" style="position:absolute;margin-left:47.4pt;margin-top:445.95pt;width:9.1pt;height:4.55pt;z-index:-188744036;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48</w:t>
                </w:r>
                <w:r>
                  <w:rPr>
                    <w:rStyle w:val="Headerorfooter1"/>
                  </w:rPr>
                  <w:fldChar w:fldCharType="end"/>
                </w:r>
              </w:p>
            </w:txbxContent>
          </v:textbox>
          <w10:wrap anchorx="page" anchory="page"/>
        </v:shape>
      </w:pic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66" type="#_x0000_t202" style="position:absolute;margin-left:268.7pt;margin-top:441.7pt;width:9.1pt;height:6.5pt;z-index:-188744035;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Pr>
                    <w:noProof/>
                  </w:rPr>
                  <w:t>47</w:t>
                </w:r>
                <w:r>
                  <w:fldChar w:fldCharType="end"/>
                </w:r>
              </w:p>
            </w:txbxContent>
          </v:textbox>
          <w10:wrap anchorx="page" anchory="page"/>
        </v:shape>
      </w:pic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65" type="#_x0000_t202" style="position:absolute;margin-left:47.5pt;margin-top:439.8pt;width:5.75pt;height:4.3pt;z-index:-188744034;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rPr>
                    <w:rStyle w:val="HeaderorfooterSylfaen75pt"/>
                    <w:b w:val="0"/>
                    <w:bCs w:val="0"/>
                  </w:rPr>
                  <w:t>4</w:t>
                </w:r>
                <w:r>
                  <w:rPr>
                    <w:rStyle w:val="Headerorfooter10pt"/>
                  </w:rPr>
                  <w:t>*</w:t>
                </w:r>
              </w:p>
            </w:txbxContent>
          </v:textbox>
          <w10:wrap anchorx="page" anchory="page"/>
        </v:shape>
      </w:pict>
    </w:r>
    <w:r>
      <w:pict>
        <v:shape id="_x0000_s2064" type="#_x0000_t202" style="position:absolute;margin-left:268.3pt;margin-top:442.65pt;width:8.65pt;height:6.5pt;z-index:-188744033;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Pr>
                    <w:rStyle w:val="HeaderorfooterCalibri8pt"/>
                  </w:rPr>
                  <w:t>#</w:t>
                </w:r>
                <w:r>
                  <w:rPr>
                    <w:rStyle w:val="HeaderorfooterCalibri8pt"/>
                  </w:rPr>
                  <w:fldChar w:fldCharType="end"/>
                </w:r>
              </w:p>
            </w:txbxContent>
          </v:textbox>
          <w10:wrap anchorx="page" anchory="page"/>
        </v:shape>
      </w:pic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63" type="#_x0000_t202" style="position:absolute;margin-left:47.5pt;margin-top:439.8pt;width:5.75pt;height:4.3pt;z-index:-188744032;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rPr>
                    <w:rStyle w:val="HeaderorfooterSylfaen75pt"/>
                    <w:b w:val="0"/>
                    <w:bCs w:val="0"/>
                  </w:rPr>
                  <w:t>4</w:t>
                </w:r>
                <w:r>
                  <w:rPr>
                    <w:rStyle w:val="Headerorfooter10pt"/>
                  </w:rPr>
                  <w:t>*</w:t>
                </w:r>
              </w:p>
            </w:txbxContent>
          </v:textbox>
          <w10:wrap anchorx="page" anchory="page"/>
        </v:shape>
      </w:pict>
    </w:r>
    <w:r>
      <w:pict>
        <v:shape id="_x0000_s2062" type="#_x0000_t202" style="position:absolute;margin-left:268.3pt;margin-top:442.65pt;width:8.65pt;height:6.5pt;z-index:-188744031;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Calibri8pt"/>
                    <w:noProof/>
                  </w:rPr>
                  <w:t>51</w:t>
                </w:r>
                <w:r>
                  <w:rPr>
                    <w:rStyle w:val="HeaderorfooterCalibri8pt"/>
                  </w:rPr>
                  <w:fldChar w:fldCharType="end"/>
                </w:r>
              </w:p>
            </w:txbxContent>
          </v:textbox>
          <w10:wrap anchorx="page" anchory="page"/>
        </v:shape>
      </w:pic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61" type="#_x0000_t202" style="position:absolute;margin-left:47.4pt;margin-top:445.95pt;width:9.1pt;height:4.55pt;z-index:-188744030;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50</w:t>
                </w:r>
                <w:r>
                  <w:rPr>
                    <w:rStyle w:val="Headerorfooter1"/>
                  </w:rPr>
                  <w:fldChar w:fldCharType="end"/>
                </w:r>
              </w:p>
            </w:txbxContent>
          </v:textbox>
          <w10:wrap anchorx="page" anchory="page"/>
        </v:shape>
      </w:pic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60" type="#_x0000_t202" style="position:absolute;margin-left:47.4pt;margin-top:445.95pt;width:9.1pt;height:4.55pt;z-index:-188744029;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62</w:t>
                </w:r>
                <w:r>
                  <w:rPr>
                    <w:rStyle w:val="Headerorfooter1"/>
                  </w:rPr>
                  <w:fldChar w:fldCharType="end"/>
                </w:r>
              </w:p>
            </w:txbxContent>
          </v:textbox>
          <w10:wrap anchorx="page" anchory="page"/>
        </v:shape>
      </w:pic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59" type="#_x0000_t202" style="position:absolute;margin-left:268.7pt;margin-top:441.7pt;width:9.1pt;height:6.5pt;z-index:-188744028;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Pr>
                    <w:noProof/>
                  </w:rPr>
                  <w:t>63</w:t>
                </w:r>
                <w:r>
                  <w:fldChar w:fldCharType="end"/>
                </w:r>
              </w:p>
            </w:txbxContent>
          </v:textbox>
          <w10:wrap anchorx="page" anchory="page"/>
        </v:shape>
      </w:pic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58" type="#_x0000_t202" style="position:absolute;margin-left:47.4pt;margin-top:445.95pt;width:9.1pt;height:4.55pt;z-index:-188744027;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68</w:t>
                </w:r>
                <w:r>
                  <w:rPr>
                    <w:rStyle w:val="Headerorfooter1"/>
                  </w:rPr>
                  <w:fldChar w:fldCharType="end"/>
                </w:r>
              </w:p>
            </w:txbxContent>
          </v:textbox>
          <w10:wrap anchorx="page" anchory="page"/>
        </v:shape>
      </w:pic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57" type="#_x0000_t202" style="position:absolute;margin-left:48pt;margin-top:439.8pt;width:230.15pt;height:9.35pt;z-index:-188744026;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tabs>
                    <w:tab w:val="right" w:pos="4603"/>
                  </w:tabs>
                  <w:spacing w:line="240" w:lineRule="auto"/>
                </w:pPr>
                <w:r>
                  <w:rPr>
                    <w:rStyle w:val="HeaderorfooterSylfaen9pt"/>
                  </w:rPr>
                  <w:t>5</w:t>
                </w:r>
                <w:r>
                  <w:rPr>
                    <w:rStyle w:val="Headerorfooter10pt0"/>
                  </w:rPr>
                  <w:t>*</w:t>
                </w:r>
                <w:r>
                  <w:rPr>
                    <w:rStyle w:val="Headerorfooter10pt0"/>
                  </w:rPr>
                  <w:tab/>
                </w:r>
                <w:r>
                  <w:fldChar w:fldCharType="begin"/>
                </w:r>
                <w:r>
                  <w:instrText xml:space="preserve"> PAGE \* MERGEFORMAT </w:instrText>
                </w:r>
                <w:r>
                  <w:fldChar w:fldCharType="separate"/>
                </w:r>
                <w:r w:rsidRPr="00626914">
                  <w:rPr>
                    <w:rStyle w:val="Headerorfooter115ptBold"/>
                    <w:noProof/>
                  </w:rPr>
                  <w:t>67</w:t>
                </w:r>
                <w:r>
                  <w:rPr>
                    <w:rStyle w:val="Headerorfooter115ptBold"/>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93" type="#_x0000_t202" style="position:absolute;margin-left:47.4pt;margin-top:445.95pt;width:9.1pt;height:4.55pt;z-index:-188744062;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8</w:t>
                </w:r>
                <w:r>
                  <w:rPr>
                    <w:rStyle w:val="Headerorfooter1"/>
                  </w:rPr>
                  <w:fldChar w:fldCharType="end"/>
                </w:r>
              </w:p>
            </w:txbxContent>
          </v:textbox>
          <w10:wrap anchorx="page" anchory="page"/>
        </v:shape>
      </w:pict>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56" type="#_x0000_t202" style="position:absolute;margin-left:48.1pt;margin-top:441.85pt;width:9.1pt;height:6.7pt;z-index:-188744025;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t>7°</w:t>
                </w:r>
              </w:p>
            </w:txbxContent>
          </v:textbox>
          <w10:wrap anchorx="page" anchory="page"/>
        </v:shape>
      </w:pic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55" type="#_x0000_t202" style="position:absolute;margin-left:48.1pt;margin-top:441.85pt;width:9.1pt;height:6.7pt;z-index:-188744024;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t>7°</w:t>
                </w:r>
              </w:p>
            </w:txbxContent>
          </v:textbox>
          <w10:wrap anchorx="page" anchory="page"/>
        </v:shape>
      </w:pic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54" type="#_x0000_t202" style="position:absolute;margin-left:268.05pt;margin-top:441.85pt;width:9.1pt;height:8.9pt;z-index:-188744023;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rPr>
                    <w:rStyle w:val="HeaderorfooterBoldItalicSpacing0pt"/>
                  </w:rPr>
                  <w:t xml:space="preserve">6 </w:t>
                </w:r>
                <w:r>
                  <w:rPr>
                    <w:rStyle w:val="HeaderorfooterSylfaenItalic"/>
                    <w:b w:val="0"/>
                    <w:bCs w:val="0"/>
                  </w:rPr>
                  <w:t>9</w:t>
                </w:r>
              </w:p>
            </w:txbxContent>
          </v:textbox>
          <w10:wrap anchorx="page" anchory="page"/>
        </v:shape>
      </w:pic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53" type="#_x0000_t202" style="position:absolute;margin-left:47.4pt;margin-top:445.95pt;width:9.1pt;height:4.55pt;z-index:-188744022;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72</w:t>
                </w:r>
                <w:r>
                  <w:rPr>
                    <w:rStyle w:val="Headerorfooter1"/>
                  </w:rPr>
                  <w:fldChar w:fldCharType="end"/>
                </w:r>
              </w:p>
            </w:txbxContent>
          </v:textbox>
          <w10:wrap anchorx="page" anchory="page"/>
        </v:shape>
      </w:pic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52" type="#_x0000_t202" style="position:absolute;margin-left:267.55pt;margin-top:441.85pt;width:8.9pt;height:6.5pt;z-index:-188744021;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Pr>
                    <w:noProof/>
                  </w:rPr>
                  <w:t>73</w:t>
                </w:r>
                <w:r>
                  <w:fldChar w:fldCharType="end"/>
                </w:r>
              </w:p>
            </w:txbxContent>
          </v:textbox>
          <w10:wrap anchorx="page" anchory="page"/>
        </v:shape>
      </w:pic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51" type="#_x0000_t202" style="position:absolute;margin-left:269.15pt;margin-top:441.85pt;width:8.4pt;height:6.7pt;z-index:-188744020;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Pr>
                    <w:noProof/>
                  </w:rPr>
                  <w:t>71</w:t>
                </w:r>
                <w:r>
                  <w:fldChar w:fldCharType="end"/>
                </w:r>
              </w:p>
            </w:txbxContent>
          </v:textbox>
          <w10:wrap anchorx="page" anchory="page"/>
        </v:shape>
      </w:pic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50" type="#_x0000_t202" style="position:absolute;margin-left:47.4pt;margin-top:445.95pt;width:9.1pt;height:4.55pt;z-index:-188744019;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78</w:t>
                </w:r>
                <w:r>
                  <w:rPr>
                    <w:rStyle w:val="Headerorfooter1"/>
                  </w:rPr>
                  <w:fldChar w:fldCharType="end"/>
                </w:r>
              </w:p>
            </w:txbxContent>
          </v:textbox>
          <w10:wrap anchorx="page" anchory="page"/>
        </v:shape>
      </w:pict>
    </w:r>
  </w:p>
</w:ftr>
</file>

<file path=word/footer5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49" type="#_x0000_t202" style="position:absolute;margin-left:269.15pt;margin-top:441.85pt;width:8.4pt;height:6.7pt;z-index:-188744018;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Pr>
                    <w:noProof/>
                  </w:rPr>
                  <w:t>79</w:t>
                </w:r>
                <w:r>
                  <w:fldChar w:fldCharType="end"/>
                </w:r>
              </w:p>
            </w:txbxContent>
          </v:textbox>
          <w10:wrap anchorx="page" anchory="page"/>
        </v:shape>
      </w:pict>
    </w:r>
  </w:p>
</w:ftr>
</file>

<file path=word/footer5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5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92" type="#_x0000_t202" style="position:absolute;margin-left:47.4pt;margin-top:445.95pt;width:9.1pt;height:4.55pt;z-index:-188744061;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Pr>
                    <w:rStyle w:val="Headerorfooter1"/>
                  </w:rPr>
                  <w:t>#</w:t>
                </w:r>
                <w:r>
                  <w:rPr>
                    <w:rStyle w:val="Headerorfooter1"/>
                  </w:rPr>
                  <w:fldChar w:fldCharType="end"/>
                </w:r>
              </w:p>
            </w:txbxContent>
          </v:textbox>
          <w10:wrap anchorx="page" anchory="page"/>
        </v:shape>
      </w:pict>
    </w:r>
  </w:p>
</w:ftr>
</file>

<file path=word/footer6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9725CE"/>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91" type="#_x0000_t202" style="position:absolute;margin-left:47.4pt;margin-top:445.95pt;width:9.1pt;height:4.55pt;z-index:-188744060;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1"/>
                    <w:noProof/>
                  </w:rPr>
                  <w:t>10</w:t>
                </w:r>
                <w:r>
                  <w:rPr>
                    <w:rStyle w:val="Headerorfooter1"/>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90" type="#_x0000_t202" style="position:absolute;margin-left:269.4pt;margin-top:441pt;width:8.15pt;height:4.55pt;z-index:-188744059;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Corbel"/>
                    <w:b w:val="0"/>
                    <w:bCs w:val="0"/>
                    <w:noProof/>
                  </w:rPr>
                  <w:t>11</w:t>
                </w:r>
                <w:r>
                  <w:rPr>
                    <w:rStyle w:val="HeaderorfooterCorbel"/>
                    <w:b w:val="0"/>
                    <w:bCs w:val="0"/>
                  </w:rPr>
                  <w:fldChar w:fldCharType="end"/>
                </w:r>
              </w:p>
            </w:txbxContent>
          </v:textbox>
          <w10:wrap anchorx="page" anchory="page"/>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5CE" w:rsidRDefault="00626914">
    <w:pPr>
      <w:rPr>
        <w:sz w:val="2"/>
        <w:szCs w:val="2"/>
      </w:rPr>
    </w:pPr>
    <w:r>
      <w:pict>
        <v:shapetype id="_x0000_t202" coordsize="21600,21600" o:spt="202" path="m,l,21600r21600,l21600,xe">
          <v:stroke joinstyle="miter"/>
          <v:path gradientshapeok="t" o:connecttype="rect"/>
        </v:shapetype>
        <v:shape id="_x0000_s2089" type="#_x0000_t202" style="position:absolute;margin-left:270.15pt;margin-top:441.6pt;width:8.15pt;height:6.25pt;z-index:-188744058;mso-wrap-style:none;mso-wrap-distance-left:5pt;mso-wrap-distance-right:5pt;mso-position-horizontal-relative:page;mso-position-vertical-relative:page" wrapcoords="0 0" filled="f" stroked="f">
          <v:textbox style="mso-fit-shape-to-text:t" inset="0,0,0,0">
            <w:txbxContent>
              <w:p w:rsidR="009725CE" w:rsidRDefault="00626914">
                <w:pPr>
                  <w:pStyle w:val="Headerorfooter0"/>
                  <w:shd w:val="clear" w:color="auto" w:fill="auto"/>
                  <w:spacing w:line="240" w:lineRule="auto"/>
                </w:pPr>
                <w:r>
                  <w:fldChar w:fldCharType="begin"/>
                </w:r>
                <w:r>
                  <w:instrText xml:space="preserve"> PAGE \* MERGEFORMAT </w:instrText>
                </w:r>
                <w:r>
                  <w:fldChar w:fldCharType="separate"/>
                </w:r>
                <w:r w:rsidRPr="00626914">
                  <w:rPr>
                    <w:rStyle w:val="HeaderorfooterSylfaen75ptSpacing1pt"/>
                    <w:b w:val="0"/>
                    <w:bCs w:val="0"/>
                    <w:noProof/>
                  </w:rPr>
                  <w:t>9</w:t>
                </w:r>
                <w:r>
                  <w:rPr>
                    <w:rStyle w:val="HeaderorfooterSylfaen75ptSpacing1pt"/>
                    <w:b w:val="0"/>
                    <w:bCs w:val="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CE" w:rsidRDefault="009725CE"/>
  </w:footnote>
  <w:footnote w:type="continuationSeparator" w:id="0">
    <w:p w:rsidR="009725CE" w:rsidRDefault="009725C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2B0E13"/>
    <w:multiLevelType w:val="multilevel"/>
    <w:tmpl w:val="60307AE8"/>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E582762"/>
    <w:multiLevelType w:val="multilevel"/>
    <w:tmpl w:val="06DEE758"/>
    <w:lvl w:ilvl="0">
      <w:start w:val="38"/>
      <w:numFmt w:val="decimal"/>
      <w:lvlText w:val="%1."/>
      <w:lvlJc w:val="left"/>
      <w:rPr>
        <w:rFonts w:ascii="Constantia" w:eastAsia="Constantia" w:hAnsi="Constantia" w:cs="Constantia"/>
        <w:b w:val="0"/>
        <w:bCs w:val="0"/>
        <w:i w:val="0"/>
        <w:iCs w:val="0"/>
        <w:smallCaps w:val="0"/>
        <w:strike w:val="0"/>
        <w:color w:val="000000"/>
        <w:spacing w:val="0"/>
        <w:w w:val="100"/>
        <w:position w:val="0"/>
        <w:sz w:val="17"/>
        <w:szCs w:val="17"/>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hdrShapeDefaults>
    <o:shapedefaults v:ext="edit" spidmax="2137"/>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9725CE"/>
    <w:rsid w:val="00626914"/>
    <w:rsid w:val="009725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1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ahoma" w:hAnsi="Tahoma" w:cs="Tahoma"/>
        <w:sz w:val="24"/>
        <w:szCs w:val="24"/>
        <w:lang w:val="de-DE" w:eastAsia="de-DE" w:bidi="de-DE"/>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Pr>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66CC"/>
      <w:u w:val="single"/>
    </w:rPr>
  </w:style>
  <w:style w:type="character" w:customStyle="1" w:styleId="Heading1">
    <w:name w:val="Heading #1_"/>
    <w:basedOn w:val="Absatz-Standardschriftart"/>
    <w:link w:val="Heading10"/>
    <w:rPr>
      <w:rFonts w:ascii="Constantia" w:eastAsia="Constantia" w:hAnsi="Constantia" w:cs="Constantia"/>
      <w:b w:val="0"/>
      <w:bCs w:val="0"/>
      <w:i w:val="0"/>
      <w:iCs w:val="0"/>
      <w:smallCaps w:val="0"/>
      <w:strike w:val="0"/>
      <w:sz w:val="38"/>
      <w:szCs w:val="38"/>
      <w:u w:val="none"/>
    </w:rPr>
  </w:style>
  <w:style w:type="character" w:customStyle="1" w:styleId="Heading4">
    <w:name w:val="Heading #4_"/>
    <w:basedOn w:val="Absatz-Standardschriftart"/>
    <w:link w:val="Heading40"/>
    <w:rPr>
      <w:rFonts w:ascii="Constantia" w:eastAsia="Constantia" w:hAnsi="Constantia" w:cs="Constantia"/>
      <w:b w:val="0"/>
      <w:bCs w:val="0"/>
      <w:i w:val="0"/>
      <w:iCs w:val="0"/>
      <w:smallCaps w:val="0"/>
      <w:strike w:val="0"/>
      <w:sz w:val="22"/>
      <w:szCs w:val="22"/>
      <w:u w:val="none"/>
    </w:rPr>
  </w:style>
  <w:style w:type="character" w:customStyle="1" w:styleId="Bodytext2">
    <w:name w:val="Body text (2)_"/>
    <w:basedOn w:val="Absatz-Standardschriftart"/>
    <w:link w:val="Bodytext20"/>
    <w:rPr>
      <w:rFonts w:ascii="Constantia" w:eastAsia="Constantia" w:hAnsi="Constantia" w:cs="Constantia"/>
      <w:b w:val="0"/>
      <w:bCs w:val="0"/>
      <w:i w:val="0"/>
      <w:iCs w:val="0"/>
      <w:smallCaps w:val="0"/>
      <w:strike w:val="0"/>
      <w:sz w:val="17"/>
      <w:szCs w:val="17"/>
      <w:u w:val="none"/>
    </w:rPr>
  </w:style>
  <w:style w:type="character" w:customStyle="1" w:styleId="Bodytext2Spacing1pt">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Verzeichnis5Zchn">
    <w:name w:val="Verzeichnis 5 Zchn"/>
    <w:basedOn w:val="Absatz-Standardschriftart"/>
    <w:link w:val="Verzeichnis5"/>
    <w:rPr>
      <w:rFonts w:ascii="Constantia" w:eastAsia="Constantia" w:hAnsi="Constantia" w:cs="Constantia"/>
      <w:b w:val="0"/>
      <w:bCs w:val="0"/>
      <w:i w:val="0"/>
      <w:iCs w:val="0"/>
      <w:smallCaps w:val="0"/>
      <w:strike w:val="0"/>
      <w:sz w:val="17"/>
      <w:szCs w:val="17"/>
      <w:u w:val="none"/>
    </w:rPr>
  </w:style>
  <w:style w:type="character" w:customStyle="1" w:styleId="TableofcontentsSpacing7pt">
    <w:name w:val="Table of contents + Spacing 7 pt"/>
    <w:basedOn w:val="Verzeichnis5Zchn"/>
    <w:rPr>
      <w:rFonts w:ascii="Constantia" w:eastAsia="Constantia" w:hAnsi="Constantia" w:cs="Constantia"/>
      <w:b w:val="0"/>
      <w:bCs w:val="0"/>
      <w:i w:val="0"/>
      <w:iCs w:val="0"/>
      <w:smallCaps w:val="0"/>
      <w:strike w:val="0"/>
      <w:color w:val="000000"/>
      <w:spacing w:val="140"/>
      <w:w w:val="100"/>
      <w:position w:val="0"/>
      <w:sz w:val="17"/>
      <w:szCs w:val="17"/>
      <w:u w:val="none"/>
      <w:lang w:val="de-DE" w:eastAsia="de-DE" w:bidi="de-DE"/>
    </w:rPr>
  </w:style>
  <w:style w:type="character" w:customStyle="1" w:styleId="Bodytext6">
    <w:name w:val="Body text (6)_"/>
    <w:basedOn w:val="Absatz-Standardschriftart"/>
    <w:link w:val="Bodytext60"/>
    <w:rPr>
      <w:rFonts w:ascii="Constantia" w:eastAsia="Constantia" w:hAnsi="Constantia" w:cs="Constantia"/>
      <w:b w:val="0"/>
      <w:bCs w:val="0"/>
      <w:i w:val="0"/>
      <w:iCs w:val="0"/>
      <w:smallCaps w:val="0"/>
      <w:strike w:val="0"/>
      <w:sz w:val="12"/>
      <w:szCs w:val="12"/>
      <w:u w:val="none"/>
    </w:rPr>
  </w:style>
  <w:style w:type="character" w:customStyle="1" w:styleId="Heading5">
    <w:name w:val="Heading #5_"/>
    <w:basedOn w:val="Absatz-Standardschriftart"/>
    <w:link w:val="Heading50"/>
    <w:rPr>
      <w:rFonts w:ascii="Sylfaen" w:eastAsia="Sylfaen" w:hAnsi="Sylfaen" w:cs="Sylfaen"/>
      <w:b w:val="0"/>
      <w:bCs w:val="0"/>
      <w:i w:val="0"/>
      <w:iCs w:val="0"/>
      <w:smallCaps w:val="0"/>
      <w:strike w:val="0"/>
      <w:sz w:val="20"/>
      <w:szCs w:val="20"/>
      <w:u w:val="none"/>
    </w:rPr>
  </w:style>
  <w:style w:type="character" w:customStyle="1" w:styleId="Headerorfooter">
    <w:name w:val="Header or footer_"/>
    <w:basedOn w:val="Absatz-Standardschriftart"/>
    <w:link w:val="Headerorfooter0"/>
    <w:rPr>
      <w:rFonts w:ascii="Constantia" w:eastAsia="Constantia" w:hAnsi="Constantia" w:cs="Constantia"/>
      <w:b w:val="0"/>
      <w:bCs w:val="0"/>
      <w:i w:val="0"/>
      <w:iCs w:val="0"/>
      <w:smallCaps w:val="0"/>
      <w:strike w:val="0"/>
      <w:sz w:val="19"/>
      <w:szCs w:val="19"/>
      <w:u w:val="none"/>
    </w:rPr>
  </w:style>
  <w:style w:type="character" w:customStyle="1" w:styleId="HeaderorfooterSylfaen75ptSpacing1pt">
    <w:name w:val="Header or footer + Sylfaen;7.5 pt;Spacing 1 pt"/>
    <w:basedOn w:val="Headerorfooter"/>
    <w:rPr>
      <w:rFonts w:ascii="Sylfaen" w:eastAsia="Sylfaen" w:hAnsi="Sylfaen" w:cs="Sylfaen"/>
      <w:b/>
      <w:bCs/>
      <w:i w:val="0"/>
      <w:iCs w:val="0"/>
      <w:smallCaps w:val="0"/>
      <w:strike w:val="0"/>
      <w:color w:val="000000"/>
      <w:spacing w:val="20"/>
      <w:w w:val="100"/>
      <w:position w:val="0"/>
      <w:sz w:val="15"/>
      <w:szCs w:val="15"/>
      <w:u w:val="none"/>
      <w:lang w:val="de-DE" w:eastAsia="de-DE" w:bidi="de-DE"/>
    </w:rPr>
  </w:style>
  <w:style w:type="character" w:customStyle="1" w:styleId="Bodytext29ptItalic">
    <w:name w:val="Body text (2) + 9 pt;Italic"/>
    <w:basedOn w:val="Bodytext2"/>
    <w:rPr>
      <w:rFonts w:ascii="Constantia" w:eastAsia="Constantia" w:hAnsi="Constantia" w:cs="Constantia"/>
      <w:b w:val="0"/>
      <w:bCs w:val="0"/>
      <w:i/>
      <w:iCs/>
      <w:smallCaps w:val="0"/>
      <w:strike w:val="0"/>
      <w:color w:val="000000"/>
      <w:spacing w:val="0"/>
      <w:w w:val="100"/>
      <w:position w:val="0"/>
      <w:sz w:val="18"/>
      <w:szCs w:val="18"/>
      <w:u w:val="none"/>
      <w:lang w:val="de-DE" w:eastAsia="de-DE" w:bidi="de-DE"/>
    </w:rPr>
  </w:style>
  <w:style w:type="character" w:customStyle="1" w:styleId="Headerorfooter1">
    <w:name w:val="Header or footer"/>
    <w:basedOn w:val="Headerorfooter"/>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8Exact">
    <w:name w:val="Body text (8) Exact"/>
    <w:basedOn w:val="Absatz-Standardschriftart"/>
    <w:link w:val="Bodytext8"/>
    <w:rPr>
      <w:rFonts w:ascii="Sylfaen" w:eastAsia="Sylfaen" w:hAnsi="Sylfaen" w:cs="Sylfaen"/>
      <w:b w:val="0"/>
      <w:bCs w:val="0"/>
      <w:i w:val="0"/>
      <w:iCs w:val="0"/>
      <w:smallCaps w:val="0"/>
      <w:strike w:val="0"/>
      <w:sz w:val="18"/>
      <w:szCs w:val="18"/>
      <w:u w:val="none"/>
    </w:rPr>
  </w:style>
  <w:style w:type="character" w:customStyle="1" w:styleId="HeaderorfooterCorbel">
    <w:name w:val="Header or footer + Corbel"/>
    <w:basedOn w:val="Headerorfooter"/>
    <w:rPr>
      <w:rFonts w:ascii="Corbel" w:eastAsia="Corbel" w:hAnsi="Corbel" w:cs="Corbel"/>
      <w:b/>
      <w:bCs/>
      <w:i w:val="0"/>
      <w:iCs w:val="0"/>
      <w:smallCaps w:val="0"/>
      <w:strike w:val="0"/>
      <w:color w:val="000000"/>
      <w:spacing w:val="0"/>
      <w:w w:val="100"/>
      <w:position w:val="0"/>
      <w:sz w:val="19"/>
      <w:szCs w:val="19"/>
      <w:u w:val="none"/>
      <w:lang w:val="de-DE" w:eastAsia="de-DE" w:bidi="de-DE"/>
    </w:rPr>
  </w:style>
  <w:style w:type="character" w:customStyle="1" w:styleId="Bodytext7">
    <w:name w:val="Body text (7)_"/>
    <w:basedOn w:val="Absatz-Standardschriftart"/>
    <w:link w:val="Bodytext70"/>
    <w:rPr>
      <w:rFonts w:ascii="Sylfaen" w:eastAsia="Sylfaen" w:hAnsi="Sylfaen" w:cs="Sylfaen"/>
      <w:b w:val="0"/>
      <w:bCs w:val="0"/>
      <w:i w:val="0"/>
      <w:iCs w:val="0"/>
      <w:smallCaps w:val="0"/>
      <w:strike w:val="0"/>
      <w:sz w:val="16"/>
      <w:szCs w:val="16"/>
      <w:u w:val="none"/>
    </w:rPr>
  </w:style>
  <w:style w:type="character" w:customStyle="1" w:styleId="HeaderorfooterCalibri">
    <w:name w:val="Header or footer + Calibri"/>
    <w:basedOn w:val="Headerorfooter"/>
    <w:rPr>
      <w:rFonts w:ascii="Calibri" w:eastAsia="Calibri" w:hAnsi="Calibri" w:cs="Calibri"/>
      <w:b w:val="0"/>
      <w:bCs w:val="0"/>
      <w:i w:val="0"/>
      <w:iCs w:val="0"/>
      <w:smallCaps w:val="0"/>
      <w:strike w:val="0"/>
      <w:color w:val="000000"/>
      <w:spacing w:val="0"/>
      <w:w w:val="100"/>
      <w:position w:val="0"/>
      <w:sz w:val="19"/>
      <w:szCs w:val="19"/>
      <w:u w:val="none"/>
      <w:lang w:val="de-DE" w:eastAsia="de-DE" w:bidi="de-DE"/>
    </w:rPr>
  </w:style>
  <w:style w:type="character" w:customStyle="1" w:styleId="Bodytext2Spacing1pt0">
    <w:name w:val="Body text (2) + Spacing 1 pt"/>
    <w:basedOn w:val="Bodytext2"/>
    <w:rPr>
      <w:rFonts w:ascii="Constantia" w:eastAsia="Constantia" w:hAnsi="Constantia" w:cs="Constantia"/>
      <w:b w:val="0"/>
      <w:bCs w:val="0"/>
      <w:i w:val="0"/>
      <w:iCs w:val="0"/>
      <w:smallCaps w:val="0"/>
      <w:strike w:val="0"/>
      <w:color w:val="000000"/>
      <w:spacing w:val="30"/>
      <w:w w:val="100"/>
      <w:position w:val="0"/>
      <w:sz w:val="17"/>
      <w:szCs w:val="17"/>
      <w:u w:val="none"/>
      <w:lang w:val="de-DE" w:eastAsia="de-DE" w:bidi="de-DE"/>
    </w:rPr>
  </w:style>
  <w:style w:type="character" w:customStyle="1" w:styleId="HeaderorfooterSylfaen">
    <w:name w:val="Header or footer + Sylfaen"/>
    <w:basedOn w:val="Headerorfooter"/>
    <w:rPr>
      <w:rFonts w:ascii="Sylfaen" w:eastAsia="Sylfaen" w:hAnsi="Sylfaen" w:cs="Sylfaen"/>
      <w:b w:val="0"/>
      <w:bCs w:val="0"/>
      <w:i w:val="0"/>
      <w:iCs w:val="0"/>
      <w:smallCaps w:val="0"/>
      <w:strike w:val="0"/>
      <w:color w:val="000000"/>
      <w:spacing w:val="0"/>
      <w:w w:val="100"/>
      <w:position w:val="0"/>
      <w:sz w:val="19"/>
      <w:szCs w:val="19"/>
      <w:u w:val="none"/>
      <w:lang w:val="de-DE" w:eastAsia="de-DE" w:bidi="de-DE"/>
    </w:rPr>
  </w:style>
  <w:style w:type="character" w:customStyle="1" w:styleId="Headerorfooter2">
    <w:name w:val="Header or footer"/>
    <w:basedOn w:val="Headerorfooter"/>
    <w:rPr>
      <w:rFonts w:ascii="Constantia" w:eastAsia="Constantia" w:hAnsi="Constantia" w:cs="Constantia"/>
      <w:b w:val="0"/>
      <w:bCs w:val="0"/>
      <w:i w:val="0"/>
      <w:iCs w:val="0"/>
      <w:smallCaps w:val="0"/>
      <w:strike w:val="0"/>
      <w:color w:val="000000"/>
      <w:spacing w:val="0"/>
      <w:w w:val="100"/>
      <w:position w:val="0"/>
      <w:sz w:val="19"/>
      <w:szCs w:val="19"/>
      <w:u w:val="none"/>
      <w:lang w:val="de-DE" w:eastAsia="de-DE" w:bidi="de-DE"/>
    </w:rPr>
  </w:style>
  <w:style w:type="character" w:customStyle="1" w:styleId="Bodytext10Exact">
    <w:name w:val="Body text (10) Exact"/>
    <w:basedOn w:val="Absatz-Standardschriftart"/>
    <w:link w:val="Bodytext10"/>
    <w:rPr>
      <w:rFonts w:ascii="Sylfaen" w:eastAsia="Sylfaen" w:hAnsi="Sylfaen" w:cs="Sylfaen"/>
      <w:b w:val="0"/>
      <w:bCs w:val="0"/>
      <w:i w:val="0"/>
      <w:iCs w:val="0"/>
      <w:smallCaps w:val="0"/>
      <w:strike w:val="0"/>
      <w:sz w:val="18"/>
      <w:szCs w:val="18"/>
      <w:u w:val="none"/>
    </w:rPr>
  </w:style>
  <w:style w:type="character" w:customStyle="1" w:styleId="Bodytext9">
    <w:name w:val="Body text (9)_"/>
    <w:basedOn w:val="Absatz-Standardschriftart"/>
    <w:link w:val="Bodytext90"/>
    <w:rPr>
      <w:rFonts w:ascii="Sylfaen" w:eastAsia="Sylfaen" w:hAnsi="Sylfaen" w:cs="Sylfaen"/>
      <w:b w:val="0"/>
      <w:bCs w:val="0"/>
      <w:i w:val="0"/>
      <w:iCs w:val="0"/>
      <w:smallCaps w:val="0"/>
      <w:strike w:val="0"/>
      <w:sz w:val="15"/>
      <w:szCs w:val="15"/>
      <w:u w:val="none"/>
    </w:rPr>
  </w:style>
  <w:style w:type="character" w:customStyle="1" w:styleId="Bodytext10Exact0">
    <w:name w:val="Body text (10) Exact"/>
    <w:basedOn w:val="Bodytext10Exact"/>
    <w:rPr>
      <w:rFonts w:ascii="Sylfaen" w:eastAsia="Sylfaen" w:hAnsi="Sylfaen" w:cs="Sylfaen"/>
      <w:b/>
      <w:bCs/>
      <w:i w:val="0"/>
      <w:iCs w:val="0"/>
      <w:smallCaps w:val="0"/>
      <w:strike w:val="0"/>
      <w:color w:val="000000"/>
      <w:spacing w:val="0"/>
      <w:w w:val="100"/>
      <w:position w:val="0"/>
      <w:sz w:val="18"/>
      <w:szCs w:val="18"/>
      <w:u w:val="none"/>
      <w:lang w:val="de-DE" w:eastAsia="de-DE" w:bidi="de-DE"/>
    </w:rPr>
  </w:style>
  <w:style w:type="character" w:customStyle="1" w:styleId="HeaderorfooterSylfaen75pt">
    <w:name w:val="Header or footer + Sylfaen;7.5 pt"/>
    <w:basedOn w:val="Headerorfooter"/>
    <w:rPr>
      <w:rFonts w:ascii="Sylfaen" w:eastAsia="Sylfaen" w:hAnsi="Sylfaen" w:cs="Sylfaen"/>
      <w:b/>
      <w:bCs/>
      <w:i w:val="0"/>
      <w:iCs w:val="0"/>
      <w:smallCaps w:val="0"/>
      <w:strike w:val="0"/>
      <w:color w:val="000000"/>
      <w:spacing w:val="0"/>
      <w:w w:val="100"/>
      <w:position w:val="0"/>
      <w:sz w:val="15"/>
      <w:szCs w:val="15"/>
      <w:u w:val="none"/>
      <w:lang w:val="de-DE" w:eastAsia="de-DE" w:bidi="de-DE"/>
    </w:rPr>
  </w:style>
  <w:style w:type="character" w:customStyle="1" w:styleId="Headerorfooter10pt">
    <w:name w:val="Header or footer + 1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Calibri8pt">
    <w:name w:val="Header or footer + Calibri;8 pt"/>
    <w:basedOn w:val="Headerorfooter"/>
    <w:rPr>
      <w:rFonts w:ascii="Calibri" w:eastAsia="Calibri" w:hAnsi="Calibri" w:cs="Calibri"/>
      <w:b w:val="0"/>
      <w:bCs w:val="0"/>
      <w:i w:val="0"/>
      <w:iCs w:val="0"/>
      <w:smallCaps w:val="0"/>
      <w:strike w:val="0"/>
      <w:color w:val="000000"/>
      <w:spacing w:val="0"/>
      <w:w w:val="100"/>
      <w:position w:val="0"/>
      <w:sz w:val="16"/>
      <w:szCs w:val="16"/>
      <w:u w:val="none"/>
      <w:lang w:val="de-DE" w:eastAsia="de-DE" w:bidi="de-DE"/>
    </w:rPr>
  </w:style>
  <w:style w:type="character" w:customStyle="1" w:styleId="HeaderorfooterSylfaen9pt">
    <w:name w:val="Header or footer + Sylfaen;9 pt"/>
    <w:basedOn w:val="Headerorfooter"/>
    <w:rPr>
      <w:rFonts w:ascii="Sylfaen" w:eastAsia="Sylfaen" w:hAnsi="Sylfaen" w:cs="Sylfaen"/>
      <w:b w:val="0"/>
      <w:bCs w:val="0"/>
      <w:i w:val="0"/>
      <w:iCs w:val="0"/>
      <w:smallCaps w:val="0"/>
      <w:strike w:val="0"/>
      <w:color w:val="000000"/>
      <w:spacing w:val="0"/>
      <w:w w:val="100"/>
      <w:position w:val="0"/>
      <w:sz w:val="18"/>
      <w:szCs w:val="18"/>
      <w:u w:val="none"/>
      <w:lang w:val="de-DE" w:eastAsia="de-DE" w:bidi="de-DE"/>
    </w:rPr>
  </w:style>
  <w:style w:type="character" w:customStyle="1" w:styleId="Headerorfooter10pt0">
    <w:name w:val="Header or footer + 10 pt"/>
    <w:basedOn w:val="Headerorfooter"/>
    <w:rPr>
      <w:rFonts w:ascii="Constantia" w:eastAsia="Constantia" w:hAnsi="Constantia" w:cs="Constantia"/>
      <w:b w:val="0"/>
      <w:bCs w:val="0"/>
      <w:i w:val="0"/>
      <w:iCs w:val="0"/>
      <w:smallCaps w:val="0"/>
      <w:strike w:val="0"/>
      <w:color w:val="000000"/>
      <w:spacing w:val="0"/>
      <w:w w:val="100"/>
      <w:position w:val="0"/>
      <w:sz w:val="20"/>
      <w:szCs w:val="20"/>
      <w:u w:val="none"/>
      <w:lang w:val="de-DE" w:eastAsia="de-DE" w:bidi="de-DE"/>
    </w:rPr>
  </w:style>
  <w:style w:type="character" w:customStyle="1" w:styleId="Headerorfooter115ptBold">
    <w:name w:val="Header or footer + 11.5 pt;Bold"/>
    <w:basedOn w:val="Headerorfooter"/>
    <w:rPr>
      <w:rFonts w:ascii="Constantia" w:eastAsia="Constantia" w:hAnsi="Constantia" w:cs="Constantia"/>
      <w:b/>
      <w:bCs/>
      <w:i w:val="0"/>
      <w:iCs w:val="0"/>
      <w:smallCaps w:val="0"/>
      <w:strike w:val="0"/>
      <w:color w:val="000000"/>
      <w:spacing w:val="0"/>
      <w:w w:val="100"/>
      <w:position w:val="0"/>
      <w:sz w:val="23"/>
      <w:szCs w:val="23"/>
      <w:u w:val="none"/>
      <w:lang w:val="de-DE" w:eastAsia="de-DE" w:bidi="de-DE"/>
    </w:rPr>
  </w:style>
  <w:style w:type="character" w:customStyle="1" w:styleId="HeaderorfooterBoldItalicSpacing0pt">
    <w:name w:val="Header or footer + Bold;Italic;Spacing 0 pt"/>
    <w:basedOn w:val="Headerorfooter"/>
    <w:rPr>
      <w:rFonts w:ascii="Constantia" w:eastAsia="Constantia" w:hAnsi="Constantia" w:cs="Constantia"/>
      <w:b/>
      <w:bCs/>
      <w:i/>
      <w:iCs/>
      <w:smallCaps w:val="0"/>
      <w:strike w:val="0"/>
      <w:color w:val="000000"/>
      <w:spacing w:val="10"/>
      <w:w w:val="100"/>
      <w:position w:val="0"/>
      <w:sz w:val="19"/>
      <w:szCs w:val="19"/>
      <w:u w:val="none"/>
      <w:lang w:val="de-DE" w:eastAsia="de-DE" w:bidi="de-DE"/>
    </w:rPr>
  </w:style>
  <w:style w:type="character" w:customStyle="1" w:styleId="HeaderorfooterSylfaenItalic">
    <w:name w:val="Header or footer + Sylfaen;Italic"/>
    <w:basedOn w:val="Headerorfooter"/>
    <w:rPr>
      <w:rFonts w:ascii="Sylfaen" w:eastAsia="Sylfaen" w:hAnsi="Sylfaen" w:cs="Sylfaen"/>
      <w:b/>
      <w:bCs/>
      <w:i/>
      <w:iCs/>
      <w:smallCaps w:val="0"/>
      <w:strike w:val="0"/>
      <w:color w:val="000000"/>
      <w:spacing w:val="0"/>
      <w:w w:val="100"/>
      <w:position w:val="0"/>
      <w:sz w:val="19"/>
      <w:szCs w:val="19"/>
      <w:u w:val="none"/>
      <w:lang w:val="de-DE" w:eastAsia="de-DE" w:bidi="de-DE"/>
    </w:rPr>
  </w:style>
  <w:style w:type="character" w:customStyle="1" w:styleId="Bodytext11">
    <w:name w:val="Body text (11)_"/>
    <w:basedOn w:val="Absatz-Standardschriftart"/>
    <w:link w:val="Bodytext110"/>
    <w:rPr>
      <w:rFonts w:ascii="Constantia" w:eastAsia="Constantia" w:hAnsi="Constantia" w:cs="Constantia"/>
      <w:b w:val="0"/>
      <w:bCs w:val="0"/>
      <w:i w:val="0"/>
      <w:iCs w:val="0"/>
      <w:smallCaps w:val="0"/>
      <w:strike w:val="0"/>
      <w:sz w:val="16"/>
      <w:szCs w:val="16"/>
      <w:u w:val="none"/>
    </w:rPr>
  </w:style>
  <w:style w:type="character" w:customStyle="1" w:styleId="Bodytext11Sylfaen65pt">
    <w:name w:val="Body text (11) + Sylfaen;6.5 pt"/>
    <w:basedOn w:val="Bodytext11"/>
    <w:rPr>
      <w:rFonts w:ascii="Sylfaen" w:eastAsia="Sylfaen" w:hAnsi="Sylfaen" w:cs="Sylfaen"/>
      <w:b w:val="0"/>
      <w:bCs w:val="0"/>
      <w:i w:val="0"/>
      <w:iCs w:val="0"/>
      <w:smallCaps w:val="0"/>
      <w:strike w:val="0"/>
      <w:color w:val="000000"/>
      <w:spacing w:val="0"/>
      <w:w w:val="100"/>
      <w:position w:val="0"/>
      <w:sz w:val="13"/>
      <w:szCs w:val="13"/>
      <w:u w:val="none"/>
      <w:lang w:val="de-DE" w:eastAsia="de-DE" w:bidi="de-DE"/>
    </w:rPr>
  </w:style>
  <w:style w:type="character" w:customStyle="1" w:styleId="Bodytext11David65ptBoldSpacing0pt">
    <w:name w:val="Body text (11) + David;6.5 pt;Bold;Spacing 0 pt"/>
    <w:basedOn w:val="Bodytext11"/>
    <w:rPr>
      <w:rFonts w:ascii="David" w:eastAsia="David" w:hAnsi="David" w:cs="David"/>
      <w:b/>
      <w:bCs/>
      <w:i w:val="0"/>
      <w:iCs w:val="0"/>
      <w:smallCaps w:val="0"/>
      <w:strike w:val="0"/>
      <w:color w:val="000000"/>
      <w:spacing w:val="10"/>
      <w:w w:val="100"/>
      <w:position w:val="0"/>
      <w:sz w:val="13"/>
      <w:szCs w:val="13"/>
      <w:u w:val="none"/>
      <w:lang w:val="de-DE" w:eastAsia="de-DE" w:bidi="de-DE"/>
    </w:rPr>
  </w:style>
  <w:style w:type="character" w:customStyle="1" w:styleId="Bodytext1155pt">
    <w:name w:val="Body text (11) + 5.5 pt"/>
    <w:basedOn w:val="Bodytext11"/>
    <w:rPr>
      <w:rFonts w:ascii="Constantia" w:eastAsia="Constantia" w:hAnsi="Constantia" w:cs="Constantia"/>
      <w:b w:val="0"/>
      <w:bCs w:val="0"/>
      <w:i w:val="0"/>
      <w:iCs w:val="0"/>
      <w:smallCaps w:val="0"/>
      <w:strike w:val="0"/>
      <w:color w:val="000000"/>
      <w:spacing w:val="0"/>
      <w:w w:val="100"/>
      <w:position w:val="0"/>
      <w:sz w:val="11"/>
      <w:szCs w:val="11"/>
      <w:u w:val="none"/>
      <w:lang w:val="de-DE" w:eastAsia="de-DE" w:bidi="de-DE"/>
    </w:rPr>
  </w:style>
  <w:style w:type="character" w:customStyle="1" w:styleId="Bodytext11Sylfaen">
    <w:name w:val="Body text (11) + Sylfaen"/>
    <w:basedOn w:val="Bodytext11"/>
    <w:rPr>
      <w:rFonts w:ascii="Sylfaen" w:eastAsia="Sylfaen" w:hAnsi="Sylfaen" w:cs="Sylfaen"/>
      <w:b w:val="0"/>
      <w:bCs w:val="0"/>
      <w:i w:val="0"/>
      <w:iCs w:val="0"/>
      <w:smallCaps w:val="0"/>
      <w:strike w:val="0"/>
      <w:color w:val="000000"/>
      <w:spacing w:val="0"/>
      <w:w w:val="100"/>
      <w:position w:val="0"/>
      <w:sz w:val="16"/>
      <w:szCs w:val="16"/>
      <w:u w:val="none"/>
      <w:lang w:val="de-DE" w:eastAsia="de-DE" w:bidi="de-DE"/>
    </w:rPr>
  </w:style>
  <w:style w:type="character" w:customStyle="1" w:styleId="Heading3">
    <w:name w:val="Heading #3_"/>
    <w:basedOn w:val="Absatz-Standardschriftart"/>
    <w:link w:val="Heading30"/>
    <w:rPr>
      <w:rFonts w:ascii="Calibri" w:eastAsia="Calibri" w:hAnsi="Calibri" w:cs="Calibri"/>
      <w:b/>
      <w:bCs/>
      <w:i w:val="0"/>
      <w:iCs w:val="0"/>
      <w:smallCaps w:val="0"/>
      <w:strike w:val="0"/>
      <w:sz w:val="21"/>
      <w:szCs w:val="21"/>
      <w:u w:val="none"/>
    </w:rPr>
  </w:style>
  <w:style w:type="character" w:customStyle="1" w:styleId="Bodytext12">
    <w:name w:val="Body text (12)_"/>
    <w:basedOn w:val="Absatz-Standardschriftart"/>
    <w:link w:val="Bodytext120"/>
    <w:rPr>
      <w:rFonts w:ascii="Sylfaen" w:eastAsia="Sylfaen" w:hAnsi="Sylfaen" w:cs="Sylfaen"/>
      <w:b/>
      <w:bCs/>
      <w:i w:val="0"/>
      <w:iCs w:val="0"/>
      <w:smallCaps w:val="0"/>
      <w:strike w:val="0"/>
      <w:sz w:val="16"/>
      <w:szCs w:val="16"/>
      <w:u w:val="none"/>
    </w:rPr>
  </w:style>
  <w:style w:type="character" w:customStyle="1" w:styleId="Bodytext7Bold">
    <w:name w:val="Body text (7) + Bold"/>
    <w:basedOn w:val="Bodytext7"/>
    <w:rPr>
      <w:rFonts w:ascii="Sylfaen" w:eastAsia="Sylfaen" w:hAnsi="Sylfaen" w:cs="Sylfaen"/>
      <w:b/>
      <w:bCs/>
      <w:i w:val="0"/>
      <w:iCs w:val="0"/>
      <w:smallCaps w:val="0"/>
      <w:strike w:val="0"/>
      <w:color w:val="000000"/>
      <w:spacing w:val="0"/>
      <w:w w:val="100"/>
      <w:position w:val="0"/>
      <w:sz w:val="16"/>
      <w:szCs w:val="16"/>
      <w:u w:val="none"/>
      <w:lang w:val="de-DE" w:eastAsia="de-DE" w:bidi="de-DE"/>
    </w:rPr>
  </w:style>
  <w:style w:type="paragraph" w:customStyle="1" w:styleId="Heading10">
    <w:name w:val="Heading #1"/>
    <w:basedOn w:val="Standard"/>
    <w:link w:val="Heading1"/>
    <w:pPr>
      <w:shd w:val="clear" w:color="auto" w:fill="FFFFFF"/>
      <w:spacing w:after="480" w:line="0" w:lineRule="atLeast"/>
      <w:outlineLvl w:val="0"/>
    </w:pPr>
    <w:rPr>
      <w:rFonts w:ascii="Constantia" w:eastAsia="Constantia" w:hAnsi="Constantia" w:cs="Constantia"/>
      <w:sz w:val="38"/>
      <w:szCs w:val="38"/>
    </w:rPr>
  </w:style>
  <w:style w:type="paragraph" w:customStyle="1" w:styleId="Heading40">
    <w:name w:val="Heading #4"/>
    <w:basedOn w:val="Standard"/>
    <w:link w:val="Heading4"/>
    <w:pPr>
      <w:shd w:val="clear" w:color="auto" w:fill="FFFFFF"/>
      <w:spacing w:before="480" w:after="660" w:line="0" w:lineRule="atLeast"/>
      <w:jc w:val="center"/>
      <w:outlineLvl w:val="3"/>
    </w:pPr>
    <w:rPr>
      <w:rFonts w:ascii="Constantia" w:eastAsia="Constantia" w:hAnsi="Constantia" w:cs="Constantia"/>
      <w:sz w:val="22"/>
      <w:szCs w:val="22"/>
    </w:rPr>
  </w:style>
  <w:style w:type="paragraph" w:customStyle="1" w:styleId="Bodytext20">
    <w:name w:val="Body text (2)"/>
    <w:basedOn w:val="Standard"/>
    <w:link w:val="Bodytext2"/>
    <w:pPr>
      <w:shd w:val="clear" w:color="auto" w:fill="FFFFFF"/>
      <w:spacing w:before="660" w:after="180" w:line="0" w:lineRule="atLeast"/>
      <w:jc w:val="center"/>
    </w:pPr>
    <w:rPr>
      <w:rFonts w:ascii="Constantia" w:eastAsia="Constantia" w:hAnsi="Constantia" w:cs="Constantia"/>
      <w:sz w:val="17"/>
      <w:szCs w:val="17"/>
    </w:rPr>
  </w:style>
  <w:style w:type="paragraph" w:styleId="Verzeichnis5">
    <w:name w:val="toc 5"/>
    <w:basedOn w:val="Standard"/>
    <w:link w:val="Verzeichnis5Zchn"/>
    <w:autoRedefine/>
    <w:pPr>
      <w:shd w:val="clear" w:color="auto" w:fill="FFFFFF"/>
      <w:spacing w:before="300" w:line="298" w:lineRule="exact"/>
      <w:jc w:val="both"/>
    </w:pPr>
    <w:rPr>
      <w:rFonts w:ascii="Constantia" w:eastAsia="Constantia" w:hAnsi="Constantia" w:cs="Constantia"/>
      <w:sz w:val="17"/>
      <w:szCs w:val="17"/>
    </w:rPr>
  </w:style>
  <w:style w:type="paragraph" w:customStyle="1" w:styleId="Bodytext60">
    <w:name w:val="Body text (6)"/>
    <w:basedOn w:val="Standard"/>
    <w:link w:val="Bodytext6"/>
    <w:pPr>
      <w:shd w:val="clear" w:color="auto" w:fill="FFFFFF"/>
      <w:spacing w:before="780" w:line="173" w:lineRule="exact"/>
      <w:ind w:hanging="440"/>
    </w:pPr>
    <w:rPr>
      <w:rFonts w:ascii="Constantia" w:eastAsia="Constantia" w:hAnsi="Constantia" w:cs="Constantia"/>
      <w:sz w:val="12"/>
      <w:szCs w:val="12"/>
    </w:rPr>
  </w:style>
  <w:style w:type="paragraph" w:customStyle="1" w:styleId="Heading50">
    <w:name w:val="Heading #5"/>
    <w:basedOn w:val="Standard"/>
    <w:link w:val="Heading5"/>
    <w:pPr>
      <w:shd w:val="clear" w:color="auto" w:fill="FFFFFF"/>
      <w:spacing w:after="240" w:line="0" w:lineRule="atLeast"/>
      <w:jc w:val="center"/>
      <w:outlineLvl w:val="4"/>
    </w:pPr>
    <w:rPr>
      <w:rFonts w:ascii="Sylfaen" w:eastAsia="Sylfaen" w:hAnsi="Sylfaen" w:cs="Sylfaen"/>
      <w:sz w:val="20"/>
      <w:szCs w:val="20"/>
    </w:rPr>
  </w:style>
  <w:style w:type="paragraph" w:customStyle="1" w:styleId="Headerorfooter0">
    <w:name w:val="Header or footer"/>
    <w:basedOn w:val="Standard"/>
    <w:link w:val="Headerorfooter"/>
    <w:pPr>
      <w:shd w:val="clear" w:color="auto" w:fill="FFFFFF"/>
      <w:spacing w:line="0" w:lineRule="atLeast"/>
    </w:pPr>
    <w:rPr>
      <w:rFonts w:ascii="Constantia" w:eastAsia="Constantia" w:hAnsi="Constantia" w:cs="Constantia"/>
      <w:sz w:val="19"/>
      <w:szCs w:val="19"/>
    </w:rPr>
  </w:style>
  <w:style w:type="paragraph" w:customStyle="1" w:styleId="Bodytext8">
    <w:name w:val="Body text (8)"/>
    <w:basedOn w:val="Standard"/>
    <w:link w:val="Bodytext8Exact"/>
    <w:pPr>
      <w:shd w:val="clear" w:color="auto" w:fill="FFFFFF"/>
      <w:spacing w:line="0" w:lineRule="atLeast"/>
    </w:pPr>
    <w:rPr>
      <w:rFonts w:ascii="Sylfaen" w:eastAsia="Sylfaen" w:hAnsi="Sylfaen" w:cs="Sylfaen"/>
      <w:sz w:val="18"/>
      <w:szCs w:val="18"/>
    </w:rPr>
  </w:style>
  <w:style w:type="paragraph" w:customStyle="1" w:styleId="Bodytext70">
    <w:name w:val="Body text (7)"/>
    <w:basedOn w:val="Standard"/>
    <w:link w:val="Bodytext7"/>
    <w:pPr>
      <w:shd w:val="clear" w:color="auto" w:fill="FFFFFF"/>
      <w:spacing w:before="120" w:line="0" w:lineRule="atLeast"/>
      <w:jc w:val="both"/>
    </w:pPr>
    <w:rPr>
      <w:rFonts w:ascii="Sylfaen" w:eastAsia="Sylfaen" w:hAnsi="Sylfaen" w:cs="Sylfaen"/>
      <w:sz w:val="16"/>
      <w:szCs w:val="16"/>
    </w:rPr>
  </w:style>
  <w:style w:type="paragraph" w:customStyle="1" w:styleId="Bodytext10">
    <w:name w:val="Body text (10)"/>
    <w:basedOn w:val="Standard"/>
    <w:link w:val="Bodytext10Exact"/>
    <w:pPr>
      <w:shd w:val="clear" w:color="auto" w:fill="FFFFFF"/>
      <w:spacing w:line="0" w:lineRule="atLeast"/>
    </w:pPr>
    <w:rPr>
      <w:rFonts w:ascii="Sylfaen" w:eastAsia="Sylfaen" w:hAnsi="Sylfaen" w:cs="Sylfaen"/>
      <w:sz w:val="18"/>
      <w:szCs w:val="18"/>
    </w:rPr>
  </w:style>
  <w:style w:type="paragraph" w:customStyle="1" w:styleId="Bodytext90">
    <w:name w:val="Body text (9)"/>
    <w:basedOn w:val="Standard"/>
    <w:link w:val="Bodytext9"/>
    <w:pPr>
      <w:shd w:val="clear" w:color="auto" w:fill="FFFFFF"/>
      <w:spacing w:before="120" w:line="0" w:lineRule="atLeast"/>
      <w:jc w:val="both"/>
    </w:pPr>
    <w:rPr>
      <w:rFonts w:ascii="Sylfaen" w:eastAsia="Sylfaen" w:hAnsi="Sylfaen" w:cs="Sylfaen"/>
      <w:sz w:val="15"/>
      <w:szCs w:val="15"/>
    </w:rPr>
  </w:style>
  <w:style w:type="paragraph" w:customStyle="1" w:styleId="Bodytext110">
    <w:name w:val="Body text (11)"/>
    <w:basedOn w:val="Standard"/>
    <w:link w:val="Bodytext11"/>
    <w:pPr>
      <w:shd w:val="clear" w:color="auto" w:fill="FFFFFF"/>
      <w:spacing w:before="300" w:after="120" w:line="173" w:lineRule="exact"/>
      <w:ind w:hanging="380"/>
      <w:jc w:val="both"/>
    </w:pPr>
    <w:rPr>
      <w:rFonts w:ascii="Constantia" w:eastAsia="Constantia" w:hAnsi="Constantia" w:cs="Constantia"/>
      <w:sz w:val="16"/>
      <w:szCs w:val="16"/>
    </w:rPr>
  </w:style>
  <w:style w:type="paragraph" w:customStyle="1" w:styleId="Heading30">
    <w:name w:val="Heading #3"/>
    <w:basedOn w:val="Standard"/>
    <w:link w:val="Heading3"/>
    <w:pPr>
      <w:shd w:val="clear" w:color="auto" w:fill="FFFFFF"/>
      <w:spacing w:after="180" w:line="0" w:lineRule="atLeast"/>
      <w:jc w:val="center"/>
      <w:outlineLvl w:val="2"/>
    </w:pPr>
    <w:rPr>
      <w:rFonts w:ascii="Calibri" w:eastAsia="Calibri" w:hAnsi="Calibri" w:cs="Calibri"/>
      <w:b/>
      <w:bCs/>
      <w:sz w:val="21"/>
      <w:szCs w:val="21"/>
    </w:rPr>
  </w:style>
  <w:style w:type="paragraph" w:customStyle="1" w:styleId="Bodytext120">
    <w:name w:val="Body text (12)"/>
    <w:basedOn w:val="Standard"/>
    <w:link w:val="Bodytext12"/>
    <w:pPr>
      <w:shd w:val="clear" w:color="auto" w:fill="FFFFFF"/>
      <w:spacing w:before="180" w:line="173" w:lineRule="exact"/>
      <w:jc w:val="center"/>
    </w:pPr>
    <w:rPr>
      <w:rFonts w:ascii="Sylfaen" w:eastAsia="Sylfaen" w:hAnsi="Sylfaen" w:cs="Sylfaen"/>
      <w:b/>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26" Type="http://schemas.openxmlformats.org/officeDocument/2006/relationships/footer" Target="footer15.xml"/><Relationship Id="rId21" Type="http://schemas.openxmlformats.org/officeDocument/2006/relationships/footer" Target="footer10.xml"/><Relationship Id="rId42" Type="http://schemas.openxmlformats.org/officeDocument/2006/relationships/footer" Target="footer31.xml"/><Relationship Id="rId47" Type="http://schemas.openxmlformats.org/officeDocument/2006/relationships/footer" Target="footer36.xml"/><Relationship Id="rId63" Type="http://schemas.openxmlformats.org/officeDocument/2006/relationships/footer" Target="footer52.xml"/><Relationship Id="rId68" Type="http://schemas.openxmlformats.org/officeDocument/2006/relationships/footer" Target="footer57.xml"/><Relationship Id="rId2" Type="http://schemas.openxmlformats.org/officeDocument/2006/relationships/styles" Target="styles.xml"/><Relationship Id="rId16" Type="http://schemas.openxmlformats.org/officeDocument/2006/relationships/footer" Target="footer5.xml"/><Relationship Id="rId29" Type="http://schemas.openxmlformats.org/officeDocument/2006/relationships/footer" Target="footer18.xml"/><Relationship Id="rId11" Type="http://schemas.openxmlformats.org/officeDocument/2006/relationships/image" Target="media/image2.jpeg" TargetMode="External"/><Relationship Id="rId24" Type="http://schemas.openxmlformats.org/officeDocument/2006/relationships/footer" Target="footer13.xml"/><Relationship Id="rId32" Type="http://schemas.openxmlformats.org/officeDocument/2006/relationships/footer" Target="footer21.xml"/><Relationship Id="rId37" Type="http://schemas.openxmlformats.org/officeDocument/2006/relationships/footer" Target="footer26.xml"/><Relationship Id="rId40" Type="http://schemas.openxmlformats.org/officeDocument/2006/relationships/footer" Target="footer29.xml"/><Relationship Id="rId45" Type="http://schemas.openxmlformats.org/officeDocument/2006/relationships/footer" Target="footer34.xml"/><Relationship Id="rId53" Type="http://schemas.openxmlformats.org/officeDocument/2006/relationships/footer" Target="footer42.xml"/><Relationship Id="rId58" Type="http://schemas.openxmlformats.org/officeDocument/2006/relationships/footer" Target="footer47.xml"/><Relationship Id="rId66" Type="http://schemas.openxmlformats.org/officeDocument/2006/relationships/footer" Target="footer55.xml"/><Relationship Id="rId74"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footer" Target="footer50.xml"/><Relationship Id="rId19" Type="http://schemas.openxmlformats.org/officeDocument/2006/relationships/footer" Target="footer8.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6.xml"/><Relationship Id="rId30" Type="http://schemas.openxmlformats.org/officeDocument/2006/relationships/footer" Target="footer19.xml"/><Relationship Id="rId35" Type="http://schemas.openxmlformats.org/officeDocument/2006/relationships/footer" Target="footer24.xml"/><Relationship Id="rId43" Type="http://schemas.openxmlformats.org/officeDocument/2006/relationships/footer" Target="footer32.xml"/><Relationship Id="rId48" Type="http://schemas.openxmlformats.org/officeDocument/2006/relationships/footer" Target="footer37.xml"/><Relationship Id="rId56" Type="http://schemas.openxmlformats.org/officeDocument/2006/relationships/footer" Target="footer45.xml"/><Relationship Id="rId64" Type="http://schemas.openxmlformats.org/officeDocument/2006/relationships/footer" Target="footer53.xml"/><Relationship Id="rId69" Type="http://schemas.openxmlformats.org/officeDocument/2006/relationships/footer" Target="footer58.xml"/><Relationship Id="rId8" Type="http://schemas.openxmlformats.org/officeDocument/2006/relationships/image" Target="media/image1.jpeg"/><Relationship Id="rId51" Type="http://schemas.openxmlformats.org/officeDocument/2006/relationships/footer" Target="footer40.xml"/><Relationship Id="rId72" Type="http://schemas.openxmlformats.org/officeDocument/2006/relationships/image" Target="media/image3.jpeg"/><Relationship Id="rId3"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footer" Target="footer14.xml"/><Relationship Id="rId33" Type="http://schemas.openxmlformats.org/officeDocument/2006/relationships/footer" Target="footer22.xml"/><Relationship Id="rId38" Type="http://schemas.openxmlformats.org/officeDocument/2006/relationships/footer" Target="footer27.xml"/><Relationship Id="rId46" Type="http://schemas.openxmlformats.org/officeDocument/2006/relationships/footer" Target="footer35.xml"/><Relationship Id="rId59" Type="http://schemas.openxmlformats.org/officeDocument/2006/relationships/footer" Target="footer48.xml"/><Relationship Id="rId67" Type="http://schemas.openxmlformats.org/officeDocument/2006/relationships/footer" Target="footer56.xml"/><Relationship Id="rId20" Type="http://schemas.openxmlformats.org/officeDocument/2006/relationships/footer" Target="footer9.xml"/><Relationship Id="rId41" Type="http://schemas.openxmlformats.org/officeDocument/2006/relationships/footer" Target="footer30.xml"/><Relationship Id="rId54" Type="http://schemas.openxmlformats.org/officeDocument/2006/relationships/footer" Target="footer43.xml"/><Relationship Id="rId62" Type="http://schemas.openxmlformats.org/officeDocument/2006/relationships/footer" Target="footer51.xml"/><Relationship Id="rId70" Type="http://schemas.openxmlformats.org/officeDocument/2006/relationships/footer" Target="footer59.xml"/><Relationship Id="rId75"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oter" Target="footer12.xml"/><Relationship Id="rId28" Type="http://schemas.openxmlformats.org/officeDocument/2006/relationships/footer" Target="footer17.xml"/><Relationship Id="rId36" Type="http://schemas.openxmlformats.org/officeDocument/2006/relationships/footer" Target="footer25.xml"/><Relationship Id="rId49" Type="http://schemas.openxmlformats.org/officeDocument/2006/relationships/footer" Target="footer38.xml"/><Relationship Id="rId57" Type="http://schemas.openxmlformats.org/officeDocument/2006/relationships/footer" Target="footer46.xml"/><Relationship Id="rId10" Type="http://schemas.openxmlformats.org/officeDocument/2006/relationships/image" Target="media/image2.jpeg"/><Relationship Id="rId31" Type="http://schemas.openxmlformats.org/officeDocument/2006/relationships/footer" Target="footer20.xml"/><Relationship Id="rId44" Type="http://schemas.openxmlformats.org/officeDocument/2006/relationships/footer" Target="footer33.xml"/><Relationship Id="rId52" Type="http://schemas.openxmlformats.org/officeDocument/2006/relationships/footer" Target="footer41.xml"/><Relationship Id="rId60" Type="http://schemas.openxmlformats.org/officeDocument/2006/relationships/footer" Target="footer49.xml"/><Relationship Id="rId65" Type="http://schemas.openxmlformats.org/officeDocument/2006/relationships/footer" Target="footer54.xml"/><Relationship Id="rId73" Type="http://schemas.openxmlformats.org/officeDocument/2006/relationships/image" Target="media/image3.jpeg" TargetMode="External"/><Relationship Id="rId4" Type="http://schemas.openxmlformats.org/officeDocument/2006/relationships/settings" Target="settings.xml"/><Relationship Id="rId9" Type="http://schemas.openxmlformats.org/officeDocument/2006/relationships/image" Target="media/image1.jpeg" TargetMode="External"/><Relationship Id="rId13" Type="http://schemas.openxmlformats.org/officeDocument/2006/relationships/footer" Target="footer2.xml"/><Relationship Id="rId18" Type="http://schemas.openxmlformats.org/officeDocument/2006/relationships/footer" Target="footer7.xml"/><Relationship Id="rId39" Type="http://schemas.openxmlformats.org/officeDocument/2006/relationships/footer" Target="footer28.xml"/><Relationship Id="rId34" Type="http://schemas.openxmlformats.org/officeDocument/2006/relationships/footer" Target="footer23.xml"/><Relationship Id="rId50" Type="http://schemas.openxmlformats.org/officeDocument/2006/relationships/footer" Target="footer39.xml"/><Relationship Id="rId55" Type="http://schemas.openxmlformats.org/officeDocument/2006/relationships/footer" Target="footer44.xml"/><Relationship Id="rId7" Type="http://schemas.openxmlformats.org/officeDocument/2006/relationships/endnotes" Target="endnotes.xml"/><Relationship Id="rId71" Type="http://schemas.openxmlformats.org/officeDocument/2006/relationships/footer" Target="footer60.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99</Pages>
  <Words>20409</Words>
  <Characters>128582</Characters>
  <Application>Microsoft Office Word</Application>
  <DocSecurity>0</DocSecurity>
  <Lines>1071</Lines>
  <Paragraphs>297</Paragraphs>
  <ScaleCrop>false</ScaleCrop>
  <HeadingPairs>
    <vt:vector size="2" baseType="variant">
      <vt:variant>
        <vt:lpstr>Titel</vt:lpstr>
      </vt:variant>
      <vt:variant>
        <vt:i4>1</vt:i4>
      </vt:variant>
    </vt:vector>
  </HeadingPairs>
  <TitlesOfParts>
    <vt:vector size="1" baseType="lpstr">
      <vt:lpstr>Zeugen des gegenwärtigen Gottes - Band 084 und 085 - Nicolaus Ludwig Zinzendorf - Bruder unter Brüdern</vt:lpstr>
    </vt:vector>
  </TitlesOfParts>
  <Company/>
  <LinksUpToDate>false</LinksUpToDate>
  <CharactersWithSpaces>148694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Zeugen des gegenwärtigen Gottes - Band 084 und 085 - Nicolaus Ludwig Zinzendorf - Bruder unter Brüdern</dc:title>
  <dc:subject/>
  <dc:creator>Carl Heinz Kurz</dc:creator>
  <cp:keywords/>
  <cp:lastModifiedBy>Me</cp:lastModifiedBy>
  <cp:revision>2</cp:revision>
  <dcterms:created xsi:type="dcterms:W3CDTF">2015-10-17T16:48:00Z</dcterms:created>
  <dcterms:modified xsi:type="dcterms:W3CDTF">2015-10-17T16:50:00Z</dcterms:modified>
</cp:coreProperties>
</file>